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15F9" w:rsidRDefault="0010409A"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261"/>
        <w:gridCol w:w="2129"/>
        <w:gridCol w:w="1559"/>
        <w:gridCol w:w="2052"/>
        <w:gridCol w:w="1803"/>
      </w:tblGrid>
      <w:tr w:rsidR="00DC15F9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C15F9" w:rsidRDefault="0010409A" w:rsidP="00DB02F2">
            <w:pPr>
              <w:pStyle w:val="a8"/>
            </w:pPr>
            <w:r>
              <w:t>Minutes of IEEE 802.1</w:t>
            </w:r>
            <w:r>
              <w:rPr>
                <w:lang w:eastAsia="zh-CN"/>
              </w:rPr>
              <w:t>CF</w:t>
            </w:r>
            <w:r>
              <w:t xml:space="preserve"> </w:t>
            </w:r>
            <w:proofErr w:type="spellStart"/>
            <w:r>
              <w:t>OmniRAN</w:t>
            </w:r>
            <w:proofErr w:type="spellEnd"/>
            <w:r>
              <w:t xml:space="preserve"> TG conference call</w:t>
            </w:r>
            <w:r>
              <w:br/>
              <w:t xml:space="preserve">on </w:t>
            </w:r>
            <w:r w:rsidR="00DB02F2">
              <w:rPr>
                <w:rFonts w:hint="eastAsia"/>
                <w:lang w:eastAsia="zh-CN"/>
              </w:rPr>
              <w:t>June</w:t>
            </w:r>
            <w:r>
              <w:t xml:space="preserve"> </w:t>
            </w:r>
            <w:r w:rsidR="00DB02F2">
              <w:rPr>
                <w:rFonts w:hint="eastAsia"/>
                <w:lang w:eastAsia="zh-CN"/>
              </w:rPr>
              <w:t>27</w:t>
            </w:r>
            <w:r>
              <w:rPr>
                <w:vertAlign w:val="superscript"/>
              </w:rPr>
              <w:t>th</w:t>
            </w:r>
            <w:r>
              <w:t>, 093</w:t>
            </w:r>
            <w:bookmarkStart w:id="0" w:name="_GoBack"/>
            <w:bookmarkEnd w:id="0"/>
            <w:r>
              <w:t>0-1100AM ET</w:t>
            </w:r>
          </w:p>
        </w:tc>
      </w:tr>
      <w:tr w:rsidR="00DC15F9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C15F9" w:rsidRDefault="0010409A" w:rsidP="00DB02F2">
            <w:pPr>
              <w:tabs>
                <w:tab w:val="left" w:pos="3282"/>
              </w:tabs>
              <w:rPr>
                <w:b/>
              </w:rPr>
            </w:pPr>
            <w:r>
              <w:rPr>
                <w:b/>
              </w:rPr>
              <w:t xml:space="preserve">Date:  </w:t>
            </w:r>
            <w:r>
              <w:rPr>
                <w:b/>
              </w:rPr>
              <w:tab/>
            </w:r>
            <w:r w:rsidR="00DB02F2">
              <w:rPr>
                <w:rFonts w:hint="eastAsia"/>
                <w:b/>
                <w:lang w:eastAsia="zh-CN"/>
              </w:rPr>
              <w:t>June</w:t>
            </w:r>
            <w:r>
              <w:rPr>
                <w:b/>
              </w:rPr>
              <w:t xml:space="preserve"> </w:t>
            </w:r>
            <w:r w:rsidR="00DB02F2">
              <w:rPr>
                <w:rFonts w:hint="eastAsia"/>
                <w:b/>
                <w:lang w:eastAsia="zh-CN"/>
              </w:rPr>
              <w:t>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>, 2017</w:t>
            </w:r>
          </w:p>
        </w:tc>
      </w:tr>
      <w:tr w:rsidR="00DC15F9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C15F9" w:rsidRDefault="0010409A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DC15F9">
        <w:trPr>
          <w:trHeight w:val="220"/>
          <w:jc w:val="center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C15F9" w:rsidRDefault="0010409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C15F9" w:rsidRDefault="0010409A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C15F9" w:rsidRDefault="0010409A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C15F9" w:rsidRDefault="0010409A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C15F9" w:rsidRDefault="0010409A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DB02F2">
        <w:trPr>
          <w:trHeight w:val="525"/>
          <w:jc w:val="center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B02F2" w:rsidRDefault="00DB02F2" w:rsidP="000826F1">
            <w:r>
              <w:t>Hao Wang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B02F2" w:rsidRDefault="00DB02F2" w:rsidP="000826F1">
            <w:r>
              <w:t>Fujitsu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B02F2" w:rsidRDefault="00DB02F2" w:rsidP="000826F1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B02F2" w:rsidRDefault="00DB02F2" w:rsidP="000826F1">
            <w:r>
              <w:rPr>
                <w:lang w:eastAsia="zh-CN"/>
              </w:rPr>
              <w:t>+86 010 59691521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B02F2" w:rsidRDefault="009E7C42" w:rsidP="000826F1">
            <w:hyperlink r:id="rId9" w:history="1">
              <w:r w:rsidR="00DB02F2">
                <w:rPr>
                  <w:rStyle w:val="ae"/>
                  <w:sz w:val="16"/>
                  <w:lang w:val="uz-Cyrl-UZ" w:eastAsia="zh-CN" w:bidi="uz-Cyrl-UZ"/>
                </w:rPr>
                <w:t>wangh@cn.fujitsu.com</w:t>
              </w:r>
            </w:hyperlink>
          </w:p>
        </w:tc>
      </w:tr>
    </w:tbl>
    <w:p w:rsidR="00DC15F9" w:rsidRDefault="00DC15F9"/>
    <w:p w:rsidR="00DC15F9" w:rsidRDefault="00DC15F9"/>
    <w:p w:rsidR="00DC15F9" w:rsidRDefault="00DC15F9"/>
    <w:p w:rsidR="00DC15F9" w:rsidRDefault="00DC15F9"/>
    <w:p w:rsidR="00DC15F9" w:rsidRDefault="0010409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B5F6A3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16345" cy="1232535"/>
                <wp:effectExtent l="0" t="0" r="0" b="0"/>
                <wp:wrapNone/>
                <wp:docPr id="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840" cy="123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C15F9" w:rsidRDefault="0010409A">
                            <w:pPr>
                              <w:pStyle w:val="2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Abstract</w:t>
                            </w:r>
                          </w:p>
                          <w:p w:rsidR="00DC15F9" w:rsidRDefault="0010409A">
                            <w:pPr>
                              <w:pStyle w:val="FrameContents"/>
                            </w:pPr>
                            <w:r>
                              <w:rPr>
                                <w:color w:val="00000A"/>
                              </w:rPr>
                              <w:t xml:space="preserve">Minutes of the IEEE 802.1 </w:t>
                            </w:r>
                            <w:proofErr w:type="spellStart"/>
                            <w:r>
                              <w:rPr>
                                <w:color w:val="00000A"/>
                              </w:rPr>
                              <w:t>OmniRAN</w:t>
                            </w:r>
                            <w:proofErr w:type="spellEnd"/>
                            <w:r>
                              <w:rPr>
                                <w:color w:val="00000A"/>
                              </w:rPr>
                              <w:t xml:space="preserve"> conference call on </w:t>
                            </w:r>
                            <w:r w:rsidR="00DB02F2">
                              <w:rPr>
                                <w:rFonts w:hint="eastAsia"/>
                                <w:color w:val="00000A"/>
                                <w:lang w:eastAsia="zh-CN"/>
                              </w:rPr>
                              <w:t>June</w:t>
                            </w:r>
                            <w:r>
                              <w:rPr>
                                <w:color w:val="00000A"/>
                              </w:rPr>
                              <w:t xml:space="preserve"> </w:t>
                            </w:r>
                            <w:r w:rsidR="00DB02F2">
                              <w:rPr>
                                <w:rFonts w:hint="eastAsia"/>
                                <w:color w:val="00000A"/>
                                <w:lang w:eastAsia="zh-CN"/>
                              </w:rPr>
                              <w:t>27</w:t>
                            </w:r>
                            <w:r>
                              <w:rPr>
                                <w:color w:val="00000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A"/>
                              </w:rPr>
                              <w:t>, 2017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5F6A31" id="AutoShape 5" o:spid="_x0000_s1026" style="position:absolute;margin-left:0;margin-top:3.75pt;width:497.35pt;height:97.05pt;z-index: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" stroked="f">
                <v:textbox>
                  <w:txbxContent>
                    <w:p w:rsidR="00DC15F9" w:rsidRDefault="0010409A">
                      <w:pPr>
                        <w:pStyle w:val="Heading2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Abstract</w:t>
                      </w:r>
                    </w:p>
                    <w:p w:rsidR="00DC15F9" w:rsidRDefault="0010409A">
                      <w:pPr>
                        <w:pStyle w:val="FrameContents"/>
                      </w:pPr>
                      <w:r>
                        <w:rPr>
                          <w:color w:val="00000A"/>
                        </w:rPr>
                        <w:t xml:space="preserve">Minutes of the IEEE 802.1 OmniRAN conference call on </w:t>
                      </w:r>
                      <w:r w:rsidR="00DB02F2">
                        <w:rPr>
                          <w:rFonts w:hint="eastAsia"/>
                          <w:color w:val="00000A"/>
                          <w:lang w:eastAsia="zh-CN"/>
                        </w:rPr>
                        <w:t>June</w:t>
                      </w:r>
                      <w:r>
                        <w:rPr>
                          <w:color w:val="00000A"/>
                        </w:rPr>
                        <w:t xml:space="preserve"> </w:t>
                      </w:r>
                      <w:r w:rsidR="00DB02F2">
                        <w:rPr>
                          <w:rFonts w:hint="eastAsia"/>
                          <w:color w:val="00000A"/>
                          <w:lang w:eastAsia="zh-CN"/>
                        </w:rPr>
                        <w:t>27</w:t>
                      </w:r>
                      <w:r>
                        <w:rPr>
                          <w:color w:val="00000A"/>
                          <w:vertAlign w:val="superscript"/>
                        </w:rPr>
                        <w:t>th</w:t>
                      </w:r>
                      <w:r>
                        <w:rPr>
                          <w:color w:val="00000A"/>
                        </w:rPr>
                        <w:t>, 2017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:rsidR="00DC15F9" w:rsidRDefault="0010409A">
      <w:bookmarkStart w:id="1" w:name="h.gjdgxs"/>
      <w:bookmarkEnd w:id="1"/>
      <w:r>
        <w:lastRenderedPageBreak/>
        <w:t xml:space="preserve">Chair: Max </w:t>
      </w:r>
      <w:proofErr w:type="spellStart"/>
      <w:r>
        <w:t>Riegel</w:t>
      </w:r>
      <w:proofErr w:type="spellEnd"/>
    </w:p>
    <w:p w:rsidR="00DC15F9" w:rsidRDefault="0010409A">
      <w:pPr>
        <w:rPr>
          <w:lang w:eastAsia="zh-CN"/>
        </w:rPr>
      </w:pPr>
      <w:r>
        <w:t xml:space="preserve">Recording secretary: </w:t>
      </w:r>
      <w:r w:rsidR="00DB02F2">
        <w:rPr>
          <w:rFonts w:hint="eastAsia"/>
          <w:lang w:eastAsia="zh-CN"/>
        </w:rPr>
        <w:t>Hao Wang</w:t>
      </w:r>
    </w:p>
    <w:p w:rsidR="00DC15F9" w:rsidRDefault="0010409A">
      <w:pPr>
        <w:pStyle w:val="2"/>
      </w:pPr>
      <w:r>
        <w:t>Call to order</w:t>
      </w:r>
    </w:p>
    <w:p w:rsidR="00DC15F9" w:rsidRDefault="0010409A">
      <w:pPr>
        <w:pStyle w:val="Normal-bullet"/>
        <w:numPr>
          <w:ilvl w:val="0"/>
          <w:numId w:val="1"/>
        </w:numPr>
      </w:pPr>
      <w:r>
        <w:t xml:space="preserve">Meeting called to order by Max </w:t>
      </w:r>
      <w:proofErr w:type="spellStart"/>
      <w:r>
        <w:t>Riegel</w:t>
      </w:r>
      <w:proofErr w:type="spellEnd"/>
      <w:r>
        <w:t xml:space="preserve"> at 09:32AM ET  </w:t>
      </w:r>
    </w:p>
    <w:p w:rsidR="00DC15F9" w:rsidRDefault="0010409A" w:rsidP="00DB02F2">
      <w:pPr>
        <w:pStyle w:val="aa"/>
        <w:numPr>
          <w:ilvl w:val="0"/>
          <w:numId w:val="1"/>
        </w:numPr>
      </w:pPr>
      <w:r>
        <w:t>Meeting was guided by the slides uploaded and maintained by the chair:</w:t>
      </w:r>
      <w:r>
        <w:br/>
      </w:r>
      <w:hyperlink r:id="rId10" w:history="1">
        <w:r w:rsidR="00DB02F2" w:rsidRPr="00E223ED">
          <w:rPr>
            <w:rStyle w:val="ae"/>
          </w:rPr>
          <w:t>https://mentor.ieee.org/omniran/dcn/17/omniran-17-0050-00-00TG-jun-27th-confcall-slides.pptx</w:t>
        </w:r>
      </w:hyperlink>
    </w:p>
    <w:p w:rsidR="00DC15F9" w:rsidRDefault="0010409A">
      <w:pPr>
        <w:pStyle w:val="2"/>
      </w:pPr>
      <w:r>
        <w:t>Minutes</w:t>
      </w:r>
    </w:p>
    <w:p w:rsidR="00DC15F9" w:rsidRDefault="00DB02F2">
      <w:pPr>
        <w:pStyle w:val="Normal-bullet"/>
        <w:numPr>
          <w:ilvl w:val="0"/>
          <w:numId w:val="1"/>
        </w:numPr>
      </w:pPr>
      <w:r>
        <w:rPr>
          <w:rFonts w:hint="eastAsia"/>
          <w:lang w:eastAsia="zh-CN"/>
        </w:rPr>
        <w:t>Hao Wang</w:t>
      </w:r>
      <w:r w:rsidR="0010409A">
        <w:t xml:space="preserve"> volunteered to take notes.</w:t>
      </w:r>
    </w:p>
    <w:p w:rsidR="00DC15F9" w:rsidRDefault="0010409A">
      <w:pPr>
        <w:pStyle w:val="2"/>
      </w:pPr>
      <w:r>
        <w:t>Attendance</w:t>
      </w:r>
    </w:p>
    <w:p w:rsidR="00DC15F9" w:rsidRDefault="0010409A">
      <w:pPr>
        <w:pStyle w:val="Normal-bullet"/>
        <w:numPr>
          <w:ilvl w:val="0"/>
          <w:numId w:val="1"/>
        </w:numPr>
      </w:pPr>
      <w:r>
        <w:t>Participants</w:t>
      </w:r>
    </w:p>
    <w:p w:rsidR="00DC15F9" w:rsidRDefault="00DC15F9"/>
    <w:tbl>
      <w:tblPr>
        <w:tblW w:w="4788" w:type="dxa"/>
        <w:tblInd w:w="19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DC15F9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C15F9" w:rsidRDefault="0010409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C15F9" w:rsidRDefault="0010409A">
            <w:pPr>
              <w:rPr>
                <w:b/>
                <w:bCs/>
              </w:rPr>
            </w:pPr>
            <w:r>
              <w:rPr>
                <w:b/>
                <w:bCs/>
              </w:rPr>
              <w:t>Affiliation</w:t>
            </w:r>
          </w:p>
        </w:tc>
      </w:tr>
      <w:tr w:rsidR="00DC15F9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C15F9" w:rsidRDefault="0010409A">
            <w:r>
              <w:t xml:space="preserve">Max </w:t>
            </w:r>
            <w:proofErr w:type="spellStart"/>
            <w:r>
              <w:t>Riegel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C15F9" w:rsidRDefault="0010409A">
            <w:r>
              <w:t>Nokia Bell Labs</w:t>
            </w:r>
          </w:p>
        </w:tc>
      </w:tr>
      <w:tr w:rsidR="00DC15F9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C15F9" w:rsidRDefault="0010409A">
            <w:r>
              <w:t>Walter Pienciak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C15F9" w:rsidRDefault="0010409A">
            <w:r>
              <w:t>IEEE</w:t>
            </w:r>
          </w:p>
        </w:tc>
      </w:tr>
      <w:tr w:rsidR="00DC15F9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C15F9" w:rsidRDefault="0010409A">
            <w:r>
              <w:t>Hao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C15F9" w:rsidRDefault="0010409A">
            <w:r>
              <w:t xml:space="preserve">Fujitsu </w:t>
            </w:r>
          </w:p>
        </w:tc>
      </w:tr>
      <w:tr w:rsidR="00DC15F9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C15F9" w:rsidRDefault="00DB02F2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Yonggang</w:t>
            </w:r>
            <w:proofErr w:type="spellEnd"/>
            <w:r>
              <w:rPr>
                <w:rFonts w:hint="eastAsia"/>
                <w:lang w:eastAsia="zh-CN"/>
              </w:rPr>
              <w:t xml:space="preserve"> Fang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C15F9" w:rsidRDefault="00DB02F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ZTETX</w:t>
            </w:r>
          </w:p>
        </w:tc>
      </w:tr>
    </w:tbl>
    <w:p w:rsidR="008D6D84" w:rsidRDefault="008D6D84" w:rsidP="008D6D84">
      <w:pPr>
        <w:pStyle w:val="Normal-bullet"/>
        <w:ind w:left="0" w:firstLine="0"/>
      </w:pPr>
    </w:p>
    <w:p w:rsidR="00743FFA" w:rsidRDefault="00743FFA" w:rsidP="00743FFA">
      <w:pPr>
        <w:pStyle w:val="Normal-bullet"/>
        <w:numPr>
          <w:ilvl w:val="0"/>
          <w:numId w:val="1"/>
        </w:numPr>
      </w:pPr>
      <w:r w:rsidRPr="00743FFA">
        <w:t xml:space="preserve">The name </w:t>
      </w:r>
      <w:r>
        <w:rPr>
          <w:rFonts w:hint="eastAsia"/>
          <w:lang w:eastAsia="zh-CN"/>
        </w:rPr>
        <w:t>A</w:t>
      </w:r>
      <w:r w:rsidRPr="00743FFA">
        <w:t xml:space="preserve">nna </w:t>
      </w:r>
      <w:proofErr w:type="spellStart"/>
      <w:r>
        <w:rPr>
          <w:rFonts w:hint="eastAsia"/>
          <w:lang w:eastAsia="zh-CN"/>
        </w:rPr>
        <w:t>Y</w:t>
      </w:r>
      <w:r w:rsidRPr="00743FFA">
        <w:t>ankova</w:t>
      </w:r>
      <w:proofErr w:type="spellEnd"/>
      <w:r w:rsidRPr="00743FFA">
        <w:t xml:space="preserve"> was listed as a participant by the </w:t>
      </w:r>
      <w:proofErr w:type="spellStart"/>
      <w:r w:rsidRPr="00743FFA">
        <w:t>webex</w:t>
      </w:r>
      <w:proofErr w:type="spellEnd"/>
      <w:r w:rsidRPr="00743FFA">
        <w:t xml:space="preserve"> app, but there was no response when queried</w:t>
      </w:r>
    </w:p>
    <w:p w:rsidR="00DC15F9" w:rsidRDefault="00DC15F9"/>
    <w:p w:rsidR="00DC15F9" w:rsidRDefault="0010409A">
      <w:pPr>
        <w:pStyle w:val="2"/>
      </w:pPr>
      <w:r>
        <w:t>IEEE WG Guidelines</w:t>
      </w:r>
    </w:p>
    <w:p w:rsidR="00DC15F9" w:rsidRDefault="0010409A">
      <w:pPr>
        <w:pStyle w:val="Normal-bullet"/>
        <w:numPr>
          <w:ilvl w:val="0"/>
          <w:numId w:val="1"/>
        </w:numPr>
      </w:pPr>
      <w:r>
        <w:t>The chair presented the mandatory IEEE SA guideline slides and asked for anybody willing to make an IPR announcement.</w:t>
      </w:r>
    </w:p>
    <w:p w:rsidR="00DC15F9" w:rsidRDefault="0010409A">
      <w:pPr>
        <w:pStyle w:val="Normal-dash"/>
        <w:numPr>
          <w:ilvl w:val="0"/>
          <w:numId w:val="3"/>
        </w:numPr>
      </w:pPr>
      <w:r>
        <w:t>No IPR declaration was made.</w:t>
      </w:r>
    </w:p>
    <w:p w:rsidR="00DC15F9" w:rsidRDefault="0010409A">
      <w:pPr>
        <w:pStyle w:val="2"/>
      </w:pPr>
      <w:r>
        <w:t>Agenda approval</w:t>
      </w:r>
    </w:p>
    <w:p w:rsidR="00DC15F9" w:rsidRDefault="0010409A">
      <w:pPr>
        <w:pStyle w:val="Normal-bullet"/>
        <w:numPr>
          <w:ilvl w:val="0"/>
          <w:numId w:val="2"/>
        </w:numPr>
        <w:ind w:left="357" w:hanging="357"/>
      </w:pPr>
      <w:r>
        <w:t>Agenda as proposed in the chair’s meeting slides:</w:t>
      </w:r>
    </w:p>
    <w:p w:rsidR="00DC15F9" w:rsidRDefault="0010409A">
      <w:pPr>
        <w:pStyle w:val="Normal-dash"/>
        <w:numPr>
          <w:ilvl w:val="0"/>
          <w:numId w:val="3"/>
        </w:numPr>
      </w:pPr>
      <w:r>
        <w:t>Review of minutes</w:t>
      </w:r>
    </w:p>
    <w:p w:rsidR="00DC15F9" w:rsidRDefault="0010409A">
      <w:pPr>
        <w:pStyle w:val="Normal-dash"/>
        <w:numPr>
          <w:ilvl w:val="0"/>
          <w:numId w:val="3"/>
        </w:numPr>
      </w:pPr>
      <w:r>
        <w:t>Reports</w:t>
      </w:r>
    </w:p>
    <w:p w:rsidR="00DC15F9" w:rsidRDefault="0010409A">
      <w:pPr>
        <w:pStyle w:val="Normal-dash"/>
        <w:numPr>
          <w:ilvl w:val="0"/>
          <w:numId w:val="3"/>
        </w:numPr>
      </w:pPr>
      <w:r>
        <w:t>Com</w:t>
      </w:r>
      <w:r w:rsidR="00092AA5">
        <w:t>ment resolution of P802.1CF D0.</w:t>
      </w:r>
      <w:r w:rsidR="00092AA5">
        <w:rPr>
          <w:rFonts w:hint="eastAsia"/>
          <w:lang w:eastAsia="zh-CN"/>
        </w:rPr>
        <w:t>5</w:t>
      </w:r>
    </w:p>
    <w:p w:rsidR="00DC15F9" w:rsidRDefault="0010409A">
      <w:pPr>
        <w:pStyle w:val="Normal-dash"/>
        <w:numPr>
          <w:ilvl w:val="0"/>
          <w:numId w:val="3"/>
        </w:numPr>
      </w:pPr>
      <w:r>
        <w:t>New contributions to 802.1CF</w:t>
      </w:r>
    </w:p>
    <w:p w:rsidR="00203A9D" w:rsidRDefault="00203A9D" w:rsidP="00784D28">
      <w:pPr>
        <w:pStyle w:val="Normal-dash"/>
        <w:numPr>
          <w:ilvl w:val="0"/>
          <w:numId w:val="3"/>
        </w:numPr>
      </w:pPr>
      <w:r>
        <w:t xml:space="preserve">Plans for the </w:t>
      </w:r>
      <w:r>
        <w:rPr>
          <w:rFonts w:hint="eastAsia"/>
        </w:rPr>
        <w:t>Berlin plenary</w:t>
      </w:r>
      <w:r>
        <w:t xml:space="preserve"> on </w:t>
      </w:r>
      <w:r>
        <w:rPr>
          <w:rFonts w:hint="eastAsia"/>
        </w:rPr>
        <w:t>July</w:t>
      </w:r>
      <w:r>
        <w:t xml:space="preserve"> </w:t>
      </w:r>
      <w:r>
        <w:rPr>
          <w:rFonts w:hint="eastAsia"/>
        </w:rPr>
        <w:t>10</w:t>
      </w:r>
      <w:r>
        <w:t>-</w:t>
      </w:r>
      <w:r>
        <w:rPr>
          <w:rFonts w:hint="eastAsia"/>
        </w:rPr>
        <w:t>13</w:t>
      </w:r>
    </w:p>
    <w:p w:rsidR="00DC15F9" w:rsidRDefault="0010409A">
      <w:pPr>
        <w:pStyle w:val="Normal-dash"/>
        <w:numPr>
          <w:ilvl w:val="0"/>
          <w:numId w:val="3"/>
        </w:numPr>
      </w:pPr>
      <w:proofErr w:type="spellStart"/>
      <w:r>
        <w:t>AoB</w:t>
      </w:r>
      <w:proofErr w:type="spellEnd"/>
    </w:p>
    <w:p w:rsidR="00DC15F9" w:rsidRDefault="0010409A">
      <w:pPr>
        <w:pStyle w:val="Normal-bullet"/>
        <w:numPr>
          <w:ilvl w:val="0"/>
          <w:numId w:val="2"/>
        </w:numPr>
        <w:ind w:left="357" w:hanging="357"/>
      </w:pPr>
      <w:r>
        <w:t>Agenda approved without further requests.</w:t>
      </w:r>
    </w:p>
    <w:p w:rsidR="00DC15F9" w:rsidRDefault="0010409A">
      <w:pPr>
        <w:pStyle w:val="2"/>
        <w:rPr>
          <w:lang w:eastAsia="zh-CN"/>
        </w:rPr>
      </w:pPr>
      <w:r>
        <w:rPr>
          <w:lang w:eastAsia="zh-CN"/>
        </w:rPr>
        <w:t>Review of minutes</w:t>
      </w:r>
    </w:p>
    <w:p w:rsidR="00DC15F9" w:rsidRDefault="00464982">
      <w:pPr>
        <w:pStyle w:val="Normal-bullet"/>
        <w:numPr>
          <w:ilvl w:val="0"/>
          <w:numId w:val="2"/>
        </w:numPr>
        <w:ind w:left="357" w:hanging="357"/>
        <w:rPr>
          <w:lang w:eastAsia="zh-CN"/>
        </w:rPr>
      </w:pPr>
      <w:r>
        <w:rPr>
          <w:rFonts w:hint="eastAsia"/>
          <w:lang w:eastAsia="zh-CN"/>
        </w:rPr>
        <w:t>Stuttgart</w:t>
      </w:r>
      <w:r w:rsidR="0010409A">
        <w:rPr>
          <w:lang w:eastAsia="zh-CN"/>
        </w:rPr>
        <w:t xml:space="preserve"> F2F minutes</w:t>
      </w:r>
    </w:p>
    <w:p w:rsidR="00DC15F9" w:rsidRDefault="009E7C42" w:rsidP="003E50D7">
      <w:pPr>
        <w:pStyle w:val="Normal-dash"/>
        <w:numPr>
          <w:ilvl w:val="0"/>
          <w:numId w:val="3"/>
        </w:numPr>
      </w:pPr>
      <w:hyperlink r:id="rId11" w:history="1">
        <w:r w:rsidR="003E50D7" w:rsidRPr="00E223ED">
          <w:rPr>
            <w:rStyle w:val="ae"/>
          </w:rPr>
          <w:t>https://mentor.ieee.org/omniran/dcn/17/omniran-17-0047-00-00TG-may-2017-f2f-meeting-minutes.docx</w:t>
        </w:r>
      </w:hyperlink>
    </w:p>
    <w:p w:rsidR="003E50D7" w:rsidRDefault="003E50D7">
      <w:pPr>
        <w:pStyle w:val="Normal-dot"/>
        <w:numPr>
          <w:ilvl w:val="0"/>
          <w:numId w:val="4"/>
        </w:numPr>
        <w:ind w:left="1037" w:hanging="357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Chair </w:t>
      </w:r>
      <w:r>
        <w:rPr>
          <w:lang w:eastAsia="zh-CN"/>
        </w:rPr>
        <w:t>notifies</w:t>
      </w:r>
      <w:r>
        <w:rPr>
          <w:rFonts w:hint="eastAsia"/>
          <w:lang w:eastAsia="zh-CN"/>
        </w:rPr>
        <w:t xml:space="preserve"> the changes made in the front page. Inclusion of the links of the </w:t>
      </w:r>
      <w:proofErr w:type="spellStart"/>
      <w:r>
        <w:rPr>
          <w:rFonts w:hint="eastAsia"/>
          <w:lang w:eastAsia="zh-CN"/>
        </w:rPr>
        <w:t>confcall</w:t>
      </w:r>
      <w:proofErr w:type="spellEnd"/>
      <w:r>
        <w:rPr>
          <w:rFonts w:hint="eastAsia"/>
          <w:lang w:eastAsia="zh-CN"/>
        </w:rPr>
        <w:t xml:space="preserve"> minutes in the F2F meeting minutes is the way to get the minutes formally approved by 802.1 WG. </w:t>
      </w:r>
    </w:p>
    <w:p w:rsidR="00DC15F9" w:rsidRDefault="0010409A">
      <w:pPr>
        <w:pStyle w:val="Normal-dot"/>
        <w:numPr>
          <w:ilvl w:val="0"/>
          <w:numId w:val="4"/>
        </w:numPr>
        <w:ind w:left="1037" w:hanging="357"/>
        <w:rPr>
          <w:lang w:eastAsia="zh-CN"/>
        </w:rPr>
      </w:pPr>
      <w:r>
        <w:rPr>
          <w:lang w:eastAsia="zh-CN"/>
        </w:rPr>
        <w:t>No further comments received on the minutes</w:t>
      </w:r>
    </w:p>
    <w:p w:rsidR="00DC15F9" w:rsidRDefault="0010409A">
      <w:pPr>
        <w:pStyle w:val="2"/>
      </w:pPr>
      <w:r>
        <w:t>Reports</w:t>
      </w:r>
    </w:p>
    <w:p w:rsidR="00AE163B" w:rsidRDefault="00AE163B" w:rsidP="00AE163B">
      <w:pPr>
        <w:pStyle w:val="Normal-bullet"/>
        <w:numPr>
          <w:ilvl w:val="0"/>
          <w:numId w:val="2"/>
        </w:numPr>
        <w:ind w:left="357" w:hanging="357"/>
      </w:pPr>
      <w:r>
        <w:rPr>
          <w:rFonts w:hint="eastAsia"/>
          <w:lang w:eastAsia="zh-CN"/>
        </w:rPr>
        <w:t>802.1CF draft</w:t>
      </w:r>
    </w:p>
    <w:p w:rsidR="00AE163B" w:rsidRDefault="00AE163B" w:rsidP="00AE163B">
      <w:pPr>
        <w:pStyle w:val="Normal-dash"/>
        <w:numPr>
          <w:ilvl w:val="0"/>
          <w:numId w:val="3"/>
        </w:numPr>
      </w:pPr>
      <w:r>
        <w:rPr>
          <w:rFonts w:hint="eastAsia"/>
          <w:lang w:eastAsia="zh-CN"/>
        </w:rPr>
        <w:t xml:space="preserve">The IETF-IEEE coordination group requests to share 802.1CF draft within IETF. Anybody from IETF may send request to 802.1 </w:t>
      </w:r>
      <w:proofErr w:type="gramStart"/>
      <w:r>
        <w:rPr>
          <w:rFonts w:hint="eastAsia"/>
          <w:lang w:eastAsia="zh-CN"/>
        </w:rPr>
        <w:t>chair</w:t>
      </w:r>
      <w:proofErr w:type="gramEnd"/>
      <w:r>
        <w:rPr>
          <w:rFonts w:hint="eastAsia"/>
          <w:lang w:eastAsia="zh-CN"/>
        </w:rPr>
        <w:t xml:space="preserve"> to access to current draft.</w:t>
      </w:r>
    </w:p>
    <w:p w:rsidR="00DC15F9" w:rsidRDefault="00AE163B">
      <w:pPr>
        <w:pStyle w:val="Normal-bullet"/>
        <w:numPr>
          <w:ilvl w:val="0"/>
          <w:numId w:val="2"/>
        </w:numPr>
        <w:ind w:left="357" w:hanging="357"/>
      </w:pPr>
      <w:r>
        <w:rPr>
          <w:rFonts w:hint="eastAsia"/>
          <w:lang w:eastAsia="zh-CN"/>
        </w:rPr>
        <w:t>802.1 ICA</w:t>
      </w:r>
    </w:p>
    <w:p w:rsidR="00AE163B" w:rsidRDefault="00AE163B" w:rsidP="00AE163B">
      <w:pPr>
        <w:pStyle w:val="Normal-dash"/>
        <w:numPr>
          <w:ilvl w:val="0"/>
          <w:numId w:val="3"/>
        </w:numPr>
      </w:pPr>
      <w:r>
        <w:t>The 802.1 ICA, titled as IEEE 802 network enhancements for the next decade, will be kicked off in the July plenary meeting in Berlin. Official announcement has been sent out.</w:t>
      </w:r>
    </w:p>
    <w:p w:rsidR="00AE163B" w:rsidRDefault="00AE163B" w:rsidP="00AE163B">
      <w:pPr>
        <w:pStyle w:val="Normal-dot"/>
        <w:numPr>
          <w:ilvl w:val="0"/>
          <w:numId w:val="4"/>
        </w:numPr>
        <w:ind w:left="1037" w:hanging="357"/>
      </w:pPr>
      <w:r>
        <w:t xml:space="preserve">No detail information for the contents or plan </w:t>
      </w:r>
      <w:r w:rsidR="006F71A4">
        <w:rPr>
          <w:rFonts w:hint="eastAsia"/>
          <w:lang w:eastAsia="zh-CN"/>
        </w:rPr>
        <w:t xml:space="preserve">is provided </w:t>
      </w:r>
      <w:r>
        <w:t>so far.</w:t>
      </w:r>
    </w:p>
    <w:p w:rsidR="00AE163B" w:rsidRDefault="00AE163B" w:rsidP="00AE163B">
      <w:pPr>
        <w:pStyle w:val="Normal-dash"/>
        <w:numPr>
          <w:ilvl w:val="0"/>
          <w:numId w:val="3"/>
        </w:numPr>
      </w:pPr>
      <w:r>
        <w:t>It is an agreement with 802 EC that there is a waiver of the meeting fee for those participants who attend only this ICA meeting.</w:t>
      </w:r>
    </w:p>
    <w:p w:rsidR="00AE163B" w:rsidRDefault="00AE163B" w:rsidP="00AE163B">
      <w:pPr>
        <w:pStyle w:val="Normal-dash"/>
        <w:numPr>
          <w:ilvl w:val="0"/>
          <w:numId w:val="3"/>
        </w:numPr>
      </w:pPr>
      <w:r>
        <w:t xml:space="preserve">Chair will share the email of the invitation to </w:t>
      </w:r>
      <w:proofErr w:type="spellStart"/>
      <w:r>
        <w:t>OmniRAN</w:t>
      </w:r>
      <w:proofErr w:type="spellEnd"/>
      <w:r>
        <w:t xml:space="preserve"> participants who </w:t>
      </w:r>
      <w:r w:rsidR="00DC1D73">
        <w:rPr>
          <w:rFonts w:hint="eastAsia"/>
          <w:lang w:eastAsia="zh-CN"/>
        </w:rPr>
        <w:t>are</w:t>
      </w:r>
      <w:r>
        <w:t xml:space="preserve"> interest</w:t>
      </w:r>
      <w:r w:rsidR="00DC1D73">
        <w:rPr>
          <w:rFonts w:hint="eastAsia"/>
          <w:lang w:eastAsia="zh-CN"/>
        </w:rPr>
        <w:t>ed</w:t>
      </w:r>
      <w:r>
        <w:t>.</w:t>
      </w:r>
    </w:p>
    <w:p w:rsidR="00DC15F9" w:rsidRDefault="0010409A">
      <w:pPr>
        <w:pStyle w:val="Normal-bullet"/>
        <w:numPr>
          <w:ilvl w:val="0"/>
          <w:numId w:val="2"/>
        </w:numPr>
        <w:ind w:left="357" w:hanging="357"/>
      </w:pPr>
      <w:r>
        <w:t>Nothing else was reported.</w:t>
      </w:r>
    </w:p>
    <w:p w:rsidR="00DC15F9" w:rsidRDefault="0010409A">
      <w:pPr>
        <w:pStyle w:val="2"/>
      </w:pPr>
      <w:r>
        <w:t>Comment resolution of P802.1CF D0.</w:t>
      </w:r>
      <w:r w:rsidR="00203A9D">
        <w:t>5</w:t>
      </w:r>
    </w:p>
    <w:p w:rsidR="00DC15F9" w:rsidRDefault="009E7C42">
      <w:pPr>
        <w:pStyle w:val="Normal-bullet"/>
        <w:numPr>
          <w:ilvl w:val="0"/>
          <w:numId w:val="2"/>
        </w:numPr>
        <w:ind w:left="357" w:hanging="357"/>
      </w:pPr>
      <w:hyperlink r:id="rId12" w:history="1">
        <w:r w:rsidR="00613301" w:rsidRPr="00E223ED">
          <w:rPr>
            <w:rStyle w:val="ae"/>
            <w:lang w:eastAsia="zh-CN"/>
          </w:rPr>
          <w:t>https://mentor.ieee.org/omniran/dcn/17/omniran-17-0049-00-CF00-802-1cf-d0-5-collected-comments.xls</w:t>
        </w:r>
      </w:hyperlink>
    </w:p>
    <w:p w:rsidR="00DD1B98" w:rsidRDefault="00DD1B98">
      <w:pPr>
        <w:pStyle w:val="Normal-dash"/>
        <w:numPr>
          <w:ilvl w:val="0"/>
          <w:numId w:val="3"/>
        </w:numPr>
      </w:pPr>
      <w:r>
        <w:rPr>
          <w:rFonts w:hint="eastAsia"/>
          <w:lang w:eastAsia="zh-CN"/>
        </w:rPr>
        <w:t xml:space="preserve">Task </w:t>
      </w:r>
      <w:r>
        <w:rPr>
          <w:lang w:eastAsia="zh-CN"/>
        </w:rPr>
        <w:t>group</w:t>
      </w:r>
      <w:r>
        <w:rPr>
          <w:rFonts w:hint="eastAsia"/>
          <w:lang w:eastAsia="zh-CN"/>
        </w:rPr>
        <w:t xml:space="preserve"> recirculation for draft 0.5 got 16 responses, including 2 Disapproval with comments.</w:t>
      </w:r>
    </w:p>
    <w:p w:rsidR="00DC1D73" w:rsidRDefault="0010409A">
      <w:pPr>
        <w:pStyle w:val="Normal-dash"/>
        <w:numPr>
          <w:ilvl w:val="0"/>
          <w:numId w:val="3"/>
        </w:numPr>
      </w:pPr>
      <w:r>
        <w:t xml:space="preserve">Chair </w:t>
      </w:r>
      <w:r w:rsidR="00DC1D73">
        <w:rPr>
          <w:rFonts w:hint="eastAsia"/>
          <w:lang w:eastAsia="zh-CN"/>
        </w:rPr>
        <w:t xml:space="preserve">summarized the comments collected in the above spreadsheet, </w:t>
      </w:r>
      <w:r w:rsidR="00F44B66">
        <w:rPr>
          <w:rFonts w:hint="eastAsia"/>
          <w:lang w:eastAsia="zh-CN"/>
        </w:rPr>
        <w:t>totally 29 comments are collected from 2 commenters</w:t>
      </w:r>
      <w:r w:rsidR="00DC1D73">
        <w:rPr>
          <w:rFonts w:hint="eastAsia"/>
          <w:lang w:eastAsia="zh-CN"/>
        </w:rPr>
        <w:t>.</w:t>
      </w:r>
    </w:p>
    <w:p w:rsidR="00DC15F9" w:rsidRDefault="00DD1B98" w:rsidP="00DD1B98">
      <w:pPr>
        <w:pStyle w:val="Normal-dash"/>
        <w:numPr>
          <w:ilvl w:val="0"/>
          <w:numId w:val="3"/>
        </w:numPr>
      </w:pPr>
      <w:r>
        <w:rPr>
          <w:rFonts w:hint="eastAsia"/>
          <w:lang w:eastAsia="zh-CN"/>
        </w:rPr>
        <w:t>The group starts to resolve the comments, and the results are recorded in a revised version,</w:t>
      </w:r>
      <w:r>
        <w:rPr>
          <w:lang w:eastAsia="zh-CN"/>
        </w:rPr>
        <w:br/>
      </w:r>
      <w:hyperlink r:id="rId13" w:history="1">
        <w:r w:rsidRPr="00E223ED">
          <w:rPr>
            <w:rStyle w:val="ae"/>
          </w:rPr>
          <w:t>https://mentor.ieee.org/omniran/dcn/17/omniran-17-0049-01-CF00-802-1cf-d0-5-collected-comments.xls</w:t>
        </w:r>
      </w:hyperlink>
    </w:p>
    <w:p w:rsidR="00DD1B98" w:rsidRDefault="00DD1B98" w:rsidP="00DD1B98">
      <w:pPr>
        <w:pStyle w:val="Normal-dot"/>
        <w:numPr>
          <w:ilvl w:val="0"/>
          <w:numId w:val="4"/>
        </w:numPr>
        <w:ind w:left="1037" w:hanging="357"/>
      </w:pPr>
      <w:r>
        <w:t>Comments 1</w:t>
      </w:r>
      <w:r>
        <w:rPr>
          <w:rFonts w:hint="eastAsia"/>
          <w:lang w:eastAsia="zh-CN"/>
        </w:rPr>
        <w:t xml:space="preserve"> to </w:t>
      </w:r>
      <w:r w:rsidRPr="00DD1B98">
        <w:t xml:space="preserve">14 </w:t>
      </w:r>
      <w:r>
        <w:rPr>
          <w:rFonts w:hint="eastAsia"/>
          <w:lang w:eastAsia="zh-CN"/>
        </w:rPr>
        <w:t xml:space="preserve">were </w:t>
      </w:r>
      <w:r w:rsidRPr="00DD1B98">
        <w:t xml:space="preserve">addressed, </w:t>
      </w:r>
      <w:r>
        <w:rPr>
          <w:rFonts w:hint="eastAsia"/>
          <w:lang w:eastAsia="zh-CN"/>
        </w:rPr>
        <w:t xml:space="preserve">and the </w:t>
      </w:r>
      <w:r w:rsidRPr="00DD1B98">
        <w:t xml:space="preserve">rest </w:t>
      </w:r>
      <w:r>
        <w:rPr>
          <w:rFonts w:hint="eastAsia"/>
          <w:lang w:eastAsia="zh-CN"/>
        </w:rPr>
        <w:t xml:space="preserve">are </w:t>
      </w:r>
      <w:r w:rsidRPr="00DD1B98">
        <w:t>left for Berlin F2F</w:t>
      </w:r>
    </w:p>
    <w:p w:rsidR="00DD1B98" w:rsidRDefault="0010409A" w:rsidP="00DD1B98">
      <w:pPr>
        <w:pStyle w:val="Normal-dot"/>
        <w:numPr>
          <w:ilvl w:val="0"/>
          <w:numId w:val="4"/>
        </w:numPr>
        <w:ind w:left="1037" w:hanging="357"/>
      </w:pPr>
      <w:r>
        <w:t xml:space="preserve">Max </w:t>
      </w:r>
      <w:r w:rsidR="00DD1B98">
        <w:rPr>
          <w:rFonts w:hint="eastAsia"/>
          <w:lang w:eastAsia="zh-CN"/>
        </w:rPr>
        <w:t xml:space="preserve">explains the role of AR in the function of </w:t>
      </w:r>
      <w:r w:rsidR="00DD1B98">
        <w:rPr>
          <w:lang w:eastAsia="zh-CN"/>
        </w:rPr>
        <w:t>‘</w:t>
      </w:r>
      <w:r w:rsidR="00DD1B98">
        <w:rPr>
          <w:rFonts w:hint="eastAsia"/>
          <w:lang w:eastAsia="zh-CN"/>
        </w:rPr>
        <w:t>authentication</w:t>
      </w:r>
      <w:r w:rsidR="00DD1B98">
        <w:rPr>
          <w:lang w:eastAsia="zh-CN"/>
        </w:rPr>
        <w:t>’</w:t>
      </w:r>
      <w:r w:rsidR="00DD1B98">
        <w:rPr>
          <w:rFonts w:hint="eastAsia"/>
          <w:lang w:eastAsia="zh-CN"/>
        </w:rPr>
        <w:t xml:space="preserve">, and will provide a short text for </w:t>
      </w:r>
      <w:r w:rsidR="00DD1B98">
        <w:rPr>
          <w:lang w:eastAsia="zh-CN"/>
        </w:rPr>
        <w:t>clarification</w:t>
      </w:r>
      <w:r w:rsidR="00DD1B98">
        <w:rPr>
          <w:rFonts w:hint="eastAsia"/>
          <w:lang w:eastAsia="zh-CN"/>
        </w:rPr>
        <w:t xml:space="preserve">. </w:t>
      </w:r>
    </w:p>
    <w:p w:rsidR="00DC15F9" w:rsidRDefault="0010409A">
      <w:pPr>
        <w:pStyle w:val="2"/>
      </w:pPr>
      <w:r>
        <w:t>New contributions to P802.1CF</w:t>
      </w:r>
    </w:p>
    <w:p w:rsidR="00DC15F9" w:rsidRDefault="0010409A">
      <w:pPr>
        <w:pStyle w:val="Normal-bullet"/>
        <w:numPr>
          <w:ilvl w:val="0"/>
          <w:numId w:val="2"/>
        </w:numPr>
        <w:ind w:left="357" w:hanging="357"/>
      </w:pPr>
      <w:r>
        <w:t>No new contribution submitted for discussion in the conference call.</w:t>
      </w:r>
    </w:p>
    <w:p w:rsidR="00DC15F9" w:rsidRDefault="0010409A" w:rsidP="00784D28">
      <w:pPr>
        <w:pStyle w:val="2"/>
      </w:pPr>
      <w:r>
        <w:t xml:space="preserve">Plans for the </w:t>
      </w:r>
      <w:r w:rsidR="00DD1B98">
        <w:rPr>
          <w:rFonts w:hint="eastAsia"/>
          <w:lang w:eastAsia="zh-CN"/>
        </w:rPr>
        <w:t>Berlin</w:t>
      </w:r>
      <w:r>
        <w:t xml:space="preserve"> </w:t>
      </w:r>
      <w:r w:rsidR="00DD1B98">
        <w:rPr>
          <w:rFonts w:hint="eastAsia"/>
          <w:lang w:eastAsia="zh-CN"/>
        </w:rPr>
        <w:t>plenary</w:t>
      </w:r>
      <w:r>
        <w:t xml:space="preserve"> on </w:t>
      </w:r>
      <w:r w:rsidR="00DD1B98">
        <w:rPr>
          <w:rFonts w:hint="eastAsia"/>
          <w:lang w:eastAsia="zh-CN"/>
        </w:rPr>
        <w:t>July</w:t>
      </w:r>
      <w:r>
        <w:t xml:space="preserve"> </w:t>
      </w:r>
      <w:r w:rsidR="00DD1B98">
        <w:rPr>
          <w:rFonts w:hint="eastAsia"/>
          <w:lang w:eastAsia="zh-CN"/>
        </w:rPr>
        <w:t>10-13</w:t>
      </w:r>
    </w:p>
    <w:p w:rsidR="00DC15F9" w:rsidRDefault="0010409A" w:rsidP="00784D28">
      <w:pPr>
        <w:pStyle w:val="Normal-bullet"/>
        <w:numPr>
          <w:ilvl w:val="0"/>
          <w:numId w:val="2"/>
        </w:numPr>
        <w:ind w:left="357" w:hanging="357"/>
        <w:rPr>
          <w:lang w:eastAsia="zh-CN"/>
        </w:rPr>
      </w:pPr>
      <w:r>
        <w:rPr>
          <w:lang w:eastAsia="zh-CN"/>
        </w:rPr>
        <w:t xml:space="preserve">The chair informed that preliminary planning of the </w:t>
      </w:r>
      <w:r w:rsidR="00DD1B98">
        <w:rPr>
          <w:rFonts w:hint="eastAsia"/>
          <w:lang w:eastAsia="zh-CN"/>
        </w:rPr>
        <w:t>July</w:t>
      </w:r>
      <w:r>
        <w:rPr>
          <w:lang w:eastAsia="zh-CN"/>
        </w:rPr>
        <w:t xml:space="preserve"> F2F </w:t>
      </w:r>
      <w:r w:rsidR="00DD1B98">
        <w:rPr>
          <w:rFonts w:hint="eastAsia"/>
          <w:lang w:eastAsia="zh-CN"/>
        </w:rPr>
        <w:t>plenary</w:t>
      </w:r>
      <w:r>
        <w:rPr>
          <w:lang w:eastAsia="zh-CN"/>
        </w:rPr>
        <w:t xml:space="preserve"> meeting foresees </w:t>
      </w:r>
      <w:r w:rsidR="003D6490">
        <w:rPr>
          <w:rFonts w:hint="eastAsia"/>
          <w:lang w:eastAsia="zh-CN"/>
        </w:rPr>
        <w:t xml:space="preserve">5 meeting slots spread in 4 days </w:t>
      </w:r>
      <w:r>
        <w:rPr>
          <w:lang w:eastAsia="zh-CN"/>
        </w:rPr>
        <w:t xml:space="preserve">for </w:t>
      </w:r>
      <w:proofErr w:type="spellStart"/>
      <w:r>
        <w:rPr>
          <w:lang w:eastAsia="zh-CN"/>
        </w:rPr>
        <w:t>OmniRAN</w:t>
      </w:r>
      <w:proofErr w:type="spellEnd"/>
      <w:r>
        <w:rPr>
          <w:lang w:eastAsia="zh-CN"/>
        </w:rPr>
        <w:t xml:space="preserve"> TG discussions. </w:t>
      </w:r>
    </w:p>
    <w:p w:rsidR="003D6490" w:rsidRDefault="003D6490" w:rsidP="00784D28">
      <w:pPr>
        <w:pStyle w:val="Normal-bullet"/>
        <w:numPr>
          <w:ilvl w:val="0"/>
          <w:numId w:val="2"/>
        </w:numPr>
        <w:ind w:left="357" w:hanging="357"/>
        <w:rPr>
          <w:lang w:eastAsia="zh-CN"/>
        </w:rPr>
      </w:pPr>
      <w:r>
        <w:rPr>
          <w:lang w:eastAsia="zh-CN"/>
        </w:rPr>
        <w:t>Both agenda graphics and proposed agenda accepted.</w:t>
      </w:r>
    </w:p>
    <w:p w:rsidR="003D6490" w:rsidRDefault="003D6490" w:rsidP="00784D28">
      <w:pPr>
        <w:pStyle w:val="Normal-bullet"/>
        <w:numPr>
          <w:ilvl w:val="0"/>
          <w:numId w:val="2"/>
        </w:numPr>
        <w:ind w:left="357" w:hanging="357"/>
        <w:rPr>
          <w:lang w:eastAsia="zh-CN"/>
        </w:rPr>
      </w:pPr>
      <w:r>
        <w:rPr>
          <w:lang w:eastAsia="zh-CN"/>
        </w:rPr>
        <w:t xml:space="preserve">No dedicated slot for IC contributions; </w:t>
      </w:r>
      <w:r>
        <w:rPr>
          <w:rFonts w:hint="eastAsia"/>
          <w:lang w:eastAsia="zh-CN"/>
        </w:rPr>
        <w:t xml:space="preserve">but additional slot </w:t>
      </w:r>
      <w:r>
        <w:rPr>
          <w:lang w:eastAsia="zh-CN"/>
        </w:rPr>
        <w:t>will be arranged according to submissions and availability of the contributors</w:t>
      </w:r>
    </w:p>
    <w:p w:rsidR="00203A9D" w:rsidRDefault="00203A9D" w:rsidP="00203A9D">
      <w:pPr>
        <w:pStyle w:val="2"/>
      </w:pPr>
      <w:r>
        <w:t>AOB</w:t>
      </w:r>
    </w:p>
    <w:p w:rsidR="00203A9D" w:rsidRPr="00203A9D" w:rsidRDefault="00203A9D" w:rsidP="00784D28">
      <w:pPr>
        <w:pStyle w:val="Normal-bullet"/>
        <w:numPr>
          <w:ilvl w:val="0"/>
          <w:numId w:val="2"/>
        </w:numPr>
        <w:ind w:left="357" w:hanging="357"/>
        <w:rPr>
          <w:lang w:eastAsia="zh-CN"/>
        </w:rPr>
      </w:pPr>
      <w:r>
        <w:rPr>
          <w:lang w:eastAsia="zh-CN"/>
        </w:rPr>
        <w:t>None</w:t>
      </w:r>
    </w:p>
    <w:p w:rsidR="00203A9D" w:rsidRDefault="00203A9D" w:rsidP="00784D28">
      <w:pPr>
        <w:pStyle w:val="Normal-bullet"/>
        <w:ind w:left="0" w:firstLine="0"/>
        <w:rPr>
          <w:lang w:eastAsia="zh-CN"/>
        </w:rPr>
      </w:pPr>
    </w:p>
    <w:p w:rsidR="00DC15F9" w:rsidRDefault="00DC15F9" w:rsidP="00784D28">
      <w:pPr>
        <w:pStyle w:val="Normal-bullet"/>
        <w:ind w:left="0" w:firstLine="0"/>
      </w:pPr>
    </w:p>
    <w:p w:rsidR="00DC15F9" w:rsidRDefault="0010409A">
      <w:pPr>
        <w:pStyle w:val="Normal-bullet"/>
      </w:pPr>
      <w:r>
        <w:t>The chair adjourned the meet</w:t>
      </w:r>
      <w:r w:rsidR="003D6490">
        <w:t>ing at 1</w:t>
      </w:r>
      <w:r w:rsidR="003D6490">
        <w:rPr>
          <w:rFonts w:hint="eastAsia"/>
          <w:lang w:eastAsia="zh-CN"/>
        </w:rPr>
        <w:t>1</w:t>
      </w:r>
      <w:r w:rsidR="003D6490">
        <w:t>:</w:t>
      </w:r>
      <w:r w:rsidR="003D6490">
        <w:rPr>
          <w:rFonts w:hint="eastAsia"/>
          <w:lang w:eastAsia="zh-CN"/>
        </w:rPr>
        <w:t>01</w:t>
      </w:r>
      <w:r>
        <w:t xml:space="preserve"> AM ET.</w:t>
      </w:r>
    </w:p>
    <w:sectPr w:rsidR="00DC15F9">
      <w:headerReference w:type="default" r:id="rId14"/>
      <w:footerReference w:type="default" r:id="rId15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42" w:rsidRDefault="009E7C42">
      <w:pPr>
        <w:spacing w:after="0" w:line="240" w:lineRule="auto"/>
      </w:pPr>
      <w:r>
        <w:separator/>
      </w:r>
    </w:p>
  </w:endnote>
  <w:endnote w:type="continuationSeparator" w:id="0">
    <w:p w:rsidR="009E7C42" w:rsidRDefault="009E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5F9" w:rsidRDefault="0010409A">
    <w:pPr>
      <w:tabs>
        <w:tab w:val="center" w:pos="4680"/>
        <w:tab w:val="right" w:pos="9923"/>
      </w:tabs>
    </w:pPr>
    <w:r>
      <w:rPr>
        <w:sz w:val="24"/>
      </w:rPr>
      <w:br/>
    </w:r>
    <w:r w:rsidR="00DB02F2">
      <w:rPr>
        <w:rFonts w:hint="eastAsia"/>
        <w:lang w:eastAsia="zh-CN"/>
      </w:rPr>
      <w:t>June</w:t>
    </w:r>
    <w:r>
      <w:t xml:space="preserve"> 2017 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784D28">
      <w:rPr>
        <w:noProof/>
      </w:rPr>
      <w:t>2</w:t>
    </w:r>
    <w:r>
      <w:fldChar w:fldCharType="end"/>
    </w:r>
    <w:r>
      <w:tab/>
    </w:r>
    <w:r w:rsidR="00DB02F2">
      <w:rPr>
        <w:rFonts w:hint="eastAsia"/>
        <w:lang w:eastAsia="zh-CN"/>
      </w:rPr>
      <w:t>Hao Wang</w:t>
    </w:r>
    <w:r>
      <w:t xml:space="preserve"> (</w:t>
    </w:r>
    <w:r w:rsidR="00DB02F2">
      <w:rPr>
        <w:rFonts w:hint="eastAsia"/>
        <w:lang w:eastAsia="zh-CN"/>
      </w:rPr>
      <w:t>Fujitsu</w:t>
    </w:r>
    <w:r>
      <w:t>)</w:t>
    </w:r>
  </w:p>
  <w:p w:rsidR="00DC15F9" w:rsidRDefault="00DC15F9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42" w:rsidRDefault="009E7C42">
      <w:pPr>
        <w:spacing w:after="0" w:line="240" w:lineRule="auto"/>
      </w:pPr>
      <w:r>
        <w:separator/>
      </w:r>
    </w:p>
  </w:footnote>
  <w:footnote w:type="continuationSeparator" w:id="0">
    <w:p w:rsidR="009E7C42" w:rsidRDefault="009E7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5F9" w:rsidRDefault="00DB02F2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rFonts w:hint="eastAsia"/>
        <w:b/>
        <w:sz w:val="28"/>
        <w:lang w:eastAsia="zh-CN"/>
      </w:rPr>
      <w:t>June</w:t>
    </w:r>
    <w:r>
      <w:rPr>
        <w:b/>
        <w:sz w:val="28"/>
      </w:rPr>
      <w:t xml:space="preserve"> 2017</w:t>
    </w:r>
    <w:r>
      <w:rPr>
        <w:b/>
        <w:sz w:val="28"/>
      </w:rPr>
      <w:tab/>
    </w:r>
    <w:r>
      <w:rPr>
        <w:b/>
        <w:sz w:val="28"/>
      </w:rPr>
      <w:tab/>
      <w:t>omniran-17-00</w:t>
    </w:r>
    <w:r>
      <w:rPr>
        <w:rFonts w:hint="eastAsia"/>
        <w:b/>
        <w:sz w:val="28"/>
        <w:lang w:eastAsia="zh-CN"/>
      </w:rPr>
      <w:t>52</w:t>
    </w:r>
    <w:r w:rsidR="0010409A">
      <w:rPr>
        <w:b/>
        <w:sz w:val="28"/>
      </w:rPr>
      <w:t>-00-00TG</w:t>
    </w:r>
    <w:r w:rsidR="0010409A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9A3"/>
    <w:multiLevelType w:val="multilevel"/>
    <w:tmpl w:val="CAC8D1F6"/>
    <w:lvl w:ilvl="0">
      <w:start w:val="1"/>
      <w:numFmt w:val="bullet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>
    <w:nsid w:val="32ED66A7"/>
    <w:multiLevelType w:val="multilevel"/>
    <w:tmpl w:val="C46CF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834"/>
      <w:numFmt w:val="bullet"/>
      <w:lvlText w:val="–"/>
      <w:lvlJc w:val="left"/>
      <w:pPr>
        <w:ind w:left="1080" w:firstLine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2">
    <w:nsid w:val="332C5EE5"/>
    <w:multiLevelType w:val="multilevel"/>
    <w:tmpl w:val="8C16C116"/>
    <w:lvl w:ilvl="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3">
    <w:nsid w:val="5BA51D94"/>
    <w:multiLevelType w:val="hybridMultilevel"/>
    <w:tmpl w:val="E0105C3A"/>
    <w:lvl w:ilvl="0" w:tplc="82EC0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ECB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AA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EA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76D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8D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7A9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EA8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43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6D705F1"/>
    <w:multiLevelType w:val="multilevel"/>
    <w:tmpl w:val="42CAA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93D7D1A"/>
    <w:multiLevelType w:val="multilevel"/>
    <w:tmpl w:val="525E4A0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7E834448"/>
    <w:multiLevelType w:val="multilevel"/>
    <w:tmpl w:val="6C5C5C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egel, Maximilian (Nokia - DE/Munich)">
    <w15:presenceInfo w15:providerId="AD" w15:userId="S-1-5-21-1593251271-2640304127-1825641215-108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F9"/>
    <w:rsid w:val="00061332"/>
    <w:rsid w:val="00092AA5"/>
    <w:rsid w:val="0010409A"/>
    <w:rsid w:val="0010454A"/>
    <w:rsid w:val="00125158"/>
    <w:rsid w:val="001A23A2"/>
    <w:rsid w:val="00203A9D"/>
    <w:rsid w:val="00297969"/>
    <w:rsid w:val="003A23F8"/>
    <w:rsid w:val="003D6490"/>
    <w:rsid w:val="003E50D7"/>
    <w:rsid w:val="00464982"/>
    <w:rsid w:val="0051363C"/>
    <w:rsid w:val="0060795F"/>
    <w:rsid w:val="00613301"/>
    <w:rsid w:val="006F71A4"/>
    <w:rsid w:val="0074131C"/>
    <w:rsid w:val="00743FFA"/>
    <w:rsid w:val="00784D28"/>
    <w:rsid w:val="008D6D84"/>
    <w:rsid w:val="009E7C42"/>
    <w:rsid w:val="00A746A6"/>
    <w:rsid w:val="00AD7AE6"/>
    <w:rsid w:val="00AE163B"/>
    <w:rsid w:val="00DB02F2"/>
    <w:rsid w:val="00DC15F9"/>
    <w:rsid w:val="00DC1D73"/>
    <w:rsid w:val="00DD1B98"/>
    <w:rsid w:val="00E7501D"/>
    <w:rsid w:val="00EB2B05"/>
    <w:rsid w:val="00F036AA"/>
    <w:rsid w:val="00F44B66"/>
    <w:rsid w:val="00F5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16"/>
    <w:pPr>
      <w:suppressAutoHyphens/>
      <w:spacing w:after="60" w:line="216" w:lineRule="auto"/>
    </w:pPr>
    <w:rPr>
      <w:rFonts w:eastAsia="宋体"/>
      <w:color w:val="000000"/>
      <w:sz w:val="22"/>
    </w:rPr>
  </w:style>
  <w:style w:type="paragraph" w:styleId="1">
    <w:name w:val="heading 1"/>
    <w:basedOn w:val="a"/>
    <w:next w:val="a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2">
    <w:name w:val="heading 2"/>
    <w:basedOn w:val="a"/>
    <w:next w:val="a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3">
    <w:name w:val="heading 3"/>
    <w:basedOn w:val="a"/>
    <w:next w:val="a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qFormat/>
    <w:rsid w:val="001A65DB"/>
    <w:rPr>
      <w:color w:val="000000"/>
      <w:sz w:val="22"/>
    </w:rPr>
  </w:style>
  <w:style w:type="character" w:customStyle="1" w:styleId="Char0">
    <w:name w:val="页脚 Char"/>
    <w:basedOn w:val="a0"/>
    <w:link w:val="a4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a0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7Char">
    <w:name w:val="标题 7 Char"/>
    <w:basedOn w:val="a0"/>
    <w:link w:val="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8Char">
    <w:name w:val="标题 8 Char"/>
    <w:basedOn w:val="a0"/>
    <w:link w:val="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a0"/>
    <w:uiPriority w:val="99"/>
    <w:semiHidden/>
    <w:unhideWhenUsed/>
    <w:qFormat/>
    <w:rsid w:val="00A5183C"/>
    <w:rPr>
      <w:color w:val="2B579A"/>
      <w:shd w:val="clear" w:color="auto" w:fill="E6E6E6"/>
    </w:rPr>
  </w:style>
  <w:style w:type="character" w:customStyle="1" w:styleId="ListLabel5">
    <w:name w:val="ListLabel 5"/>
    <w:qFormat/>
    <w:rPr>
      <w:rFonts w:cs="Symbol"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customStyle="1" w:styleId="Heading">
    <w:name w:val="Heading"/>
    <w:basedOn w:val="a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a"/>
    <w:pPr>
      <w:spacing w:after="140" w:line="288" w:lineRule="auto"/>
    </w:pPr>
  </w:style>
  <w:style w:type="paragraph" w:styleId="a6">
    <w:name w:val="List"/>
    <w:basedOn w:val="BodyText1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8">
    <w:name w:val="Title"/>
    <w:basedOn w:val="a"/>
    <w:next w:val="a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a9">
    <w:name w:val="Subtitle"/>
    <w:basedOn w:val="a"/>
    <w:next w:val="a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3">
    <w:name w:val="header"/>
    <w:basedOn w:val="a"/>
    <w:link w:val="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4">
    <w:name w:val="footer"/>
    <w:basedOn w:val="a"/>
    <w:link w:val="Char0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a">
    <w:name w:val="List Paragraph"/>
    <w:basedOn w:val="a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a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ac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ad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a5">
    <w:name w:val="Balloon Text"/>
    <w:basedOn w:val="a"/>
    <w:link w:val="Char1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character" w:styleId="ae">
    <w:name w:val="Hyperlink"/>
    <w:basedOn w:val="a0"/>
    <w:uiPriority w:val="99"/>
    <w:unhideWhenUsed/>
    <w:rsid w:val="00DB02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16"/>
    <w:pPr>
      <w:suppressAutoHyphens/>
      <w:spacing w:after="60" w:line="216" w:lineRule="auto"/>
    </w:pPr>
    <w:rPr>
      <w:rFonts w:eastAsia="宋体"/>
      <w:color w:val="000000"/>
      <w:sz w:val="22"/>
    </w:rPr>
  </w:style>
  <w:style w:type="paragraph" w:styleId="1">
    <w:name w:val="heading 1"/>
    <w:basedOn w:val="a"/>
    <w:next w:val="a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2">
    <w:name w:val="heading 2"/>
    <w:basedOn w:val="a"/>
    <w:next w:val="a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3">
    <w:name w:val="heading 3"/>
    <w:basedOn w:val="a"/>
    <w:next w:val="a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qFormat/>
    <w:rsid w:val="001A65DB"/>
    <w:rPr>
      <w:color w:val="000000"/>
      <w:sz w:val="22"/>
    </w:rPr>
  </w:style>
  <w:style w:type="character" w:customStyle="1" w:styleId="Char0">
    <w:name w:val="页脚 Char"/>
    <w:basedOn w:val="a0"/>
    <w:link w:val="a4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a0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7Char">
    <w:name w:val="标题 7 Char"/>
    <w:basedOn w:val="a0"/>
    <w:link w:val="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8Char">
    <w:name w:val="标题 8 Char"/>
    <w:basedOn w:val="a0"/>
    <w:link w:val="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a0"/>
    <w:uiPriority w:val="99"/>
    <w:semiHidden/>
    <w:unhideWhenUsed/>
    <w:qFormat/>
    <w:rsid w:val="00A5183C"/>
    <w:rPr>
      <w:color w:val="2B579A"/>
      <w:shd w:val="clear" w:color="auto" w:fill="E6E6E6"/>
    </w:rPr>
  </w:style>
  <w:style w:type="character" w:customStyle="1" w:styleId="ListLabel5">
    <w:name w:val="ListLabel 5"/>
    <w:qFormat/>
    <w:rPr>
      <w:rFonts w:cs="Symbol"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customStyle="1" w:styleId="Heading">
    <w:name w:val="Heading"/>
    <w:basedOn w:val="a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a"/>
    <w:pPr>
      <w:spacing w:after="140" w:line="288" w:lineRule="auto"/>
    </w:pPr>
  </w:style>
  <w:style w:type="paragraph" w:styleId="a6">
    <w:name w:val="List"/>
    <w:basedOn w:val="BodyText1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8">
    <w:name w:val="Title"/>
    <w:basedOn w:val="a"/>
    <w:next w:val="a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a9">
    <w:name w:val="Subtitle"/>
    <w:basedOn w:val="a"/>
    <w:next w:val="a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3">
    <w:name w:val="header"/>
    <w:basedOn w:val="a"/>
    <w:link w:val="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4">
    <w:name w:val="footer"/>
    <w:basedOn w:val="a"/>
    <w:link w:val="Char0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a">
    <w:name w:val="List Paragraph"/>
    <w:basedOn w:val="a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a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ac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ad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a5">
    <w:name w:val="Balloon Text"/>
    <w:basedOn w:val="a"/>
    <w:link w:val="Char1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character" w:styleId="ae">
    <w:name w:val="Hyperlink"/>
    <w:basedOn w:val="a0"/>
    <w:uiPriority w:val="99"/>
    <w:unhideWhenUsed/>
    <w:rsid w:val="00DB0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89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omniran/dcn/17/omniran-17-0049-01-CF00-802-1cf-d0-5-collected-comments.xls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omniran/dcn/17/omniran-17-0049-00-CF00-802-1cf-d0-5-collected-comments.xl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omniran/dcn/17/omniran-17-0047-00-00TG-may-2017-f2f-meeting-minutes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omniran/dcn/17/omniran-17-0050-00-00TG-jun-27th-confcall-slides.ppt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ngh@cn.fujitsu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9F41-AC74-471D-B2B6-EA625F35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Pienciak, Walter</dc:creator>
  <dc:description/>
  <cp:lastModifiedBy>Hao</cp:lastModifiedBy>
  <cp:revision>3</cp:revision>
  <dcterms:created xsi:type="dcterms:W3CDTF">2017-07-03T05:57:00Z</dcterms:created>
  <dcterms:modified xsi:type="dcterms:W3CDTF">2017-07-03T07:10:00Z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