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E947A0" w:rsidRPr="00E947A0" w:rsidTr="00F9483B">
        <w:tc>
          <w:tcPr>
            <w:tcW w:w="1350" w:type="dxa"/>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9"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rsidR="00E947A0" w:rsidRPr="00E947A0" w:rsidRDefault="00E947A0" w:rsidP="00BD0673">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rPr>
              <w:t>Propos</w:t>
            </w:r>
            <w:r w:rsidR="00BD0673">
              <w:rPr>
                <w:rFonts w:ascii="Times" w:eastAsia="바탕" w:hAnsi="Times" w:cs="Times New Roman" w:hint="eastAsia"/>
                <w:b/>
                <w:szCs w:val="20"/>
              </w:rPr>
              <w:t>al</w:t>
            </w:r>
            <w:r w:rsidRPr="00E947A0">
              <w:rPr>
                <w:rFonts w:ascii="Times" w:eastAsia="바탕" w:hAnsi="Times" w:cs="Times New Roman"/>
                <w:b/>
                <w:szCs w:val="20"/>
              </w:rPr>
              <w:t xml:space="preserve"> to </w:t>
            </w:r>
            <w:r w:rsidR="00BD0673">
              <w:rPr>
                <w:rFonts w:ascii="Times" w:eastAsia="바탕" w:hAnsi="Times" w:cs="Times New Roman" w:hint="eastAsia"/>
                <w:b/>
                <w:szCs w:val="20"/>
              </w:rPr>
              <w:t>add semi-active period</w:t>
            </w:r>
            <w:r w:rsidR="00BD0673" w:rsidRPr="00E947A0">
              <w:rPr>
                <w:rFonts w:ascii="Times" w:eastAsia="바탕" w:hAnsi="Times" w:cs="Times New Roman"/>
                <w:b/>
                <w:szCs w:val="20"/>
              </w:rPr>
              <w:t xml:space="preserve"> </w:t>
            </w:r>
            <w:r w:rsidR="00BD0673">
              <w:rPr>
                <w:rFonts w:ascii="Times" w:eastAsia="바탕" w:hAnsi="Times" w:cs="Times New Roman" w:hint="eastAsia"/>
                <w:b/>
                <w:szCs w:val="20"/>
              </w:rPr>
              <w:t>in d</w:t>
            </w:r>
            <w:r w:rsidR="00BD0673">
              <w:rPr>
                <w:rFonts w:ascii="Times" w:eastAsia="바탕" w:hAnsi="Times" w:cs="Times New Roman"/>
                <w:b/>
                <w:szCs w:val="20"/>
              </w:rPr>
              <w:t>uty-cycled mode</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rsidR="00E947A0" w:rsidRPr="00E947A0" w:rsidRDefault="00E947A0" w:rsidP="00BD0673">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Pr="00E947A0">
              <w:rPr>
                <w:rFonts w:ascii="Times" w:eastAsia="바탕" w:hAnsi="Times" w:cs="Times New Roman"/>
                <w:b/>
                <w:szCs w:val="20"/>
              </w:rPr>
              <w:t>5</w:t>
            </w:r>
            <w:r w:rsidRPr="00E947A0">
              <w:rPr>
                <w:rFonts w:ascii="Times" w:eastAsia="바탕" w:hAnsi="Times" w:cs="Times New Roman"/>
                <w:b/>
                <w:szCs w:val="20"/>
                <w:lang w:eastAsia="en-US"/>
              </w:rPr>
              <w:t>-</w:t>
            </w:r>
            <w:r w:rsidR="00BD0673">
              <w:rPr>
                <w:rFonts w:ascii="Times" w:eastAsia="바탕" w:hAnsi="Times" w:cs="Times New Roman" w:hint="eastAsia"/>
                <w:b/>
                <w:szCs w:val="20"/>
              </w:rPr>
              <w:t>10</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rsidR="00E947A0" w:rsidRPr="00E947A0" w:rsidRDefault="007363AB" w:rsidP="00E947A0">
            <w:pPr>
              <w:widowControl w:val="0"/>
              <w:suppressAutoHyphens/>
              <w:snapToGrid w:val="0"/>
              <w:spacing w:before="120"/>
              <w:rPr>
                <w:rFonts w:ascii="Times" w:eastAsia="바탕" w:hAnsi="Times" w:cs="Times New Roman"/>
                <w:szCs w:val="20"/>
                <w:lang w:eastAsia="en-US"/>
              </w:rPr>
            </w:pPr>
            <w:proofErr w:type="spellStart"/>
            <w:r>
              <w:rPr>
                <w:rFonts w:ascii="Times" w:eastAsia="바탕" w:hAnsi="Times" w:cs="Times New Roman"/>
                <w:szCs w:val="20"/>
              </w:rPr>
              <w:t>Jisoo</w:t>
            </w:r>
            <w:proofErr w:type="spellEnd"/>
            <w:r>
              <w:rPr>
                <w:rFonts w:ascii="Times" w:eastAsia="바탕" w:hAnsi="Times" w:cs="Times New Roman"/>
                <w:szCs w:val="20"/>
              </w:rPr>
              <w:t xml:space="preserve"> Park</w:t>
            </w:r>
            <w:r w:rsidR="00BD0673">
              <w:rPr>
                <w:rFonts w:ascii="Times" w:eastAsia="바탕" w:hAnsi="Times" w:cs="Times New Roman" w:hint="eastAsia"/>
                <w:szCs w:val="20"/>
              </w:rPr>
              <w:t xml:space="preserve">, </w:t>
            </w:r>
            <w:r w:rsidR="00BD0673">
              <w:t>Young-</w:t>
            </w:r>
            <w:proofErr w:type="spellStart"/>
            <w:r w:rsidR="00BD0673">
              <w:t>il</w:t>
            </w:r>
            <w:proofErr w:type="spellEnd"/>
            <w:r w:rsidR="00BD0673">
              <w:t xml:space="preserve"> Kim</w:t>
            </w:r>
          </w:p>
          <w:p w:rsidR="00E947A0" w:rsidRPr="00E947A0" w:rsidRDefault="00E947A0" w:rsidP="00E947A0">
            <w:pPr>
              <w:widowControl w:val="0"/>
              <w:suppressAutoHyphens/>
              <w:snapToGrid w:val="0"/>
              <w:spacing w:before="120"/>
              <w:rPr>
                <w:rFonts w:ascii="Helvetica" w:eastAsia="바탕" w:hAnsi="Helvetica" w:cs="Times New Roman"/>
                <w:sz w:val="20"/>
                <w:szCs w:val="20"/>
              </w:rPr>
            </w:pPr>
            <w:proofErr w:type="spellStart"/>
            <w:r w:rsidRPr="00E947A0">
              <w:rPr>
                <w:rFonts w:ascii="Times" w:eastAsia="바탕" w:hAnsi="Times" w:cs="Times New Roman"/>
                <w:szCs w:val="20"/>
                <w:lang w:eastAsia="en-US"/>
              </w:rPr>
              <w:t>ETRI</w:t>
            </w:r>
            <w:proofErr w:type="spellEnd"/>
          </w:p>
        </w:tc>
        <w:tc>
          <w:tcPr>
            <w:tcW w:w="5220" w:type="dxa"/>
            <w:tcBorders>
              <w:bottom w:val="single" w:sz="4" w:space="0" w:color="000000"/>
            </w:tcBorders>
          </w:tcPr>
          <w:p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10"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1"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w:t>
            </w:r>
            <w:proofErr w:type="spellStart"/>
            <w:r w:rsidRPr="00E947A0">
              <w:rPr>
                <w:rFonts w:ascii="Times" w:eastAsia="바탕" w:hAnsi="Times" w:cs="Times New Roman"/>
                <w:szCs w:val="20"/>
              </w:rPr>
              <w:t>P802.16q</w:t>
            </w:r>
            <w:proofErr w:type="spellEnd"/>
            <w:r w:rsidRPr="00E947A0">
              <w:rPr>
                <w:rFonts w:ascii="Times" w:eastAsia="바탕" w:hAnsi="Times" w:cs="Times New Roman"/>
                <w:szCs w:val="20"/>
              </w:rPr>
              <w:t xml:space="preserve">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-0</w:t>
            </w:r>
            <w:r w:rsidRPr="00E947A0">
              <w:rPr>
                <w:rFonts w:ascii="Times" w:eastAsia="바탕" w:hAnsi="Times" w:cs="Times New Roman"/>
                <w:szCs w:val="20"/>
              </w:rPr>
              <w:t>064</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proofErr w:type="spellStart"/>
            <w:r w:rsidRPr="00E947A0">
              <w:rPr>
                <w:rFonts w:ascii="Times" w:eastAsia="바탕" w:hAnsi="Times" w:cs="Times New Roman"/>
                <w:szCs w:val="20"/>
              </w:rPr>
              <w:t>000q</w:t>
            </w:r>
            <w:proofErr w:type="spellEnd"/>
            <w:r w:rsidRPr="00E947A0">
              <w:rPr>
                <w:rFonts w:ascii="Times" w:eastAsia="바탕" w:hAnsi="Times" w:cs="Times New Roman"/>
                <w:szCs w:val="20"/>
              </w:rPr>
              <w:t>)</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rPr>
              <w:t>The contribution proposes the text changes related to the BS power management</w:t>
            </w:r>
            <w:r w:rsidR="00BD0673">
              <w:rPr>
                <w:rFonts w:ascii="Times" w:eastAsia="바탕" w:hAnsi="Times" w:cs="Times New Roman" w:hint="eastAsia"/>
                <w:szCs w:val="20"/>
              </w:rPr>
              <w:t xml:space="preserve"> to add semi-active period in duty-cycled mode</w:t>
            </w:r>
            <w:r w:rsidRPr="00E947A0">
              <w:rPr>
                <w:rFonts w:ascii="Times" w:eastAsia="바탕" w:hAnsi="Times" w:cs="Times New Roman"/>
                <w:szCs w:val="20"/>
              </w:rPr>
              <w:t>.</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 xml:space="preserve">To discuss and adopt the proposed texts in IEEE </w:t>
            </w:r>
            <w:proofErr w:type="spellStart"/>
            <w:r w:rsidRPr="00E947A0">
              <w:rPr>
                <w:rFonts w:ascii="Times" w:eastAsia="바탕" w:hAnsi="Times" w:cs="Times New Roman"/>
                <w:szCs w:val="20"/>
                <w:lang w:eastAsia="en-US"/>
              </w:rPr>
              <w:t>P802.16q</w:t>
            </w:r>
            <w:proofErr w:type="spellEnd"/>
            <w:r w:rsidRPr="00E947A0">
              <w:rPr>
                <w:rFonts w:ascii="Times" w:eastAsia="바탕" w:hAnsi="Times" w:cs="Times New Roman"/>
                <w:szCs w:val="20"/>
                <w:lang w:eastAsia="en-US"/>
              </w:rPr>
              <w:t xml:space="preserve"> </w:t>
            </w:r>
            <w:proofErr w:type="spellStart"/>
            <w:r w:rsidRPr="00E947A0">
              <w:rPr>
                <w:rFonts w:ascii="Times" w:eastAsia="바탕" w:hAnsi="Times" w:cs="Times New Roman"/>
                <w:szCs w:val="20"/>
                <w:lang w:eastAsia="en-US"/>
              </w:rPr>
              <w:t>AWD</w:t>
            </w:r>
            <w:proofErr w:type="spellEnd"/>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xml:space="preserve">. It represents only the views of the participants listed in the “Source(s)” field above. It </w:t>
            </w:r>
            <w:proofErr w:type="gramStart"/>
            <w:r w:rsidRPr="00E947A0">
              <w:rPr>
                <w:rFonts w:ascii="Times" w:eastAsia="바탕" w:hAnsi="Times" w:cs="Times New Roman"/>
                <w:sz w:val="20"/>
                <w:szCs w:val="20"/>
                <w:lang w:eastAsia="en-US"/>
              </w:rPr>
              <w:t>is offered</w:t>
            </w:r>
            <w:proofErr w:type="gramEnd"/>
            <w:r w:rsidRPr="00E947A0">
              <w:rPr>
                <w:rFonts w:ascii="Times" w:eastAsia="바탕" w:hAnsi="Times" w:cs="Times New Roman"/>
                <w:sz w:val="20"/>
                <w:szCs w:val="20"/>
                <w:lang w:eastAsia="en-US"/>
              </w:rPr>
              <w:t xml:space="preserve"> as a basis for discussion. It is not binding on the contributor(s), who reserve(s) the right to add, amend or withdraw material contained herein.</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rsidR="00E947A0" w:rsidRPr="00E947A0" w:rsidRDefault="00D65C27" w:rsidP="00D65C27">
            <w:pPr>
              <w:pStyle w:val="covertext"/>
              <w:snapToGrid w:val="0"/>
              <w:spacing w:before="0" w:after="0"/>
              <w:rPr>
                <w:sz w:val="20"/>
              </w:rPr>
            </w:pPr>
            <w:proofErr w:type="gramStart"/>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sidRPr="000462E0">
              <w:rPr>
                <w:noProof w:val="0"/>
                <w:sz w:val="20"/>
              </w:rPr>
              <w:t xml:space="preserve"> The contributor also acknowledges and accepts that </w:t>
            </w:r>
            <w:proofErr w:type="gramStart"/>
            <w:r w:rsidRPr="000462E0">
              <w:rPr>
                <w:noProof w:val="0"/>
                <w:sz w:val="20"/>
              </w:rPr>
              <w:t>this contribution may be made public by IEEE 802.16</w:t>
            </w:r>
            <w:proofErr w:type="gramEnd"/>
            <w:r w:rsidRPr="000462E0">
              <w:rPr>
                <w:noProof w:val="0"/>
                <w:sz w:val="20"/>
              </w:rPr>
              <w:t>.</w:t>
            </w:r>
          </w:p>
        </w:tc>
      </w:tr>
      <w:tr w:rsidR="00E947A0" w:rsidRPr="00E947A0" w:rsidTr="00F9483B">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rsidR="00E947A0" w:rsidRPr="00E947A0" w:rsidRDefault="00E947A0" w:rsidP="00E947A0">
            <w:pPr>
              <w:widowControl w:val="0"/>
              <w:suppressAutoHyphens/>
              <w:snapToGrid w:val="0"/>
              <w:ind w:left="720"/>
              <w:rPr>
                <w:rFonts w:ascii="Times" w:eastAsia="바탕" w:hAnsi="Times" w:cs="Times New Roman"/>
                <w:sz w:val="20"/>
                <w:szCs w:val="20"/>
                <w:lang w:eastAsia="en-US"/>
              </w:rPr>
            </w:pPr>
            <w:proofErr w:type="gramStart"/>
            <w:r w:rsidRPr="00E947A0">
              <w:rPr>
                <w:rFonts w:ascii="Times" w:eastAsia="바탕" w:hAnsi="Times" w:cs="Times New Roman"/>
                <w:sz w:val="20"/>
                <w:szCs w:val="20"/>
                <w:lang w:eastAsia="en-US"/>
              </w:rPr>
              <w:t>&lt;</w:t>
            </w:r>
            <w:hyperlink r:id="rId12"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3"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roofErr w:type="gramEnd"/>
          </w:p>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4"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5"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rsidR="00E947A0" w:rsidRPr="00E947A0" w:rsidRDefault="00EA478E" w:rsidP="00E947A0">
      <w:pPr>
        <w:widowControl w:val="0"/>
        <w:suppressAutoHyphens/>
        <w:spacing w:after="60" w:line="360" w:lineRule="auto"/>
        <w:jc w:val="center"/>
        <w:rPr>
          <w:rFonts w:ascii="Helvetica" w:eastAsia="바탕" w:hAnsi="Helvetica" w:cs="Times New Roman"/>
          <w:b/>
          <w:kern w:val="1"/>
          <w:sz w:val="28"/>
          <w:szCs w:val="20"/>
        </w:rPr>
      </w:pPr>
      <w:r w:rsidRPr="00EA478E">
        <w:rPr>
          <w:rFonts w:ascii="Helvetica" w:eastAsia="바탕" w:hAnsi="Helvetica" w:cs="Times New Roman"/>
          <w:b/>
          <w:kern w:val="1"/>
          <w:sz w:val="28"/>
          <w:szCs w:val="20"/>
        </w:rPr>
        <w:lastRenderedPageBreak/>
        <w:t>Proposal to add semi-active period in duty-cycled mode</w:t>
      </w:r>
    </w:p>
    <w:p w:rsidR="00E947A0" w:rsidRPr="00E947A0" w:rsidRDefault="00E947A0" w:rsidP="00E947A0">
      <w:pPr>
        <w:widowControl w:val="0"/>
        <w:suppressAutoHyphens/>
        <w:spacing w:after="60"/>
        <w:jc w:val="center"/>
        <w:rPr>
          <w:rFonts w:ascii="Helvetica" w:eastAsia="바탕" w:hAnsi="Helvetica" w:cs="Times New Roman"/>
          <w:i/>
          <w:szCs w:val="20"/>
        </w:rPr>
      </w:pPr>
      <w:proofErr w:type="spellStart"/>
      <w:r w:rsidRPr="00E947A0">
        <w:rPr>
          <w:rFonts w:ascii="Helvetica" w:eastAsia="바탕" w:hAnsi="Helvetica" w:cs="Times New Roman"/>
          <w:i/>
          <w:szCs w:val="20"/>
        </w:rPr>
        <w:t>Jisoo</w:t>
      </w:r>
      <w:proofErr w:type="spellEnd"/>
      <w:r w:rsidRPr="00E947A0">
        <w:rPr>
          <w:rFonts w:ascii="Helvetica" w:eastAsia="바탕" w:hAnsi="Helvetica" w:cs="Times New Roman"/>
          <w:i/>
          <w:szCs w:val="20"/>
        </w:rPr>
        <w:t xml:space="preserve"> Park</w:t>
      </w:r>
      <w:r w:rsidR="0008222A">
        <w:rPr>
          <w:rFonts w:ascii="Helvetica" w:eastAsia="바탕" w:hAnsi="Helvetica" w:cs="Times New Roman" w:hint="eastAsia"/>
          <w:i/>
          <w:szCs w:val="20"/>
        </w:rPr>
        <w:t xml:space="preserve">, </w:t>
      </w:r>
      <w:r w:rsidR="0008222A" w:rsidRPr="0008222A">
        <w:rPr>
          <w:rFonts w:ascii="Helvetica" w:eastAsia="바탕" w:hAnsi="Helvetica" w:cs="Times New Roman"/>
          <w:i/>
          <w:szCs w:val="20"/>
        </w:rPr>
        <w:t>Young-</w:t>
      </w:r>
      <w:proofErr w:type="spellStart"/>
      <w:r w:rsidR="0008222A" w:rsidRPr="0008222A">
        <w:rPr>
          <w:rFonts w:ascii="Helvetica" w:eastAsia="바탕" w:hAnsi="Helvetica" w:cs="Times New Roman"/>
          <w:i/>
          <w:szCs w:val="20"/>
        </w:rPr>
        <w:t>il</w:t>
      </w:r>
      <w:proofErr w:type="spellEnd"/>
      <w:r w:rsidR="0008222A" w:rsidRPr="0008222A">
        <w:rPr>
          <w:rFonts w:ascii="Helvetica" w:eastAsia="바탕" w:hAnsi="Helvetica" w:cs="Times New Roman"/>
          <w:i/>
          <w:szCs w:val="20"/>
        </w:rPr>
        <w:t xml:space="preserve"> Kim</w:t>
      </w:r>
    </w:p>
    <w:p w:rsidR="00E947A0" w:rsidRPr="00E947A0" w:rsidRDefault="00E947A0" w:rsidP="00E947A0">
      <w:pPr>
        <w:widowControl w:val="0"/>
        <w:suppressAutoHyphens/>
        <w:spacing w:after="60"/>
        <w:jc w:val="center"/>
        <w:rPr>
          <w:rFonts w:ascii="Helvetica" w:eastAsia="바탕" w:hAnsi="Helvetica" w:cs="Times New Roman"/>
          <w:i/>
          <w:szCs w:val="20"/>
        </w:rPr>
      </w:pPr>
      <w:proofErr w:type="spellStart"/>
      <w:r w:rsidRPr="00E947A0">
        <w:rPr>
          <w:rFonts w:ascii="Helvetica" w:eastAsia="바탕" w:hAnsi="Helvetica" w:cs="Times New Roman"/>
          <w:i/>
          <w:szCs w:val="20"/>
        </w:rPr>
        <w:t>ETRI</w:t>
      </w:r>
      <w:proofErr w:type="spellEnd"/>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rsidR="00E947A0" w:rsidRP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 xml:space="preserve">This contribution proposes the text changes to the BS power management defined in draft </w:t>
      </w:r>
      <w:proofErr w:type="spellStart"/>
      <w:r w:rsidRPr="00E947A0">
        <w:rPr>
          <w:rFonts w:ascii="Times New Roman" w:eastAsia="바탕" w:hAnsi="Times New Roman" w:cs="Times New Roman"/>
          <w:kern w:val="1"/>
          <w:szCs w:val="20"/>
        </w:rPr>
        <w:t>AWD</w:t>
      </w:r>
      <w:proofErr w:type="spellEnd"/>
      <w:r w:rsidRPr="00E947A0">
        <w:rPr>
          <w:rFonts w:ascii="Times New Roman" w:eastAsia="바탕" w:hAnsi="Times New Roman" w:cs="Times New Roman"/>
          <w:kern w:val="1"/>
          <w:szCs w:val="20"/>
        </w:rPr>
        <w:t xml:space="preserve"> document </w:t>
      </w:r>
      <w:r w:rsidR="00645C8C"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645C8C" w:rsidRPr="00E947A0">
        <w:rPr>
          <w:rFonts w:ascii="Times New Roman" w:eastAsia="바탕" w:hAnsi="Times New Roman" w:cs="Times New Roman"/>
          <w:kern w:val="1"/>
          <w:szCs w:val="20"/>
        </w:rPr>
      </w:r>
      <w:r w:rsidR="00645C8C" w:rsidRPr="00E947A0">
        <w:rPr>
          <w:rFonts w:ascii="Times New Roman" w:eastAsia="바탕" w:hAnsi="Times New Roman" w:cs="Times New Roman"/>
          <w:kern w:val="1"/>
          <w:szCs w:val="20"/>
        </w:rPr>
        <w:fldChar w:fldCharType="separate"/>
      </w:r>
      <w:r w:rsidRPr="00E947A0">
        <w:rPr>
          <w:rFonts w:ascii="Times New Roman" w:eastAsia="바탕" w:hAnsi="Times New Roman" w:cs="Times New Roman"/>
          <w:kern w:val="1"/>
          <w:szCs w:val="20"/>
        </w:rPr>
        <w:t>[1]</w:t>
      </w:r>
      <w:r w:rsidR="00645C8C" w:rsidRPr="00E947A0">
        <w:rPr>
          <w:rFonts w:ascii="Times New Roman" w:eastAsia="바탕" w:hAnsi="Times New Roman" w:cs="Times New Roman"/>
          <w:kern w:val="1"/>
          <w:szCs w:val="20"/>
        </w:rPr>
        <w:fldChar w:fldCharType="end"/>
      </w:r>
      <w:r w:rsidRPr="00E947A0">
        <w:rPr>
          <w:rFonts w:ascii="Times New Roman" w:eastAsia="바탕" w:hAnsi="Times New Roman" w:cs="Times New Roman"/>
          <w:kern w:val="1"/>
          <w:szCs w:val="20"/>
        </w:rPr>
        <w:t xml:space="preserve"> in response to the IEEE 802.16 Working Group Call for Contributions on IEE</w:t>
      </w:r>
      <w:bookmarkStart w:id="0" w:name="_GoBack"/>
      <w:bookmarkEnd w:id="0"/>
      <w:r w:rsidRPr="00E947A0">
        <w:rPr>
          <w:rFonts w:ascii="Times New Roman" w:eastAsia="바탕" w:hAnsi="Times New Roman" w:cs="Times New Roman"/>
          <w:kern w:val="1"/>
          <w:szCs w:val="20"/>
        </w:rPr>
        <w:t xml:space="preserve">E Project </w:t>
      </w:r>
      <w:proofErr w:type="spellStart"/>
      <w:r w:rsidRPr="00E947A0">
        <w:rPr>
          <w:rFonts w:ascii="Times New Roman" w:eastAsia="바탕" w:hAnsi="Times New Roman" w:cs="Times New Roman"/>
          <w:kern w:val="1"/>
          <w:szCs w:val="20"/>
        </w:rPr>
        <w:t>P802.16q</w:t>
      </w:r>
      <w:proofErr w:type="spellEnd"/>
      <w:r w:rsidRPr="00E947A0">
        <w:rPr>
          <w:rFonts w:ascii="Times New Roman" w:eastAsia="바탕" w:hAnsi="Times New Roman" w:cs="Times New Roman"/>
          <w:kern w:val="1"/>
          <w:szCs w:val="20"/>
        </w:rPr>
        <w:t xml:space="preserve"> Multi-tier Networks (IEEE 802.16-13-0064-01-</w:t>
      </w:r>
      <w:proofErr w:type="spellStart"/>
      <w:r w:rsidRPr="00E947A0">
        <w:rPr>
          <w:rFonts w:ascii="Times New Roman" w:eastAsia="바탕" w:hAnsi="Times New Roman" w:cs="Times New Roman"/>
          <w:kern w:val="1"/>
          <w:szCs w:val="20"/>
        </w:rPr>
        <w:t>000q</w:t>
      </w:r>
      <w:proofErr w:type="spellEnd"/>
      <w:r w:rsidRPr="00E947A0">
        <w:rPr>
          <w:rFonts w:ascii="Times New Roman" w:eastAsia="바탕" w:hAnsi="Times New Roman" w:cs="Times New Roman"/>
          <w:kern w:val="1"/>
          <w:szCs w:val="20"/>
        </w:rPr>
        <w:t>).</w:t>
      </w:r>
    </w:p>
    <w:p w:rsidR="00E947A0" w:rsidRP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 xml:space="preserve">In multi-tier networks, the various small cells such as </w:t>
      </w:r>
      <w:proofErr w:type="spellStart"/>
      <w:r w:rsidRPr="00E947A0">
        <w:rPr>
          <w:rFonts w:ascii="Times New Roman" w:eastAsia="바탕" w:hAnsi="Times New Roman" w:cs="Times New Roman"/>
          <w:kern w:val="1"/>
          <w:szCs w:val="20"/>
        </w:rPr>
        <w:t>pico</w:t>
      </w:r>
      <w:proofErr w:type="spellEnd"/>
      <w:r w:rsidRPr="00E947A0">
        <w:rPr>
          <w:rFonts w:ascii="Times New Roman" w:eastAsia="바탕" w:hAnsi="Times New Roman" w:cs="Times New Roman"/>
          <w:kern w:val="1"/>
          <w:szCs w:val="20"/>
        </w:rPr>
        <w:t xml:space="preserve">, relay, micro and </w:t>
      </w:r>
      <w:proofErr w:type="spellStart"/>
      <w:r w:rsidRPr="00E947A0">
        <w:rPr>
          <w:rFonts w:ascii="Times New Roman" w:eastAsia="바탕" w:hAnsi="Times New Roman" w:cs="Times New Roman"/>
          <w:kern w:val="1"/>
          <w:szCs w:val="20"/>
        </w:rPr>
        <w:t>femto</w:t>
      </w:r>
      <w:proofErr w:type="spellEnd"/>
      <w:r w:rsidRPr="00E947A0">
        <w:rPr>
          <w:rFonts w:ascii="Times New Roman" w:eastAsia="바탕" w:hAnsi="Times New Roman" w:cs="Times New Roman"/>
          <w:kern w:val="1"/>
          <w:szCs w:val="20"/>
        </w:rPr>
        <w:t xml:space="preserve"> including macro has been needed to increase the capacity of the system in downtown, office, home, school, express highway, railway, etc. However, it may increase the energy consumption of the BS as well as cause interference problem among multi-tier cells, although it can improve the system capacity. Specially, if these multi-tier or neighbor BSs </w:t>
      </w:r>
      <w:proofErr w:type="gramStart"/>
      <w:r w:rsidRPr="00E947A0">
        <w:rPr>
          <w:rFonts w:ascii="Times New Roman" w:eastAsia="바탕" w:hAnsi="Times New Roman" w:cs="Times New Roman"/>
          <w:kern w:val="1"/>
          <w:szCs w:val="20"/>
        </w:rPr>
        <w:t>don’t</w:t>
      </w:r>
      <w:proofErr w:type="gramEnd"/>
      <w:r w:rsidRPr="00E947A0">
        <w:rPr>
          <w:rFonts w:ascii="Times New Roman" w:eastAsia="바탕" w:hAnsi="Times New Roman" w:cs="Times New Roman"/>
          <w:kern w:val="1"/>
          <w:szCs w:val="20"/>
        </w:rPr>
        <w:t xml:space="preserve"> cooperate with each other, it may make interference and be waste of energy in the system. In specific periods of time, there may be no attached mobile stations including idle state or very small traffic load of the system by different reason of going to sleep, leaving the places, etc. </w:t>
      </w:r>
      <w:r w:rsidR="00B7769F" w:rsidRPr="00E947A0">
        <w:rPr>
          <w:rFonts w:ascii="Times New Roman" w:eastAsia="바탕" w:hAnsi="Times New Roman" w:cs="Times New Roman"/>
          <w:kern w:val="1"/>
          <w:szCs w:val="20"/>
        </w:rPr>
        <w:t>Moreover</w:t>
      </w:r>
      <w:r w:rsidRPr="00E947A0">
        <w:rPr>
          <w:rFonts w:ascii="Times New Roman" w:eastAsia="바탕" w:hAnsi="Times New Roman" w:cs="Times New Roman"/>
          <w:kern w:val="1"/>
          <w:szCs w:val="20"/>
        </w:rPr>
        <w:t xml:space="preserve">, there may be almost blank radio frames or </w:t>
      </w:r>
      <w:proofErr w:type="spellStart"/>
      <w:r w:rsidRPr="00E947A0">
        <w:rPr>
          <w:rFonts w:ascii="Times New Roman" w:eastAsia="바탕" w:hAnsi="Times New Roman" w:cs="Times New Roman"/>
          <w:kern w:val="1"/>
          <w:szCs w:val="20"/>
        </w:rPr>
        <w:t>subframes</w:t>
      </w:r>
      <w:proofErr w:type="spellEnd"/>
      <w:r w:rsidRPr="00E947A0">
        <w:rPr>
          <w:rFonts w:ascii="Times New Roman" w:eastAsia="바탕" w:hAnsi="Times New Roman" w:cs="Times New Roman"/>
          <w:kern w:val="1"/>
          <w:szCs w:val="20"/>
        </w:rPr>
        <w:t xml:space="preserve"> in DL and UL except for DL control signals (preamble, </w:t>
      </w:r>
      <w:proofErr w:type="spellStart"/>
      <w:r w:rsidRPr="00E947A0">
        <w:rPr>
          <w:rFonts w:ascii="Times New Roman" w:eastAsia="바탕" w:hAnsi="Times New Roman" w:cs="Times New Roman"/>
          <w:kern w:val="1"/>
          <w:szCs w:val="20"/>
        </w:rPr>
        <w:t>midamble</w:t>
      </w:r>
      <w:proofErr w:type="spellEnd"/>
      <w:r w:rsidRPr="00E947A0">
        <w:rPr>
          <w:rFonts w:ascii="Times New Roman" w:eastAsia="바탕" w:hAnsi="Times New Roman" w:cs="Times New Roman"/>
          <w:kern w:val="1"/>
          <w:szCs w:val="20"/>
        </w:rPr>
        <w:t xml:space="preserve">, common pilot, common control information, etc.). </w:t>
      </w:r>
    </w:p>
    <w:p w:rsidR="00C65F38"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In above mentioned case</w:t>
      </w:r>
      <w:r w:rsidR="00524C12">
        <w:rPr>
          <w:rFonts w:ascii="Times New Roman" w:eastAsia="바탕" w:hAnsi="Times New Roman" w:cs="Times New Roman" w:hint="eastAsia"/>
          <w:kern w:val="1"/>
          <w:szCs w:val="20"/>
        </w:rPr>
        <w:t xml:space="preserve"> with cooperation among BSs</w:t>
      </w:r>
      <w:r w:rsidRPr="00E947A0">
        <w:rPr>
          <w:rFonts w:ascii="Times New Roman" w:eastAsia="바탕" w:hAnsi="Times New Roman" w:cs="Times New Roman"/>
          <w:kern w:val="1"/>
          <w:szCs w:val="20"/>
        </w:rPr>
        <w:t xml:space="preserve">, multi-tier access network architecture consisting of macro cell and a variety of overlaid smaller cells is good approach to save the BS transmission power through the BS power management by duty-cycled mode and standby mode </w:t>
      </w:r>
      <w:r w:rsidR="00645C8C"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_Ref349561577 \r \h </w:instrText>
      </w:r>
      <w:r w:rsidR="00645C8C" w:rsidRPr="00E947A0">
        <w:rPr>
          <w:rFonts w:ascii="Times New Roman" w:eastAsia="바탕" w:hAnsi="Times New Roman" w:cs="Times New Roman"/>
          <w:kern w:val="1"/>
          <w:szCs w:val="20"/>
        </w:rPr>
      </w:r>
      <w:r w:rsidR="00645C8C" w:rsidRPr="00E947A0">
        <w:rPr>
          <w:rFonts w:ascii="Times New Roman" w:eastAsia="바탕" w:hAnsi="Times New Roman" w:cs="Times New Roman"/>
          <w:kern w:val="1"/>
          <w:szCs w:val="20"/>
        </w:rPr>
        <w:fldChar w:fldCharType="separate"/>
      </w:r>
      <w:r w:rsidRPr="00E947A0">
        <w:rPr>
          <w:rFonts w:ascii="Times New Roman" w:eastAsia="바탕" w:hAnsi="Times New Roman" w:cs="Times New Roman"/>
          <w:kern w:val="1"/>
          <w:szCs w:val="20"/>
        </w:rPr>
        <w:t>[1]</w:t>
      </w:r>
      <w:r w:rsidR="00645C8C" w:rsidRPr="00E947A0">
        <w:rPr>
          <w:rFonts w:ascii="Times New Roman" w:eastAsia="바탕" w:hAnsi="Times New Roman" w:cs="Times New Roman"/>
          <w:kern w:val="1"/>
          <w:szCs w:val="20"/>
        </w:rPr>
        <w:fldChar w:fldCharType="end"/>
      </w:r>
      <w:r w:rsidR="00645C8C"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_Ref223870683 \r \h </w:instrText>
      </w:r>
      <w:r w:rsidR="00645C8C" w:rsidRPr="00E947A0">
        <w:rPr>
          <w:rFonts w:ascii="Times New Roman" w:eastAsia="바탕" w:hAnsi="Times New Roman" w:cs="Times New Roman"/>
          <w:kern w:val="1"/>
          <w:szCs w:val="20"/>
        </w:rPr>
      </w:r>
      <w:r w:rsidR="00645C8C" w:rsidRPr="00E947A0">
        <w:rPr>
          <w:rFonts w:ascii="Times New Roman" w:eastAsia="바탕" w:hAnsi="Times New Roman" w:cs="Times New Roman"/>
          <w:kern w:val="1"/>
          <w:szCs w:val="20"/>
        </w:rPr>
        <w:fldChar w:fldCharType="separate"/>
      </w:r>
      <w:r w:rsidRPr="00E947A0">
        <w:rPr>
          <w:rFonts w:ascii="Times New Roman" w:eastAsia="바탕" w:hAnsi="Times New Roman" w:cs="Times New Roman"/>
          <w:kern w:val="1"/>
          <w:szCs w:val="20"/>
        </w:rPr>
        <w:t>[2]</w:t>
      </w:r>
      <w:r w:rsidR="00645C8C" w:rsidRPr="00E947A0">
        <w:rPr>
          <w:rFonts w:ascii="Times New Roman" w:eastAsia="바탕" w:hAnsi="Times New Roman" w:cs="Times New Roman"/>
          <w:kern w:val="1"/>
          <w:szCs w:val="20"/>
        </w:rPr>
        <w:fldChar w:fldCharType="end"/>
      </w:r>
      <w:r w:rsidRPr="00E947A0">
        <w:rPr>
          <w:rFonts w:ascii="Times New Roman" w:eastAsia="바탕" w:hAnsi="Times New Roman" w:cs="Times New Roman"/>
          <w:kern w:val="1"/>
          <w:szCs w:val="20"/>
        </w:rPr>
        <w:t xml:space="preserve">. The duty-cycled operation mode </w:t>
      </w:r>
      <w:proofErr w:type="gramStart"/>
      <w:r w:rsidRPr="00E947A0">
        <w:rPr>
          <w:rFonts w:ascii="Times New Roman" w:eastAsia="바탕" w:hAnsi="Times New Roman" w:cs="Times New Roman"/>
          <w:kern w:val="1"/>
          <w:szCs w:val="20"/>
        </w:rPr>
        <w:t>is specified</w:t>
      </w:r>
      <w:proofErr w:type="gramEnd"/>
      <w:r w:rsidRPr="00E947A0">
        <w:rPr>
          <w:rFonts w:ascii="Times New Roman" w:eastAsia="바탕" w:hAnsi="Times New Roman" w:cs="Times New Roman"/>
          <w:kern w:val="1"/>
          <w:szCs w:val="20"/>
        </w:rPr>
        <w:t xml:space="preserve"> to two operation period</w:t>
      </w:r>
      <w:r w:rsidR="00297F11">
        <w:rPr>
          <w:rFonts w:ascii="Times New Roman" w:eastAsia="바탕" w:hAnsi="Times New Roman" w:cs="Times New Roman" w:hint="eastAsia"/>
          <w:kern w:val="1"/>
          <w:szCs w:val="20"/>
        </w:rPr>
        <w:t>s</w:t>
      </w:r>
      <w:r w:rsidRPr="00E947A0">
        <w:rPr>
          <w:rFonts w:ascii="Times New Roman" w:eastAsia="바탕" w:hAnsi="Times New Roman" w:cs="Times New Roman"/>
          <w:kern w:val="1"/>
          <w:szCs w:val="20"/>
        </w:rPr>
        <w:t xml:space="preserve"> with the inactive period to turn off the power of the BS transmission devices and the active period to operate as normal mode. The inactive period during specific time interval is effective in the case of the wholly empty frame or the absence of </w:t>
      </w:r>
      <w:proofErr w:type="spellStart"/>
      <w:r w:rsidRPr="00E947A0">
        <w:rPr>
          <w:rFonts w:ascii="Times New Roman" w:eastAsia="바탕" w:hAnsi="Times New Roman" w:cs="Times New Roman"/>
          <w:kern w:val="1"/>
          <w:szCs w:val="20"/>
        </w:rPr>
        <w:t>MSs</w:t>
      </w:r>
      <w:r w:rsidR="006B1B50">
        <w:rPr>
          <w:rFonts w:ascii="Times New Roman" w:eastAsia="바탕" w:hAnsi="Times New Roman" w:cs="Times New Roman" w:hint="eastAsia"/>
          <w:kern w:val="1"/>
          <w:szCs w:val="20"/>
        </w:rPr>
        <w:t>.</w:t>
      </w:r>
      <w:proofErr w:type="spellEnd"/>
      <w:r w:rsidR="006B1B50">
        <w:rPr>
          <w:rFonts w:ascii="Times New Roman" w:eastAsia="바탕" w:hAnsi="Times New Roman" w:cs="Times New Roman" w:hint="eastAsia"/>
          <w:kern w:val="1"/>
          <w:szCs w:val="20"/>
        </w:rPr>
        <w:t xml:space="preserve"> </w:t>
      </w:r>
      <w:r w:rsidR="006B1B50">
        <w:rPr>
          <w:rFonts w:ascii="Times New Roman" w:eastAsia="바탕" w:hAnsi="Times New Roman" w:cs="Times New Roman"/>
          <w:kern w:val="1"/>
          <w:szCs w:val="20"/>
        </w:rPr>
        <w:t>A</w:t>
      </w:r>
      <w:r w:rsidR="006B1B50">
        <w:rPr>
          <w:rFonts w:ascii="Times New Roman" w:eastAsia="바탕" w:hAnsi="Times New Roman" w:cs="Times New Roman" w:hint="eastAsia"/>
          <w:kern w:val="1"/>
          <w:szCs w:val="20"/>
        </w:rPr>
        <w:t xml:space="preserve"> BS may apply the inactive peri</w:t>
      </w:r>
      <w:r w:rsidR="00BD70C8">
        <w:rPr>
          <w:rFonts w:ascii="Times New Roman" w:eastAsia="바탕" w:hAnsi="Times New Roman" w:cs="Times New Roman" w:hint="eastAsia"/>
          <w:kern w:val="1"/>
          <w:szCs w:val="20"/>
        </w:rPr>
        <w:t>o</w:t>
      </w:r>
      <w:r w:rsidR="006B1B50">
        <w:rPr>
          <w:rFonts w:ascii="Times New Roman" w:eastAsia="바탕" w:hAnsi="Times New Roman" w:cs="Times New Roman" w:hint="eastAsia"/>
          <w:kern w:val="1"/>
          <w:szCs w:val="20"/>
        </w:rPr>
        <w:t xml:space="preserve">d for small </w:t>
      </w:r>
      <w:r w:rsidR="006B1B50">
        <w:rPr>
          <w:rFonts w:ascii="Times New Roman" w:eastAsia="바탕" w:hAnsi="Times New Roman" w:cs="Times New Roman"/>
          <w:kern w:val="1"/>
          <w:szCs w:val="20"/>
        </w:rPr>
        <w:t>traffic</w:t>
      </w:r>
      <w:r w:rsidR="006B1B50">
        <w:rPr>
          <w:rFonts w:ascii="Times New Roman" w:eastAsia="바탕" w:hAnsi="Times New Roman" w:cs="Times New Roman" w:hint="eastAsia"/>
          <w:kern w:val="1"/>
          <w:szCs w:val="20"/>
        </w:rPr>
        <w:t xml:space="preserve"> load to short time interval, an example, </w:t>
      </w:r>
      <w:proofErr w:type="gramStart"/>
      <w:r w:rsidR="006B1B50">
        <w:rPr>
          <w:rFonts w:ascii="Times New Roman" w:eastAsia="바탕" w:hAnsi="Times New Roman" w:cs="Times New Roman" w:hint="eastAsia"/>
          <w:kern w:val="1"/>
          <w:szCs w:val="20"/>
        </w:rPr>
        <w:t>odd</w:t>
      </w:r>
      <w:proofErr w:type="gramEnd"/>
      <w:r w:rsidR="006B1B50">
        <w:rPr>
          <w:rFonts w:ascii="Times New Roman" w:eastAsia="바탕" w:hAnsi="Times New Roman" w:cs="Times New Roman" w:hint="eastAsia"/>
          <w:kern w:val="1"/>
          <w:szCs w:val="20"/>
        </w:rPr>
        <w:t xml:space="preserve"> or even frame duration</w:t>
      </w:r>
      <w:r w:rsidR="00B7769F">
        <w:rPr>
          <w:rFonts w:ascii="Times New Roman" w:eastAsia="바탕" w:hAnsi="Times New Roman" w:cs="Times New Roman"/>
          <w:kern w:val="1"/>
          <w:szCs w:val="20"/>
        </w:rPr>
        <w:t>.</w:t>
      </w:r>
    </w:p>
    <w:p w:rsidR="00827739" w:rsidRDefault="002B0317"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A</w:t>
      </w:r>
      <w:r w:rsidRPr="00E947A0">
        <w:rPr>
          <w:rFonts w:ascii="Times New Roman" w:eastAsia="바탕" w:hAnsi="Times New Roman" w:cs="Times New Roman"/>
          <w:kern w:val="1"/>
          <w:szCs w:val="20"/>
        </w:rPr>
        <w:t>lthough the BS is in inactive period of duty-cycled period for energy saving operation</w:t>
      </w:r>
      <w:r>
        <w:rPr>
          <w:rFonts w:ascii="Times New Roman" w:eastAsia="바탕" w:hAnsi="Times New Roman" w:cs="Times New Roman" w:hint="eastAsia"/>
          <w:kern w:val="1"/>
          <w:szCs w:val="20"/>
        </w:rPr>
        <w:t>, i</w:t>
      </w:r>
      <w:r w:rsidRPr="00E947A0">
        <w:rPr>
          <w:rFonts w:ascii="Times New Roman" w:eastAsia="바탕" w:hAnsi="Times New Roman" w:cs="Times New Roman"/>
          <w:kern w:val="1"/>
          <w:szCs w:val="20"/>
        </w:rPr>
        <w:t xml:space="preserve">t may be needed to consider for supporting small traffic load </w:t>
      </w:r>
      <w:r>
        <w:rPr>
          <w:rFonts w:ascii="Times New Roman" w:eastAsia="바탕" w:hAnsi="Times New Roman" w:cs="Times New Roman" w:hint="eastAsia"/>
          <w:kern w:val="1"/>
          <w:szCs w:val="20"/>
        </w:rPr>
        <w:t xml:space="preserve">to be enabled to </w:t>
      </w:r>
      <w:proofErr w:type="spellStart"/>
      <w:r>
        <w:rPr>
          <w:rFonts w:ascii="Times New Roman" w:eastAsia="바탕" w:hAnsi="Times New Roman" w:cs="Times New Roman" w:hint="eastAsia"/>
          <w:kern w:val="1"/>
          <w:szCs w:val="20"/>
        </w:rPr>
        <w:t>HARQ</w:t>
      </w:r>
      <w:proofErr w:type="spellEnd"/>
      <w:r>
        <w:rPr>
          <w:rFonts w:ascii="Times New Roman" w:eastAsia="바탕" w:hAnsi="Times New Roman" w:cs="Times New Roman" w:hint="eastAsia"/>
          <w:kern w:val="1"/>
          <w:szCs w:val="20"/>
        </w:rPr>
        <w:t xml:space="preserve"> operation,</w:t>
      </w:r>
      <w:r w:rsidR="005F4755">
        <w:rPr>
          <w:rFonts w:ascii="Times New Roman" w:eastAsia="바탕" w:hAnsi="Times New Roman" w:cs="Times New Roman" w:hint="eastAsia"/>
          <w:kern w:val="1"/>
          <w:szCs w:val="20"/>
        </w:rPr>
        <w:t xml:space="preserve"> Band AMC, </w:t>
      </w:r>
      <w:r>
        <w:rPr>
          <w:rFonts w:ascii="Times New Roman" w:eastAsia="바탕" w:hAnsi="Times New Roman" w:cs="Times New Roman" w:hint="eastAsia"/>
          <w:kern w:val="1"/>
          <w:szCs w:val="20"/>
        </w:rPr>
        <w:t xml:space="preserve">channel quality </w:t>
      </w:r>
      <w:r w:rsidRPr="00E947A0">
        <w:rPr>
          <w:rFonts w:ascii="Times New Roman" w:eastAsia="바탕" w:hAnsi="Times New Roman" w:cs="Times New Roman"/>
          <w:kern w:val="1"/>
          <w:szCs w:val="20"/>
        </w:rPr>
        <w:t xml:space="preserve">measurements and reducing mobility latency of </w:t>
      </w:r>
      <w:r>
        <w:rPr>
          <w:rFonts w:ascii="Times New Roman" w:eastAsia="바탕" w:hAnsi="Times New Roman" w:cs="Times New Roman" w:hint="eastAsia"/>
          <w:kern w:val="1"/>
          <w:szCs w:val="20"/>
        </w:rPr>
        <w:t xml:space="preserve">an </w:t>
      </w:r>
      <w:r w:rsidRPr="00E947A0">
        <w:rPr>
          <w:rFonts w:ascii="Times New Roman" w:eastAsia="바탕" w:hAnsi="Times New Roman" w:cs="Times New Roman"/>
          <w:kern w:val="1"/>
          <w:szCs w:val="20"/>
        </w:rPr>
        <w:t>MS</w:t>
      </w:r>
      <w:r>
        <w:rPr>
          <w:rFonts w:ascii="Times New Roman" w:eastAsia="바탕" w:hAnsi="Times New Roman" w:cs="Times New Roman" w:hint="eastAsia"/>
          <w:kern w:val="1"/>
          <w:szCs w:val="20"/>
        </w:rPr>
        <w:t xml:space="preserve"> trying network reentry into the cell</w:t>
      </w:r>
      <w:r w:rsidRPr="00E947A0">
        <w:rPr>
          <w:rFonts w:ascii="Times New Roman" w:eastAsia="바탕" w:hAnsi="Times New Roman" w:cs="Times New Roman"/>
          <w:kern w:val="1"/>
          <w:szCs w:val="20"/>
        </w:rPr>
        <w:t>.</w:t>
      </w:r>
      <w:r w:rsidR="00FB459E">
        <w:rPr>
          <w:rFonts w:ascii="Times New Roman" w:eastAsia="바탕" w:hAnsi="Times New Roman" w:cs="Times New Roman" w:hint="eastAsia"/>
          <w:kern w:val="1"/>
          <w:szCs w:val="20"/>
        </w:rPr>
        <w:t xml:space="preserve"> </w:t>
      </w:r>
    </w:p>
    <w:p w:rsidR="005F4755" w:rsidRDefault="00FB459E" w:rsidP="00307939">
      <w:pPr>
        <w:widowControl w:val="0"/>
        <w:numPr>
          <w:ilvl w:val="0"/>
          <w:numId w:val="7"/>
        </w:numPr>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I</w:t>
      </w:r>
      <w:r>
        <w:rPr>
          <w:rFonts w:ascii="Times New Roman" w:eastAsia="바탕" w:hAnsi="Times New Roman" w:cs="Times New Roman" w:hint="eastAsia"/>
          <w:kern w:val="1"/>
          <w:szCs w:val="20"/>
        </w:rPr>
        <w:t xml:space="preserve">f </w:t>
      </w:r>
      <w:proofErr w:type="spellStart"/>
      <w:r>
        <w:rPr>
          <w:rFonts w:ascii="Times New Roman" w:eastAsia="바탕" w:hAnsi="Times New Roman" w:cs="Times New Roman" w:hint="eastAsia"/>
          <w:kern w:val="1"/>
          <w:szCs w:val="20"/>
        </w:rPr>
        <w:t>HARQ</w:t>
      </w:r>
      <w:proofErr w:type="spellEnd"/>
      <w:r>
        <w:rPr>
          <w:rFonts w:ascii="Times New Roman" w:eastAsia="바탕" w:hAnsi="Times New Roman" w:cs="Times New Roman" w:hint="eastAsia"/>
          <w:kern w:val="1"/>
          <w:szCs w:val="20"/>
        </w:rPr>
        <w:t xml:space="preserve"> operation </w:t>
      </w:r>
      <w:proofErr w:type="gramStart"/>
      <w:r>
        <w:rPr>
          <w:rFonts w:ascii="Times New Roman" w:eastAsia="바탕" w:hAnsi="Times New Roman" w:cs="Times New Roman" w:hint="eastAsia"/>
          <w:kern w:val="1"/>
          <w:szCs w:val="20"/>
        </w:rPr>
        <w:t>is enabled</w:t>
      </w:r>
      <w:proofErr w:type="gramEnd"/>
      <w:r>
        <w:rPr>
          <w:rFonts w:ascii="Times New Roman" w:eastAsia="바탕" w:hAnsi="Times New Roman" w:cs="Times New Roman" w:hint="eastAsia"/>
          <w:kern w:val="1"/>
          <w:szCs w:val="20"/>
        </w:rPr>
        <w:t xml:space="preserve">, retransmission latency may be increased in DL/UL. </w:t>
      </w:r>
      <w:r>
        <w:rPr>
          <w:rFonts w:ascii="Times New Roman" w:eastAsia="바탕" w:hAnsi="Times New Roman" w:cs="Times New Roman"/>
          <w:kern w:val="1"/>
          <w:szCs w:val="20"/>
        </w:rPr>
        <w:t>In addition</w:t>
      </w:r>
      <w:r>
        <w:rPr>
          <w:rFonts w:ascii="Times New Roman" w:eastAsia="바탕" w:hAnsi="Times New Roman" w:cs="Times New Roman" w:hint="eastAsia"/>
          <w:kern w:val="1"/>
          <w:szCs w:val="20"/>
        </w:rPr>
        <w:t xml:space="preserve">, the short interval of inactive period </w:t>
      </w:r>
      <w:proofErr w:type="gramStart"/>
      <w:r w:rsidR="005F4755">
        <w:rPr>
          <w:rFonts w:ascii="Times New Roman" w:eastAsia="바탕" w:hAnsi="Times New Roman" w:cs="Times New Roman" w:hint="eastAsia"/>
          <w:kern w:val="1"/>
          <w:szCs w:val="20"/>
        </w:rPr>
        <w:t>should</w:t>
      </w:r>
      <w:r>
        <w:rPr>
          <w:rFonts w:ascii="Times New Roman" w:eastAsia="바탕" w:hAnsi="Times New Roman" w:cs="Times New Roman" w:hint="eastAsia"/>
          <w:kern w:val="1"/>
          <w:szCs w:val="20"/>
        </w:rPr>
        <w:t xml:space="preserve"> be carefully considered</w:t>
      </w:r>
      <w:proofErr w:type="gramEnd"/>
      <w:r>
        <w:rPr>
          <w:rFonts w:ascii="Times New Roman" w:eastAsia="바탕" w:hAnsi="Times New Roman" w:cs="Times New Roman" w:hint="eastAsia"/>
          <w:kern w:val="1"/>
          <w:szCs w:val="20"/>
        </w:rPr>
        <w:t xml:space="preserve"> due to different </w:t>
      </w:r>
      <w:r w:rsidRPr="00FB459E">
        <w:rPr>
          <w:rFonts w:ascii="Times New Roman" w:eastAsia="바탕" w:hAnsi="Times New Roman" w:cs="Times New Roman"/>
          <w:kern w:val="1"/>
          <w:szCs w:val="20"/>
        </w:rPr>
        <w:t>frame numbering</w:t>
      </w:r>
      <w:r>
        <w:rPr>
          <w:rFonts w:ascii="Times New Roman" w:eastAsia="바탕" w:hAnsi="Times New Roman" w:cs="Times New Roman" w:hint="eastAsia"/>
          <w:kern w:val="1"/>
          <w:szCs w:val="20"/>
        </w:rPr>
        <w:t xml:space="preserve"> in time relevance of DL/UL MAP and </w:t>
      </w:r>
      <w:proofErr w:type="spellStart"/>
      <w:r>
        <w:rPr>
          <w:rFonts w:ascii="Times New Roman" w:eastAsia="바탕" w:hAnsi="Times New Roman" w:cs="Times New Roman" w:hint="eastAsia"/>
          <w:kern w:val="1"/>
          <w:szCs w:val="20"/>
        </w:rPr>
        <w:t>HARQ</w:t>
      </w:r>
      <w:proofErr w:type="spellEnd"/>
      <w:r>
        <w:rPr>
          <w:rFonts w:ascii="Times New Roman" w:eastAsia="바탕" w:hAnsi="Times New Roman" w:cs="Times New Roman" w:hint="eastAsia"/>
          <w:kern w:val="1"/>
          <w:szCs w:val="20"/>
        </w:rPr>
        <w:t xml:space="preserve"> timing for </w:t>
      </w:r>
      <w:proofErr w:type="spellStart"/>
      <w:r>
        <w:rPr>
          <w:rFonts w:ascii="Times New Roman" w:eastAsia="바탕" w:hAnsi="Times New Roman" w:cs="Times New Roman" w:hint="eastAsia"/>
          <w:kern w:val="1"/>
          <w:szCs w:val="20"/>
        </w:rPr>
        <w:t>TDD</w:t>
      </w:r>
      <w:proofErr w:type="spellEnd"/>
      <w:r>
        <w:rPr>
          <w:rFonts w:ascii="Times New Roman" w:eastAsia="바탕" w:hAnsi="Times New Roman" w:cs="Times New Roman" w:hint="eastAsia"/>
          <w:kern w:val="1"/>
          <w:szCs w:val="20"/>
        </w:rPr>
        <w:t xml:space="preserve">, </w:t>
      </w:r>
      <w:proofErr w:type="spellStart"/>
      <w:r>
        <w:rPr>
          <w:rFonts w:ascii="Times New Roman" w:eastAsia="바탕" w:hAnsi="Times New Roman" w:cs="Times New Roman" w:hint="eastAsia"/>
          <w:kern w:val="1"/>
          <w:szCs w:val="20"/>
        </w:rPr>
        <w:t>FDD</w:t>
      </w:r>
      <w:proofErr w:type="spellEnd"/>
      <w:r>
        <w:rPr>
          <w:rFonts w:ascii="Times New Roman" w:eastAsia="바탕" w:hAnsi="Times New Roman" w:cs="Times New Roman" w:hint="eastAsia"/>
          <w:kern w:val="1"/>
          <w:szCs w:val="20"/>
        </w:rPr>
        <w:t xml:space="preserve"> and H-</w:t>
      </w:r>
      <w:proofErr w:type="spellStart"/>
      <w:r>
        <w:rPr>
          <w:rFonts w:ascii="Times New Roman" w:eastAsia="바탕" w:hAnsi="Times New Roman" w:cs="Times New Roman" w:hint="eastAsia"/>
          <w:kern w:val="1"/>
          <w:szCs w:val="20"/>
        </w:rPr>
        <w:t>FDD</w:t>
      </w:r>
      <w:proofErr w:type="spellEnd"/>
      <w:r>
        <w:rPr>
          <w:rFonts w:ascii="Times New Roman" w:eastAsia="바탕" w:hAnsi="Times New Roman" w:cs="Times New Roman" w:hint="eastAsia"/>
          <w:kern w:val="1"/>
          <w:szCs w:val="20"/>
        </w:rPr>
        <w:t xml:space="preserve"> mode</w:t>
      </w:r>
      <w:r w:rsidRPr="00FB459E">
        <w:rPr>
          <w:rFonts w:ascii="Times New Roman" w:eastAsia="바탕" w:hAnsi="Times New Roman" w:cs="Times New Roman"/>
          <w:kern w:val="1"/>
          <w:szCs w:val="20"/>
        </w:rPr>
        <w:t>.</w:t>
      </w:r>
    </w:p>
    <w:p w:rsidR="005F4755" w:rsidRDefault="005F4755" w:rsidP="00307939">
      <w:pPr>
        <w:widowControl w:val="0"/>
        <w:numPr>
          <w:ilvl w:val="0"/>
          <w:numId w:val="7"/>
        </w:numPr>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I</w:t>
      </w:r>
      <w:r>
        <w:rPr>
          <w:rFonts w:ascii="Times New Roman" w:eastAsia="바탕" w:hAnsi="Times New Roman" w:cs="Times New Roman" w:hint="eastAsia"/>
          <w:kern w:val="1"/>
          <w:szCs w:val="20"/>
        </w:rPr>
        <w:t xml:space="preserve">n order to increase throughput using link adaptation mechanisms such as Band AMC, a BS may try to allocate the resource of DL and UL to an MS using the selected </w:t>
      </w:r>
      <w:proofErr w:type="spellStart"/>
      <w:r>
        <w:rPr>
          <w:rFonts w:ascii="Times New Roman" w:eastAsia="바탕" w:hAnsi="Times New Roman" w:cs="Times New Roman" w:hint="eastAsia"/>
          <w:kern w:val="1"/>
          <w:szCs w:val="20"/>
        </w:rPr>
        <w:t>subchannel</w:t>
      </w:r>
      <w:proofErr w:type="spellEnd"/>
      <w:r>
        <w:rPr>
          <w:rFonts w:ascii="Times New Roman" w:eastAsia="바탕" w:hAnsi="Times New Roman" w:cs="Times New Roman" w:hint="eastAsia"/>
          <w:kern w:val="1"/>
          <w:szCs w:val="20"/>
        </w:rPr>
        <w:t xml:space="preserve"> that may be limited according to the channel condition. This mechanism may be more effective when the resource </w:t>
      </w:r>
      <w:proofErr w:type="gramStart"/>
      <w:r>
        <w:rPr>
          <w:rFonts w:ascii="Times New Roman" w:eastAsia="바탕" w:hAnsi="Times New Roman" w:cs="Times New Roman" w:hint="eastAsia"/>
          <w:kern w:val="1"/>
          <w:szCs w:val="20"/>
        </w:rPr>
        <w:t>is allocated</w:t>
      </w:r>
      <w:proofErr w:type="gramEnd"/>
      <w:r>
        <w:rPr>
          <w:rFonts w:ascii="Times New Roman" w:eastAsia="바탕" w:hAnsi="Times New Roman" w:cs="Times New Roman" w:hint="eastAsia"/>
          <w:kern w:val="1"/>
          <w:szCs w:val="20"/>
        </w:rPr>
        <w:t xml:space="preserve"> on continuous frame.</w:t>
      </w:r>
    </w:p>
    <w:p w:rsidR="002B0317" w:rsidRDefault="00FB459E" w:rsidP="00307939">
      <w:pPr>
        <w:widowControl w:val="0"/>
        <w:numPr>
          <w:ilvl w:val="0"/>
          <w:numId w:val="7"/>
        </w:numPr>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F</w:t>
      </w:r>
      <w:r>
        <w:rPr>
          <w:rFonts w:ascii="Times New Roman" w:eastAsia="바탕" w:hAnsi="Times New Roman" w:cs="Times New Roman" w:hint="eastAsia"/>
          <w:kern w:val="1"/>
          <w:szCs w:val="20"/>
        </w:rPr>
        <w:t xml:space="preserve">or channel measurement operation, the BS may dynamically schedule </w:t>
      </w:r>
      <w:r>
        <w:rPr>
          <w:rFonts w:ascii="Times New Roman" w:eastAsia="바탕" w:hAnsi="Times New Roman" w:cs="Times New Roman"/>
          <w:kern w:val="1"/>
          <w:szCs w:val="20"/>
        </w:rPr>
        <w:t>signaling</w:t>
      </w:r>
      <w:r>
        <w:rPr>
          <w:rFonts w:ascii="Times New Roman" w:eastAsia="바탕" w:hAnsi="Times New Roman" w:cs="Times New Roman" w:hint="eastAsia"/>
          <w:kern w:val="1"/>
          <w:szCs w:val="20"/>
        </w:rPr>
        <w:t xml:space="preserve"> </w:t>
      </w:r>
      <w:r w:rsidR="005F4755">
        <w:rPr>
          <w:rFonts w:ascii="Times New Roman" w:eastAsia="바탕" w:hAnsi="Times New Roman" w:cs="Times New Roman" w:hint="eastAsia"/>
          <w:kern w:val="1"/>
          <w:szCs w:val="20"/>
        </w:rPr>
        <w:t>for</w:t>
      </w:r>
      <w:r>
        <w:rPr>
          <w:rFonts w:ascii="Times New Roman" w:eastAsia="바탕" w:hAnsi="Times New Roman" w:cs="Times New Roman" w:hint="eastAsia"/>
          <w:kern w:val="1"/>
          <w:szCs w:val="20"/>
        </w:rPr>
        <w:t xml:space="preserve"> that, and t</w:t>
      </w:r>
      <w:r w:rsidRPr="00FB459E">
        <w:rPr>
          <w:rFonts w:ascii="Times New Roman" w:eastAsia="바탕" w:hAnsi="Times New Roman" w:cs="Times New Roman"/>
          <w:kern w:val="1"/>
          <w:szCs w:val="20"/>
        </w:rPr>
        <w:t xml:space="preserve">he MS </w:t>
      </w:r>
      <w:r>
        <w:rPr>
          <w:rFonts w:ascii="Times New Roman" w:eastAsia="바탕" w:hAnsi="Times New Roman" w:cs="Times New Roman" w:hint="eastAsia"/>
          <w:kern w:val="1"/>
          <w:szCs w:val="20"/>
        </w:rPr>
        <w:t>should</w:t>
      </w:r>
      <w:r w:rsidRPr="00FB459E">
        <w:rPr>
          <w:rFonts w:ascii="Times New Roman" w:eastAsia="바탕" w:hAnsi="Times New Roman" w:cs="Times New Roman"/>
          <w:kern w:val="1"/>
          <w:szCs w:val="20"/>
        </w:rPr>
        <w:t xml:space="preserve"> discard any signal and not perform </w:t>
      </w:r>
      <w:r>
        <w:rPr>
          <w:rFonts w:ascii="Times New Roman" w:eastAsia="바탕" w:hAnsi="Times New Roman" w:cs="Times New Roman" w:hint="eastAsia"/>
          <w:kern w:val="1"/>
          <w:szCs w:val="20"/>
        </w:rPr>
        <w:t xml:space="preserve">channel </w:t>
      </w:r>
      <w:r w:rsidRPr="00FB459E">
        <w:rPr>
          <w:rFonts w:ascii="Times New Roman" w:eastAsia="바탕" w:hAnsi="Times New Roman" w:cs="Times New Roman"/>
          <w:kern w:val="1"/>
          <w:szCs w:val="20"/>
        </w:rPr>
        <w:t xml:space="preserve">measurement using </w:t>
      </w:r>
      <w:r>
        <w:rPr>
          <w:rFonts w:ascii="Times New Roman" w:eastAsia="바탕" w:hAnsi="Times New Roman" w:cs="Times New Roman" w:hint="eastAsia"/>
          <w:kern w:val="1"/>
          <w:szCs w:val="20"/>
        </w:rPr>
        <w:t xml:space="preserve">preamble or </w:t>
      </w:r>
      <w:r w:rsidRPr="00FB459E">
        <w:rPr>
          <w:rFonts w:ascii="Times New Roman" w:eastAsia="바탕" w:hAnsi="Times New Roman" w:cs="Times New Roman"/>
          <w:kern w:val="1"/>
          <w:szCs w:val="20"/>
        </w:rPr>
        <w:t>pilot</w:t>
      </w:r>
      <w:r>
        <w:rPr>
          <w:rFonts w:ascii="Times New Roman" w:eastAsia="바탕" w:hAnsi="Times New Roman" w:cs="Times New Roman" w:hint="eastAsia"/>
          <w:kern w:val="1"/>
          <w:szCs w:val="20"/>
        </w:rPr>
        <w:t xml:space="preserve"> </w:t>
      </w:r>
      <w:r w:rsidRPr="00FB459E">
        <w:rPr>
          <w:rFonts w:ascii="Times New Roman" w:eastAsia="바탕" w:hAnsi="Times New Roman" w:cs="Times New Roman"/>
          <w:kern w:val="1"/>
          <w:szCs w:val="20"/>
        </w:rPr>
        <w:t xml:space="preserve">in </w:t>
      </w:r>
      <w:r>
        <w:rPr>
          <w:rFonts w:ascii="Times New Roman" w:eastAsia="바탕" w:hAnsi="Times New Roman" w:cs="Times New Roman" w:hint="eastAsia"/>
          <w:kern w:val="1"/>
          <w:szCs w:val="20"/>
        </w:rPr>
        <w:t xml:space="preserve">inactive period. </w:t>
      </w:r>
      <w:r>
        <w:rPr>
          <w:rFonts w:ascii="Times New Roman" w:eastAsia="바탕" w:hAnsi="Times New Roman" w:cs="Times New Roman"/>
          <w:kern w:val="1"/>
          <w:szCs w:val="20"/>
        </w:rPr>
        <w:t>T</w:t>
      </w:r>
      <w:r>
        <w:rPr>
          <w:rFonts w:ascii="Times New Roman" w:eastAsia="바탕" w:hAnsi="Times New Roman" w:cs="Times New Roman" w:hint="eastAsia"/>
          <w:kern w:val="1"/>
          <w:szCs w:val="20"/>
        </w:rPr>
        <w:t xml:space="preserve">hese </w:t>
      </w:r>
      <w:r w:rsidR="0042320A">
        <w:rPr>
          <w:rFonts w:ascii="Times New Roman" w:eastAsia="바탕" w:hAnsi="Times New Roman" w:cs="Times New Roman" w:hint="eastAsia"/>
          <w:kern w:val="1"/>
          <w:szCs w:val="20"/>
        </w:rPr>
        <w:t>instances</w:t>
      </w:r>
      <w:r>
        <w:rPr>
          <w:rFonts w:ascii="Times New Roman" w:eastAsia="바탕" w:hAnsi="Times New Roman" w:cs="Times New Roman" w:hint="eastAsia"/>
          <w:kern w:val="1"/>
          <w:szCs w:val="20"/>
        </w:rPr>
        <w:t xml:space="preserve"> and procedures may hardly apply the BS to change </w:t>
      </w:r>
      <w:r w:rsidR="00BD70C8">
        <w:rPr>
          <w:rFonts w:ascii="Times New Roman" w:eastAsia="바탕" w:hAnsi="Times New Roman" w:cs="Times New Roman" w:hint="eastAsia"/>
          <w:kern w:val="1"/>
          <w:szCs w:val="20"/>
        </w:rPr>
        <w:t>the duty</w:t>
      </w:r>
      <w:r>
        <w:rPr>
          <w:rFonts w:ascii="Times New Roman" w:eastAsia="바탕" w:hAnsi="Times New Roman" w:cs="Times New Roman" w:hint="eastAsia"/>
          <w:kern w:val="1"/>
          <w:szCs w:val="20"/>
        </w:rPr>
        <w:t xml:space="preserve">-cycled operation mode into </w:t>
      </w:r>
      <w:r w:rsidR="00BD70C8">
        <w:rPr>
          <w:rFonts w:ascii="Times New Roman" w:eastAsia="바탕" w:hAnsi="Times New Roman" w:cs="Times New Roman" w:hint="eastAsia"/>
          <w:kern w:val="1"/>
          <w:szCs w:val="20"/>
        </w:rPr>
        <w:t>inactive pe</w:t>
      </w:r>
      <w:r>
        <w:rPr>
          <w:rFonts w:ascii="Times New Roman" w:eastAsia="바탕" w:hAnsi="Times New Roman" w:cs="Times New Roman" w:hint="eastAsia"/>
          <w:kern w:val="1"/>
          <w:szCs w:val="20"/>
        </w:rPr>
        <w:t>ri</w:t>
      </w:r>
      <w:r w:rsidR="00BD70C8">
        <w:rPr>
          <w:rFonts w:ascii="Times New Roman" w:eastAsia="바탕" w:hAnsi="Times New Roman" w:cs="Times New Roman" w:hint="eastAsia"/>
          <w:kern w:val="1"/>
          <w:szCs w:val="20"/>
        </w:rPr>
        <w:t>o</w:t>
      </w:r>
      <w:r>
        <w:rPr>
          <w:rFonts w:ascii="Times New Roman" w:eastAsia="바탕" w:hAnsi="Times New Roman" w:cs="Times New Roman" w:hint="eastAsia"/>
          <w:kern w:val="1"/>
          <w:szCs w:val="20"/>
        </w:rPr>
        <w:t xml:space="preserve">d with short interval for small </w:t>
      </w:r>
      <w:r>
        <w:rPr>
          <w:rFonts w:ascii="Times New Roman" w:eastAsia="바탕" w:hAnsi="Times New Roman" w:cs="Times New Roman"/>
          <w:kern w:val="1"/>
          <w:szCs w:val="20"/>
        </w:rPr>
        <w:t>traffic</w:t>
      </w:r>
      <w:r>
        <w:rPr>
          <w:rFonts w:ascii="Times New Roman" w:eastAsia="바탕" w:hAnsi="Times New Roman" w:cs="Times New Roman" w:hint="eastAsia"/>
          <w:kern w:val="1"/>
          <w:szCs w:val="20"/>
        </w:rPr>
        <w:t xml:space="preserve"> load</w:t>
      </w:r>
      <w:r w:rsidR="00827739">
        <w:rPr>
          <w:rFonts w:ascii="Times New Roman" w:eastAsia="바탕" w:hAnsi="Times New Roman" w:cs="Times New Roman" w:hint="eastAsia"/>
          <w:kern w:val="1"/>
          <w:szCs w:val="20"/>
        </w:rPr>
        <w:t xml:space="preserve"> of a few </w:t>
      </w:r>
      <w:proofErr w:type="spellStart"/>
      <w:r w:rsidR="00827739">
        <w:rPr>
          <w:rFonts w:ascii="Times New Roman" w:eastAsia="바탕" w:hAnsi="Times New Roman" w:cs="Times New Roman" w:hint="eastAsia"/>
          <w:kern w:val="1"/>
          <w:szCs w:val="20"/>
        </w:rPr>
        <w:t>MSs</w:t>
      </w:r>
      <w:r>
        <w:rPr>
          <w:rFonts w:ascii="Times New Roman" w:eastAsia="바탕" w:hAnsi="Times New Roman" w:cs="Times New Roman" w:hint="eastAsia"/>
          <w:kern w:val="1"/>
          <w:szCs w:val="20"/>
        </w:rPr>
        <w:t>.</w:t>
      </w:r>
      <w:proofErr w:type="spellEnd"/>
    </w:p>
    <w:p w:rsidR="00830B53" w:rsidRDefault="00827739" w:rsidP="00EA478E">
      <w:pPr>
        <w:widowControl w:val="0"/>
        <w:numPr>
          <w:ilvl w:val="0"/>
          <w:numId w:val="7"/>
        </w:numPr>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F</w:t>
      </w:r>
      <w:r>
        <w:rPr>
          <w:rFonts w:ascii="Times New Roman" w:eastAsia="바탕" w:hAnsi="Times New Roman" w:cs="Times New Roman" w:hint="eastAsia"/>
          <w:kern w:val="1"/>
          <w:szCs w:val="20"/>
        </w:rPr>
        <w:t>or supp</w:t>
      </w:r>
      <w:r w:rsidR="00C03E06">
        <w:rPr>
          <w:rFonts w:ascii="Times New Roman" w:eastAsia="바탕" w:hAnsi="Times New Roman" w:cs="Times New Roman" w:hint="eastAsia"/>
          <w:kern w:val="1"/>
          <w:szCs w:val="20"/>
        </w:rPr>
        <w:t>ort MS mobility</w:t>
      </w:r>
      <w:r w:rsidR="00E710D6">
        <w:rPr>
          <w:rFonts w:ascii="Times New Roman" w:eastAsia="바탕" w:hAnsi="Times New Roman" w:cs="Times New Roman" w:hint="eastAsia"/>
          <w:kern w:val="1"/>
          <w:szCs w:val="20"/>
        </w:rPr>
        <w:t xml:space="preserve">, </w:t>
      </w:r>
      <w:r w:rsidR="00357457" w:rsidRPr="00E947A0">
        <w:rPr>
          <w:rFonts w:ascii="Times New Roman" w:eastAsia="바탕" w:hAnsi="Times New Roman" w:cs="Times New Roman"/>
          <w:kern w:val="1"/>
          <w:szCs w:val="20"/>
        </w:rPr>
        <w:t>DL control signals such as preamble, common control information</w:t>
      </w:r>
      <w:r w:rsidR="00357457" w:rsidRPr="00E947A0" w:rsidDel="00D9357C">
        <w:rPr>
          <w:rFonts w:ascii="Times New Roman" w:eastAsia="바탕" w:hAnsi="Times New Roman" w:cs="Times New Roman"/>
          <w:kern w:val="1"/>
          <w:szCs w:val="20"/>
        </w:rPr>
        <w:t xml:space="preserve"> </w:t>
      </w:r>
      <w:r w:rsidR="00357457" w:rsidRPr="00E947A0">
        <w:rPr>
          <w:rFonts w:ascii="Times New Roman" w:eastAsia="바탕" w:hAnsi="Times New Roman" w:cs="Times New Roman"/>
          <w:kern w:val="1"/>
          <w:szCs w:val="20"/>
        </w:rPr>
        <w:t xml:space="preserve">etc., may be needed to assist any MS to enter the cell or try </w:t>
      </w:r>
      <w:r w:rsidR="00357457">
        <w:rPr>
          <w:rFonts w:ascii="Times New Roman" w:eastAsia="바탕" w:hAnsi="Times New Roman" w:cs="Times New Roman" w:hint="eastAsia"/>
          <w:kern w:val="1"/>
          <w:szCs w:val="20"/>
        </w:rPr>
        <w:t xml:space="preserve">to </w:t>
      </w:r>
      <w:r w:rsidR="00357457">
        <w:rPr>
          <w:rFonts w:ascii="Times New Roman" w:eastAsia="바탕" w:hAnsi="Times New Roman" w:cs="Times New Roman"/>
          <w:kern w:val="1"/>
          <w:szCs w:val="20"/>
        </w:rPr>
        <w:t>perform</w:t>
      </w:r>
      <w:r w:rsidR="00357457">
        <w:rPr>
          <w:rFonts w:ascii="Times New Roman" w:eastAsia="바탕" w:hAnsi="Times New Roman" w:cs="Times New Roman" w:hint="eastAsia"/>
          <w:kern w:val="1"/>
          <w:szCs w:val="20"/>
        </w:rPr>
        <w:t xml:space="preserve"> </w:t>
      </w:r>
      <w:r w:rsidR="00BD70C8" w:rsidRPr="00E947A0">
        <w:rPr>
          <w:rFonts w:ascii="Times New Roman" w:eastAsia="바탕" w:hAnsi="Times New Roman" w:cs="Times New Roman"/>
          <w:kern w:val="1"/>
          <w:szCs w:val="20"/>
        </w:rPr>
        <w:t>measurement</w:t>
      </w:r>
      <w:r w:rsidR="00357457" w:rsidRPr="00E947A0">
        <w:rPr>
          <w:rFonts w:ascii="Times New Roman" w:eastAsia="바탕" w:hAnsi="Times New Roman" w:cs="Times New Roman"/>
          <w:kern w:val="1"/>
          <w:szCs w:val="20"/>
        </w:rPr>
        <w:t xml:space="preserve">, although there is no the traffic load or there are no attached </w:t>
      </w:r>
      <w:proofErr w:type="spellStart"/>
      <w:r w:rsidR="00357457" w:rsidRPr="00E947A0">
        <w:rPr>
          <w:rFonts w:ascii="Times New Roman" w:eastAsia="바탕" w:hAnsi="Times New Roman" w:cs="Times New Roman"/>
          <w:kern w:val="1"/>
          <w:szCs w:val="20"/>
        </w:rPr>
        <w:t>MSs</w:t>
      </w:r>
      <w:r w:rsidR="00357457">
        <w:rPr>
          <w:rFonts w:ascii="Times New Roman" w:eastAsia="바탕" w:hAnsi="Times New Roman" w:cs="Times New Roman"/>
          <w:kern w:val="1"/>
          <w:szCs w:val="20"/>
        </w:rPr>
        <w:t>.</w:t>
      </w:r>
      <w:proofErr w:type="spellEnd"/>
      <w:r w:rsidR="00357457">
        <w:rPr>
          <w:rFonts w:ascii="Times New Roman" w:eastAsia="바탕" w:hAnsi="Times New Roman" w:cs="Times New Roman" w:hint="eastAsia"/>
          <w:kern w:val="1"/>
          <w:szCs w:val="20"/>
        </w:rPr>
        <w:t xml:space="preserve"> An </w:t>
      </w:r>
      <w:r w:rsidR="00357457" w:rsidRPr="00E947A0">
        <w:rPr>
          <w:rFonts w:ascii="Times New Roman" w:eastAsia="바탕" w:hAnsi="Times New Roman" w:cs="Times New Roman"/>
          <w:kern w:val="1"/>
          <w:szCs w:val="20"/>
        </w:rPr>
        <w:t xml:space="preserve">MS may access randomly </w:t>
      </w:r>
      <w:r w:rsidR="00357457">
        <w:rPr>
          <w:rFonts w:ascii="Times New Roman" w:eastAsia="바탕" w:hAnsi="Times New Roman" w:cs="Times New Roman" w:hint="eastAsia"/>
          <w:kern w:val="1"/>
          <w:szCs w:val="20"/>
        </w:rPr>
        <w:t>or</w:t>
      </w:r>
      <w:r w:rsidR="00357457" w:rsidRPr="00E947A0">
        <w:rPr>
          <w:rFonts w:ascii="Times New Roman" w:eastAsia="바탕" w:hAnsi="Times New Roman" w:cs="Times New Roman"/>
          <w:kern w:val="1"/>
          <w:szCs w:val="20"/>
        </w:rPr>
        <w:t xml:space="preserve"> liberally the various small cells including macro for any purpose and at any time. However, if the BS is in progress of inactive period turning off the power of BS transceiver devices, the MS may not fast or wholly migrate into the </w:t>
      </w:r>
      <w:r w:rsidR="00357457" w:rsidRPr="00E947A0">
        <w:rPr>
          <w:rFonts w:ascii="Times New Roman" w:eastAsia="바탕" w:hAnsi="Times New Roman" w:cs="Times New Roman"/>
          <w:kern w:val="1"/>
          <w:szCs w:val="20"/>
        </w:rPr>
        <w:lastRenderedPageBreak/>
        <w:t xml:space="preserve">cell, or cannot newly enter the network in the inactive interval. Then the MS may miss the opportunity to improve its throughput or not access directly the BS in </w:t>
      </w:r>
      <w:r w:rsidR="00357457">
        <w:rPr>
          <w:rFonts w:ascii="Times New Roman" w:eastAsia="바탕" w:hAnsi="Times New Roman" w:cs="Times New Roman" w:hint="eastAsia"/>
          <w:kern w:val="1"/>
          <w:szCs w:val="20"/>
        </w:rPr>
        <w:t xml:space="preserve">the time interval of </w:t>
      </w:r>
      <w:r w:rsidR="00357457" w:rsidRPr="00E947A0">
        <w:rPr>
          <w:rFonts w:ascii="Times New Roman" w:eastAsia="바탕" w:hAnsi="Times New Roman" w:cs="Times New Roman"/>
          <w:kern w:val="1"/>
          <w:szCs w:val="20"/>
        </w:rPr>
        <w:t xml:space="preserve">inactive period. </w:t>
      </w:r>
      <w:r w:rsidR="00C03E06" w:rsidRPr="00E947A0">
        <w:rPr>
          <w:rFonts w:ascii="Times New Roman" w:eastAsia="바탕" w:hAnsi="Times New Roman" w:cs="Times New Roman"/>
          <w:kern w:val="1"/>
          <w:szCs w:val="20"/>
        </w:rPr>
        <w:t xml:space="preserve">Moreover, if </w:t>
      </w:r>
      <w:r w:rsidR="00033794">
        <w:rPr>
          <w:rFonts w:ascii="Times New Roman" w:eastAsia="바탕" w:hAnsi="Times New Roman" w:cs="Times New Roman" w:hint="eastAsia"/>
          <w:kern w:val="1"/>
          <w:szCs w:val="20"/>
        </w:rPr>
        <w:t>any</w:t>
      </w:r>
      <w:r w:rsidR="00C03E06" w:rsidRPr="00E947A0">
        <w:rPr>
          <w:rFonts w:ascii="Times New Roman" w:eastAsia="바탕" w:hAnsi="Times New Roman" w:cs="Times New Roman"/>
          <w:kern w:val="1"/>
          <w:szCs w:val="20"/>
        </w:rPr>
        <w:t xml:space="preserve"> MS frequently enters or exits in a cell, it is also not easy to transition to inactive period although the BS has few the </w:t>
      </w:r>
      <w:proofErr w:type="spellStart"/>
      <w:r w:rsidR="00C03E06" w:rsidRPr="00E947A0">
        <w:rPr>
          <w:rFonts w:ascii="Times New Roman" w:eastAsia="바탕" w:hAnsi="Times New Roman" w:cs="Times New Roman"/>
          <w:kern w:val="1"/>
          <w:szCs w:val="20"/>
        </w:rPr>
        <w:t>MSs</w:t>
      </w:r>
      <w:r w:rsidR="00C03E06">
        <w:rPr>
          <w:rFonts w:ascii="Times New Roman" w:eastAsia="바탕" w:hAnsi="Times New Roman" w:cs="Times New Roman" w:hint="eastAsia"/>
          <w:kern w:val="1"/>
          <w:szCs w:val="20"/>
        </w:rPr>
        <w:t>.</w:t>
      </w:r>
      <w:proofErr w:type="spellEnd"/>
      <w:r w:rsidR="00C03E06" w:rsidRPr="00E947A0">
        <w:rPr>
          <w:rFonts w:ascii="Times New Roman" w:eastAsia="바탕" w:hAnsi="Times New Roman" w:cs="Times New Roman"/>
          <w:kern w:val="1"/>
          <w:szCs w:val="20"/>
        </w:rPr>
        <w:t xml:space="preserve"> </w:t>
      </w:r>
    </w:p>
    <w:p w:rsidR="00830B53" w:rsidRDefault="00033794" w:rsidP="00EA478E">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D</w:t>
      </w:r>
      <w:r>
        <w:rPr>
          <w:rFonts w:ascii="Times New Roman" w:eastAsia="바탕" w:hAnsi="Times New Roman" w:cs="Times New Roman" w:hint="eastAsia"/>
          <w:kern w:val="1"/>
          <w:szCs w:val="20"/>
        </w:rPr>
        <w:t>ue to t</w:t>
      </w:r>
      <w:r w:rsidR="00E710D6">
        <w:rPr>
          <w:rFonts w:ascii="Times New Roman" w:eastAsia="바탕" w:hAnsi="Times New Roman" w:cs="Times New Roman" w:hint="eastAsia"/>
          <w:kern w:val="1"/>
          <w:szCs w:val="20"/>
        </w:rPr>
        <w:t xml:space="preserve">he </w:t>
      </w:r>
      <w:r w:rsidR="00E710D6">
        <w:rPr>
          <w:rFonts w:ascii="Times New Roman" w:eastAsia="바탕" w:hAnsi="Times New Roman" w:cs="Times New Roman"/>
          <w:kern w:val="1"/>
          <w:szCs w:val="20"/>
        </w:rPr>
        <w:t>above-mentioned</w:t>
      </w:r>
      <w:r w:rsidR="00E710D6">
        <w:rPr>
          <w:rFonts w:ascii="Times New Roman" w:eastAsia="바탕" w:hAnsi="Times New Roman" w:cs="Times New Roman" w:hint="eastAsia"/>
          <w:kern w:val="1"/>
          <w:szCs w:val="20"/>
        </w:rPr>
        <w:t xml:space="preserve"> cases such as serving small traffic load and reducing mobility latency, </w:t>
      </w:r>
      <w:r w:rsidRPr="00E947A0">
        <w:rPr>
          <w:rFonts w:ascii="Times New Roman" w:eastAsia="바탕" w:hAnsi="Times New Roman" w:cs="Times New Roman"/>
          <w:kern w:val="1"/>
          <w:szCs w:val="20"/>
        </w:rPr>
        <w:t xml:space="preserve">the BS may fail to </w:t>
      </w:r>
      <w:r w:rsidR="00307939">
        <w:rPr>
          <w:rFonts w:ascii="Times New Roman" w:eastAsia="바탕" w:hAnsi="Times New Roman" w:cs="Times New Roman" w:hint="eastAsia"/>
          <w:kern w:val="1"/>
          <w:szCs w:val="20"/>
        </w:rPr>
        <w:t xml:space="preserve">change to the inactive period in order to </w:t>
      </w:r>
      <w:r w:rsidRPr="00E947A0">
        <w:rPr>
          <w:rFonts w:ascii="Times New Roman" w:eastAsia="바탕" w:hAnsi="Times New Roman" w:cs="Times New Roman"/>
          <w:kern w:val="1"/>
          <w:szCs w:val="20"/>
        </w:rPr>
        <w:t>save the transmission power</w:t>
      </w:r>
      <w:r w:rsidR="00E947A0" w:rsidRPr="00E947A0">
        <w:rPr>
          <w:rFonts w:ascii="Times New Roman" w:eastAsia="바탕" w:hAnsi="Times New Roman" w:cs="Times New Roman"/>
          <w:kern w:val="1"/>
          <w:szCs w:val="20"/>
        </w:rPr>
        <w:t>.</w:t>
      </w:r>
    </w:p>
    <w:p w:rsidR="00371397" w:rsidRPr="00E947A0" w:rsidRDefault="00371397" w:rsidP="00371397">
      <w:pPr>
        <w:widowControl w:val="0"/>
        <w:suppressAutoHyphens/>
        <w:spacing w:after="120"/>
        <w:jc w:val="both"/>
        <w:rPr>
          <w:rFonts w:ascii="Times New Roman" w:eastAsia="바탕" w:hAnsi="Times New Roman" w:cs="Times New Roman"/>
          <w:kern w:val="1"/>
        </w:rPr>
      </w:pPr>
      <w:proofErr w:type="gramStart"/>
      <w:r w:rsidRPr="00E947A0">
        <w:rPr>
          <w:rFonts w:ascii="Times New Roman" w:eastAsia="바탕" w:hAnsi="Times New Roman" w:cs="Times New Roman"/>
          <w:kern w:val="1"/>
          <w:szCs w:val="20"/>
        </w:rPr>
        <w:t>So</w:t>
      </w:r>
      <w:proofErr w:type="gramEnd"/>
      <w:r w:rsidRPr="00E947A0">
        <w:rPr>
          <w:rFonts w:ascii="Times New Roman" w:eastAsia="바탕" w:hAnsi="Times New Roman" w:cs="Times New Roman"/>
          <w:kern w:val="1"/>
          <w:szCs w:val="20"/>
        </w:rPr>
        <w:t xml:space="preserve">, </w:t>
      </w:r>
      <w:r w:rsidRPr="00E947A0">
        <w:rPr>
          <w:rFonts w:ascii="Times New Roman" w:eastAsia="바탕" w:hAnsi="Times New Roman" w:cs="Times New Roman"/>
          <w:kern w:val="1"/>
        </w:rPr>
        <w:t xml:space="preserve">the contribution proposes the text change to add semi-active period as middle step of duty-cycled operation between active period and inactive period </w:t>
      </w:r>
      <w:r w:rsidRPr="00E947A0">
        <w:rPr>
          <w:rFonts w:ascii="Times New Roman" w:eastAsia="바탕" w:hAnsi="Times New Roman" w:cs="Times New Roman"/>
          <w:kern w:val="1"/>
          <w:szCs w:val="20"/>
        </w:rPr>
        <w:t xml:space="preserve">for supporting small traffic load and reducing mobility latency of the </w:t>
      </w:r>
      <w:proofErr w:type="spellStart"/>
      <w:r w:rsidRPr="00E947A0">
        <w:rPr>
          <w:rFonts w:ascii="Times New Roman" w:eastAsia="바탕" w:hAnsi="Times New Roman" w:cs="Times New Roman"/>
          <w:kern w:val="1"/>
          <w:szCs w:val="20"/>
        </w:rPr>
        <w:t>MSs</w:t>
      </w:r>
      <w:proofErr w:type="spellEnd"/>
      <w:r w:rsidRPr="00E947A0">
        <w:rPr>
          <w:rFonts w:ascii="Times New Roman" w:eastAsia="바탕" w:hAnsi="Times New Roman" w:cs="Times New Roman"/>
          <w:kern w:val="1"/>
          <w:szCs w:val="20"/>
        </w:rPr>
        <w:t xml:space="preserve"> to solve above cases on the base station power management in the current draft </w:t>
      </w:r>
      <w:proofErr w:type="spellStart"/>
      <w:r w:rsidRPr="00E947A0">
        <w:rPr>
          <w:rFonts w:ascii="Times New Roman" w:eastAsia="바탕" w:hAnsi="Times New Roman" w:cs="Times New Roman"/>
          <w:kern w:val="1"/>
          <w:szCs w:val="20"/>
        </w:rPr>
        <w:t>AWD</w:t>
      </w:r>
      <w:proofErr w:type="spellEnd"/>
      <w:r w:rsidRPr="00E947A0">
        <w:rPr>
          <w:rFonts w:ascii="Times New Roman" w:eastAsia="바탕" w:hAnsi="Times New Roman" w:cs="Times New Roman"/>
          <w:kern w:val="1"/>
          <w:szCs w:val="20"/>
        </w:rPr>
        <w:t xml:space="preserve"> document</w:t>
      </w:r>
      <w:r w:rsidRPr="00E947A0">
        <w:rPr>
          <w:rFonts w:ascii="Times New Roman" w:eastAsia="바탕" w:hAnsi="Times New Roman" w:cs="Times New Roman"/>
          <w:kern w:val="1"/>
        </w:rPr>
        <w:t>.</w:t>
      </w:r>
    </w:p>
    <w:p w:rsidR="0091183F" w:rsidRPr="00E947A0" w:rsidRDefault="0091183F" w:rsidP="0091183F">
      <w:pPr>
        <w:widowControl w:val="0"/>
        <w:numPr>
          <w:ilvl w:val="0"/>
          <w:numId w:val="4"/>
        </w:numPr>
        <w:suppressAutoHyphens/>
        <w:spacing w:after="120"/>
        <w:ind w:left="426" w:hanging="426"/>
        <w:jc w:val="both"/>
        <w:rPr>
          <w:rFonts w:ascii="Helvetica" w:eastAsia="바탕" w:hAnsi="Helvetica" w:cs="Helvetica"/>
          <w:b/>
          <w:kern w:val="1"/>
          <w:sz w:val="28"/>
          <w:szCs w:val="28"/>
        </w:rPr>
      </w:pPr>
      <w:r>
        <w:rPr>
          <w:rFonts w:ascii="Helvetica" w:eastAsia="바탕" w:hAnsi="Helvetica" w:cs="Helvetica" w:hint="eastAsia"/>
          <w:b/>
          <w:kern w:val="1"/>
          <w:sz w:val="28"/>
          <w:szCs w:val="28"/>
        </w:rPr>
        <w:t>Semi-active period</w:t>
      </w:r>
    </w:p>
    <w:p w:rsidR="00830B53" w:rsidRPr="00EA478E" w:rsidRDefault="00645C8C" w:rsidP="00EA478E">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A base station in the Duty-cycled mode may go into the semi-active period, when there is no attached mobile stations including idle state or there is small traffic load of the system. </w:t>
      </w:r>
    </w:p>
    <w:p w:rsidR="00830B53" w:rsidRPr="00EA478E" w:rsidRDefault="00645C8C" w:rsidP="00EA478E">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the semi-active period, the base station may allocate the burst or control channels of DL and UL in a resource allocation region per a frame, and shall not allocate any burst or control channels in a zero energy region of DL and UL per a frame. </w:t>
      </w:r>
    </w:p>
    <w:p w:rsidR="00830B53" w:rsidRPr="00EA478E" w:rsidRDefault="00645C8C" w:rsidP="00EA478E">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w:t>
      </w:r>
      <w:r w:rsidR="00BD70C8">
        <w:rPr>
          <w:rFonts w:ascii="Times New Roman" w:eastAsia="바탕" w:hAnsi="Times New Roman" w:cs="Times New Roman" w:hint="eastAsia"/>
          <w:kern w:val="1"/>
          <w:szCs w:val="20"/>
        </w:rPr>
        <w:t xml:space="preserve">a </w:t>
      </w:r>
      <w:r w:rsidRPr="00EA478E">
        <w:rPr>
          <w:rFonts w:ascii="Times New Roman" w:eastAsia="바탕" w:hAnsi="Times New Roman" w:cs="Times New Roman"/>
          <w:kern w:val="1"/>
          <w:szCs w:val="20"/>
        </w:rPr>
        <w:t xml:space="preserve">zero energy region of the semi-active period, a base station shall not modulate and transmit data subcarriers and common pilots to its subordinate mobile stations except preamble and </w:t>
      </w:r>
      <w:proofErr w:type="spellStart"/>
      <w:r w:rsidRPr="00EA478E">
        <w:rPr>
          <w:rFonts w:ascii="Times New Roman" w:eastAsia="바탕" w:hAnsi="Times New Roman" w:cs="Times New Roman"/>
          <w:kern w:val="1"/>
          <w:szCs w:val="20"/>
        </w:rPr>
        <w:t>midamble</w:t>
      </w:r>
      <w:proofErr w:type="spellEnd"/>
      <w:r w:rsidRPr="00EA478E">
        <w:rPr>
          <w:rFonts w:ascii="Times New Roman" w:eastAsia="바탕" w:hAnsi="Times New Roman" w:cs="Times New Roman"/>
          <w:kern w:val="1"/>
          <w:szCs w:val="20"/>
        </w:rPr>
        <w:t xml:space="preserve">. The BS shall also indicate the information of </w:t>
      </w:r>
      <w:r w:rsidR="00BD70C8">
        <w:rPr>
          <w:rFonts w:ascii="Times New Roman" w:eastAsia="바탕" w:hAnsi="Times New Roman" w:cs="Times New Roman" w:hint="eastAsia"/>
          <w:kern w:val="1"/>
          <w:szCs w:val="20"/>
        </w:rPr>
        <w:t xml:space="preserve">the </w:t>
      </w:r>
      <w:r w:rsidRPr="00EA478E">
        <w:rPr>
          <w:rFonts w:ascii="Times New Roman" w:eastAsia="바탕" w:hAnsi="Times New Roman" w:cs="Times New Roman"/>
          <w:kern w:val="1"/>
          <w:szCs w:val="20"/>
        </w:rPr>
        <w:t xml:space="preserve">zero energy </w:t>
      </w:r>
      <w:proofErr w:type="gramStart"/>
      <w:r w:rsidRPr="00EA478E">
        <w:rPr>
          <w:rFonts w:ascii="Times New Roman" w:eastAsia="바탕" w:hAnsi="Times New Roman" w:cs="Times New Roman"/>
          <w:kern w:val="1"/>
          <w:szCs w:val="20"/>
        </w:rPr>
        <w:t>region</w:t>
      </w:r>
      <w:proofErr w:type="gramEnd"/>
      <w:r w:rsidRPr="00EA478E">
        <w:rPr>
          <w:rFonts w:ascii="Times New Roman" w:eastAsia="바탕" w:hAnsi="Times New Roman" w:cs="Times New Roman"/>
          <w:kern w:val="1"/>
          <w:szCs w:val="20"/>
        </w:rPr>
        <w:t xml:space="preserve"> to all </w:t>
      </w:r>
      <w:proofErr w:type="spellStart"/>
      <w:r w:rsidRPr="00EA478E">
        <w:rPr>
          <w:rFonts w:ascii="Times New Roman" w:eastAsia="바탕" w:hAnsi="Times New Roman" w:cs="Times New Roman"/>
          <w:kern w:val="1"/>
          <w:szCs w:val="20"/>
        </w:rPr>
        <w:t>MSs</w:t>
      </w:r>
      <w:proofErr w:type="spellEnd"/>
      <w:r w:rsidRPr="00EA478E">
        <w:rPr>
          <w:rFonts w:ascii="Times New Roman" w:eastAsia="바탕" w:hAnsi="Times New Roman" w:cs="Times New Roman"/>
          <w:kern w:val="1"/>
          <w:szCs w:val="20"/>
        </w:rPr>
        <w:t xml:space="preserve">, and the </w:t>
      </w:r>
      <w:proofErr w:type="spellStart"/>
      <w:r w:rsidRPr="00EA478E">
        <w:rPr>
          <w:rFonts w:ascii="Times New Roman" w:eastAsia="바탕" w:hAnsi="Times New Roman" w:cs="Times New Roman"/>
          <w:kern w:val="1"/>
          <w:szCs w:val="20"/>
        </w:rPr>
        <w:t>MSs</w:t>
      </w:r>
      <w:proofErr w:type="spellEnd"/>
      <w:r w:rsidRPr="00EA478E">
        <w:rPr>
          <w:rFonts w:ascii="Times New Roman" w:eastAsia="바탕" w:hAnsi="Times New Roman" w:cs="Times New Roman"/>
          <w:kern w:val="1"/>
          <w:szCs w:val="20"/>
        </w:rPr>
        <w:t xml:space="preserve"> shall discard any signal and not perform measurement using pilot in the zero energy region. The </w:t>
      </w:r>
      <w:r w:rsidR="004C12FA">
        <w:rPr>
          <w:rFonts w:ascii="Times New Roman" w:eastAsia="바탕" w:hAnsi="Times New Roman" w:cs="Times New Roman" w:hint="eastAsia"/>
          <w:kern w:val="1"/>
          <w:szCs w:val="20"/>
        </w:rPr>
        <w:t>signal information</w:t>
      </w:r>
      <w:r w:rsidRPr="00EA478E">
        <w:rPr>
          <w:rFonts w:ascii="Times New Roman" w:eastAsia="바탕" w:hAnsi="Times New Roman" w:cs="Times New Roman"/>
          <w:kern w:val="1"/>
          <w:szCs w:val="20"/>
        </w:rPr>
        <w:t xml:space="preserve"> of semi-active period may indicate through broadcast every frame or intermittently.</w:t>
      </w:r>
      <w:r w:rsidR="004C12FA">
        <w:rPr>
          <w:rFonts w:ascii="Times New Roman" w:eastAsia="바탕" w:hAnsi="Times New Roman" w:cs="Times New Roman" w:hint="eastAsia"/>
          <w:kern w:val="1"/>
          <w:szCs w:val="20"/>
        </w:rPr>
        <w:t xml:space="preserve"> </w:t>
      </w:r>
      <w:r w:rsidR="004C12FA">
        <w:rPr>
          <w:rFonts w:ascii="Times New Roman" w:eastAsia="바탕" w:hAnsi="Times New Roman" w:cs="Times New Roman"/>
          <w:kern w:val="1"/>
          <w:szCs w:val="20"/>
        </w:rPr>
        <w:t>T</w:t>
      </w:r>
      <w:r w:rsidR="004C12FA">
        <w:rPr>
          <w:rFonts w:ascii="Times New Roman" w:eastAsia="바탕" w:hAnsi="Times New Roman" w:cs="Times New Roman" w:hint="eastAsia"/>
          <w:kern w:val="1"/>
          <w:szCs w:val="20"/>
        </w:rPr>
        <w:t xml:space="preserve">he BS in semi-active period may </w:t>
      </w:r>
      <w:r w:rsidR="004C12FA" w:rsidRPr="00E947A0">
        <w:rPr>
          <w:rFonts w:ascii="Times New Roman" w:eastAsia="바탕" w:hAnsi="Times New Roman" w:cs="Times New Roman"/>
          <w:kern w:val="1"/>
          <w:szCs w:val="20"/>
        </w:rPr>
        <w:t>turn off the power of BS transceiver devices</w:t>
      </w:r>
      <w:r w:rsidR="004C12FA">
        <w:rPr>
          <w:rFonts w:ascii="Times New Roman" w:eastAsia="바탕" w:hAnsi="Times New Roman" w:cs="Times New Roman" w:hint="eastAsia"/>
          <w:kern w:val="1"/>
          <w:szCs w:val="20"/>
        </w:rPr>
        <w:t xml:space="preserve"> in time interval of </w:t>
      </w:r>
      <w:r w:rsidR="00BD70C8">
        <w:rPr>
          <w:rFonts w:ascii="Times New Roman" w:eastAsia="바탕" w:hAnsi="Times New Roman" w:cs="Times New Roman" w:hint="eastAsia"/>
          <w:kern w:val="1"/>
          <w:szCs w:val="20"/>
        </w:rPr>
        <w:t xml:space="preserve">the </w:t>
      </w:r>
      <w:r w:rsidR="004C12FA">
        <w:rPr>
          <w:rFonts w:ascii="Times New Roman" w:eastAsia="바탕" w:hAnsi="Times New Roman" w:cs="Times New Roman" w:hint="eastAsia"/>
          <w:kern w:val="1"/>
          <w:szCs w:val="20"/>
        </w:rPr>
        <w:t xml:space="preserve">zero energy </w:t>
      </w:r>
      <w:proofErr w:type="gramStart"/>
      <w:r w:rsidR="004C12FA">
        <w:rPr>
          <w:rFonts w:ascii="Times New Roman" w:eastAsia="바탕" w:hAnsi="Times New Roman" w:cs="Times New Roman" w:hint="eastAsia"/>
          <w:kern w:val="1"/>
          <w:szCs w:val="20"/>
        </w:rPr>
        <w:t>region</w:t>
      </w:r>
      <w:proofErr w:type="gramEnd"/>
      <w:r w:rsidR="004C12FA">
        <w:rPr>
          <w:rFonts w:ascii="Times New Roman" w:eastAsia="바탕" w:hAnsi="Times New Roman" w:cs="Times New Roman" w:hint="eastAsia"/>
          <w:kern w:val="1"/>
          <w:szCs w:val="20"/>
        </w:rPr>
        <w:t>.</w:t>
      </w:r>
    </w:p>
    <w:p w:rsidR="00E947A0" w:rsidRPr="00E947A0" w:rsidRDefault="00E947A0" w:rsidP="00E947A0">
      <w:pPr>
        <w:widowControl w:val="0"/>
        <w:suppressAutoHyphens/>
        <w:spacing w:after="120"/>
        <w:jc w:val="both"/>
        <w:rPr>
          <w:rFonts w:ascii="Times New Roman" w:eastAsia="바탕" w:hAnsi="Times New Roman" w:cs="Times New Roman"/>
          <w:kern w:val="1"/>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rsidR="00E947A0" w:rsidRPr="00E947A0" w:rsidRDefault="00E947A0" w:rsidP="00E947A0">
      <w:pPr>
        <w:widowControl w:val="0"/>
        <w:numPr>
          <w:ilvl w:val="0"/>
          <w:numId w:val="1"/>
        </w:numPr>
        <w:suppressAutoHyphens/>
        <w:spacing w:after="120"/>
        <w:jc w:val="both"/>
        <w:rPr>
          <w:rFonts w:ascii="Times New Roman" w:eastAsia="바탕" w:hAnsi="Times New Roman" w:cs="Times New Roman"/>
          <w:kern w:val="1"/>
          <w:szCs w:val="20"/>
        </w:rPr>
      </w:pPr>
      <w:bookmarkStart w:id="1" w:name="_Ref223796228"/>
      <w:bookmarkStart w:id="2" w:name="_Ref349561577"/>
      <w:r w:rsidRPr="00E947A0">
        <w:rPr>
          <w:rFonts w:ascii="Times New Roman" w:eastAsia="바탕" w:hAnsi="Times New Roman" w:cs="Times New Roman"/>
          <w:kern w:val="1"/>
          <w:szCs w:val="20"/>
        </w:rPr>
        <w:t xml:space="preserve">IEEE </w:t>
      </w:r>
      <w:proofErr w:type="spellStart"/>
      <w:r w:rsidRPr="00E947A0">
        <w:rPr>
          <w:rFonts w:ascii="Times New Roman" w:eastAsia="바탕" w:hAnsi="Times New Roman" w:cs="Times New Roman"/>
          <w:kern w:val="1"/>
          <w:szCs w:val="20"/>
        </w:rPr>
        <w:t>P802.16q</w:t>
      </w:r>
      <w:proofErr w:type="spellEnd"/>
      <w:r w:rsidRPr="00E947A0">
        <w:rPr>
          <w:rFonts w:ascii="Times New Roman" w:eastAsia="바탕" w:hAnsi="Times New Roman" w:cs="Times New Roman"/>
          <w:kern w:val="1"/>
          <w:szCs w:val="20"/>
        </w:rPr>
        <w:t>, Part 16: Air Interface for Broadband Wireless Access Systems: Amendment for Multi-tier Networks, Jan. 16, 2013</w:t>
      </w:r>
      <w:bookmarkEnd w:id="1"/>
    </w:p>
    <w:p w:rsidR="00E947A0" w:rsidRPr="00E947A0" w:rsidRDefault="00E947A0" w:rsidP="00E947A0">
      <w:pPr>
        <w:widowControl w:val="0"/>
        <w:numPr>
          <w:ilvl w:val="0"/>
          <w:numId w:val="1"/>
        </w:numPr>
        <w:suppressAutoHyphens/>
        <w:spacing w:after="120"/>
        <w:jc w:val="both"/>
        <w:rPr>
          <w:rFonts w:ascii="Times New Roman" w:eastAsia="바탕" w:hAnsi="Times New Roman" w:cs="Times New Roman"/>
          <w:kern w:val="1"/>
          <w:szCs w:val="20"/>
        </w:rPr>
      </w:pPr>
      <w:bookmarkStart w:id="3" w:name="_Ref223870683"/>
      <w:r w:rsidRPr="00E947A0">
        <w:rPr>
          <w:rFonts w:ascii="Times New Roman" w:eastAsia="바탕" w:hAnsi="Times New Roman" w:cs="Times New Roman"/>
          <w:kern w:val="1"/>
          <w:szCs w:val="20"/>
        </w:rPr>
        <w:t>IEEE 802.16-13-0020-00-</w:t>
      </w:r>
      <w:proofErr w:type="spellStart"/>
      <w:r w:rsidRPr="00E947A0">
        <w:rPr>
          <w:rFonts w:ascii="Times New Roman" w:eastAsia="바탕" w:hAnsi="Times New Roman" w:cs="Times New Roman"/>
          <w:kern w:val="1"/>
          <w:szCs w:val="20"/>
        </w:rPr>
        <w:t>000q</w:t>
      </w:r>
      <w:proofErr w:type="spellEnd"/>
      <w:r w:rsidRPr="00E947A0">
        <w:rPr>
          <w:rFonts w:ascii="Times New Roman" w:eastAsia="바탕" w:hAnsi="Times New Roman" w:cs="Times New Roman"/>
          <w:kern w:val="1"/>
          <w:szCs w:val="20"/>
        </w:rPr>
        <w:t xml:space="preserve">, [Draft Working Document] IEEE </w:t>
      </w:r>
      <w:proofErr w:type="spellStart"/>
      <w:r w:rsidRPr="00E947A0">
        <w:rPr>
          <w:rFonts w:ascii="Times New Roman" w:eastAsia="바탕" w:hAnsi="Times New Roman" w:cs="Times New Roman"/>
          <w:kern w:val="1"/>
          <w:szCs w:val="20"/>
        </w:rPr>
        <w:t>P802.16q</w:t>
      </w:r>
      <w:proofErr w:type="spellEnd"/>
      <w:r w:rsidRPr="00E947A0">
        <w:rPr>
          <w:rFonts w:ascii="Times New Roman" w:eastAsia="바탕" w:hAnsi="Times New Roman" w:cs="Times New Roman"/>
          <w:kern w:val="1"/>
          <w:szCs w:val="20"/>
        </w:rPr>
        <w:t xml:space="preserve"> System Requirement Document</w:t>
      </w:r>
      <w:bookmarkEnd w:id="2"/>
      <w:r w:rsidRPr="00E947A0">
        <w:rPr>
          <w:rFonts w:ascii="Times New Roman" w:eastAsia="바탕" w:hAnsi="Times New Roman" w:cs="Times New Roman"/>
          <w:kern w:val="1"/>
          <w:szCs w:val="20"/>
        </w:rPr>
        <w:t>, Jan. 16, 2013</w:t>
      </w:r>
      <w:bookmarkEnd w:id="3"/>
    </w:p>
    <w:p w:rsidR="00E947A0" w:rsidRPr="00E947A0" w:rsidRDefault="00E947A0" w:rsidP="00E947A0">
      <w:pPr>
        <w:widowControl w:val="0"/>
        <w:suppressAutoHyphens/>
        <w:rPr>
          <w:rFonts w:ascii="Times" w:eastAsia="바탕" w:hAnsi="Times" w:cs="Times New Roman"/>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 xml:space="preserve">Proposed Texts on IEEE </w:t>
      </w:r>
      <w:proofErr w:type="spellStart"/>
      <w:r w:rsidRPr="00E947A0">
        <w:rPr>
          <w:rFonts w:ascii="Helvetica" w:eastAsia="바탕" w:hAnsi="Helvetica" w:cs="Helvetica"/>
          <w:b/>
          <w:kern w:val="1"/>
          <w:sz w:val="28"/>
          <w:szCs w:val="28"/>
        </w:rPr>
        <w:t>802.16q</w:t>
      </w:r>
      <w:proofErr w:type="spellEnd"/>
      <w:r w:rsidRPr="00E947A0">
        <w:rPr>
          <w:rFonts w:ascii="Helvetica" w:eastAsia="바탕" w:hAnsi="Helvetica" w:cs="Helvetica"/>
          <w:b/>
          <w:kern w:val="1"/>
          <w:sz w:val="28"/>
          <w:szCs w:val="28"/>
        </w:rPr>
        <w:t xml:space="preserve"> </w:t>
      </w:r>
      <w:proofErr w:type="spellStart"/>
      <w:r w:rsidRPr="00E947A0">
        <w:rPr>
          <w:rFonts w:ascii="Helvetica" w:eastAsia="바탕" w:hAnsi="Helvetica" w:cs="Helvetica"/>
          <w:b/>
          <w:kern w:val="1"/>
          <w:sz w:val="28"/>
          <w:szCs w:val="28"/>
        </w:rPr>
        <w:t>AWD</w:t>
      </w:r>
      <w:proofErr w:type="spellEnd"/>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r w:rsidRPr="00E947A0">
        <w:rPr>
          <w:rFonts w:ascii="Times" w:eastAsia="바탕" w:hAnsi="Times" w:cs="Times New Roman"/>
          <w:color w:val="001EFA"/>
          <w:szCs w:val="20"/>
          <w:u w:val="single"/>
          <w:lang w:eastAsia="en-US"/>
        </w:rPr>
        <w:t>marked in blue font with underline</w:t>
      </w:r>
      <w:r w:rsidRPr="00E947A0">
        <w:rPr>
          <w:rFonts w:ascii="Times" w:eastAsia="바탕" w:hAnsi="Times" w:cs="Times New Roman"/>
          <w:szCs w:val="20"/>
          <w:lang w:eastAsia="en-US"/>
        </w:rPr>
        <w:t xml:space="preserve"> 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suppressAutoHyphens/>
        <w:spacing w:after="120"/>
        <w:rPr>
          <w:rFonts w:ascii="Times" w:eastAsia="MS Mincho" w:hAnsi="Times" w:cs="Times New Roman"/>
          <w:kern w:val="1"/>
          <w:szCs w:val="20"/>
          <w:lang w:eastAsia="ja-JP"/>
        </w:rPr>
      </w:pPr>
      <w:r w:rsidRPr="00E947A0">
        <w:rPr>
          <w:rFonts w:ascii="Times" w:eastAsia="MS Mincho" w:hAnsi="Times" w:cs="Times New Roman"/>
          <w:kern w:val="1"/>
          <w:szCs w:val="20"/>
          <w:lang w:eastAsia="ja-JP"/>
        </w:rPr>
        <w:t>------------------------------------------- Start of Proposed Text Changes --------------------------------------------</w:t>
      </w:r>
    </w:p>
    <w:p w:rsidR="00E947A0" w:rsidRPr="00E947A0" w:rsidRDefault="00E947A0" w:rsidP="00E947A0">
      <w:pPr>
        <w:widowControl w:val="0"/>
        <w:suppressAutoHyphens/>
        <w:spacing w:after="120"/>
        <w:rPr>
          <w:rFonts w:ascii="Times" w:eastAsia="바탕" w:hAnsi="Times" w:cs="Times New Roman"/>
          <w:b/>
          <w:i/>
          <w:kern w:val="1"/>
          <w:szCs w:val="20"/>
        </w:rPr>
      </w:pPr>
      <w:r w:rsidRPr="00E947A0">
        <w:rPr>
          <w:rFonts w:ascii="Times" w:eastAsia="MS Mincho" w:hAnsi="Times" w:cs="Times New Roman"/>
          <w:b/>
          <w:i/>
          <w:kern w:val="1"/>
          <w:szCs w:val="20"/>
          <w:lang w:eastAsia="ja-JP"/>
        </w:rPr>
        <w:t xml:space="preserve"> </w:t>
      </w:r>
      <w:r w:rsidRPr="00E947A0">
        <w:rPr>
          <w:rFonts w:ascii="Times" w:eastAsia="바탕" w:hAnsi="Times" w:cs="Times New Roman"/>
          <w:b/>
          <w:i/>
          <w:kern w:val="1"/>
          <w:szCs w:val="20"/>
          <w:highlight w:val="yellow"/>
        </w:rPr>
        <w:t xml:space="preserve">[Remedy #1: Adopt the following modification text in line 7 on page 11 section </w:t>
      </w:r>
      <w:r w:rsidRPr="00E947A0">
        <w:rPr>
          <w:rFonts w:ascii="Times" w:eastAsia="바탕" w:hAnsi="Times" w:cs="Times New Roman"/>
          <w:b/>
          <w:bCs/>
          <w:i/>
          <w:kern w:val="1"/>
          <w:szCs w:val="20"/>
          <w:highlight w:val="yellow"/>
        </w:rPr>
        <w:t xml:space="preserve">7.4 in draft </w:t>
      </w:r>
      <w:proofErr w:type="spellStart"/>
      <w:r w:rsidRPr="00E947A0">
        <w:rPr>
          <w:rFonts w:ascii="Times" w:eastAsia="바탕" w:hAnsi="Times" w:cs="Times New Roman"/>
          <w:b/>
          <w:i/>
          <w:kern w:val="1"/>
          <w:szCs w:val="20"/>
          <w:highlight w:val="yellow"/>
        </w:rPr>
        <w:t>AWD</w:t>
      </w:r>
      <w:proofErr w:type="spellEnd"/>
      <w:r w:rsidRPr="00E947A0">
        <w:rPr>
          <w:rFonts w:ascii="Times" w:eastAsia="바탕" w:hAnsi="Times" w:cs="Times New Roman"/>
          <w:b/>
          <w:i/>
          <w:kern w:val="1"/>
          <w:szCs w:val="20"/>
          <w:highlight w:val="yellow"/>
        </w:rPr>
        <w:t xml:space="preserve"> </w:t>
      </w:r>
      <w:r w:rsidR="00BD70C8">
        <w:fldChar w:fldCharType="begin"/>
      </w:r>
      <w:r w:rsidR="00BD70C8">
        <w:instrText xml:space="preserve"> REF _Ref349561577 \r \h  \* MERGEFORMAT </w:instrText>
      </w:r>
      <w:r w:rsidR="00BD70C8">
        <w:fldChar w:fldCharType="separate"/>
      </w:r>
      <w:r w:rsidRPr="00E947A0">
        <w:t>1</w:t>
      </w:r>
      <w:r w:rsidR="00BD70C8">
        <w:fldChar w:fldCharType="end"/>
      </w:r>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rsidR="00E947A0" w:rsidRPr="00E947A0" w:rsidRDefault="00E947A0" w:rsidP="00E947A0">
      <w:pPr>
        <w:widowControl w:val="0"/>
        <w:suppressAutoHyphens/>
        <w:spacing w:after="120"/>
        <w:rPr>
          <w:rFonts w:ascii="Times" w:eastAsia="바탕" w:hAnsi="Times" w:cs="Times New Roman"/>
          <w:b/>
          <w:i/>
          <w:kern w:val="1"/>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bookmarkStart w:id="4" w:name="_Toc332640942"/>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1"/>
          <w:numId w:val="2"/>
        </w:numPr>
        <w:suppressAutoHyphens/>
        <w:spacing w:before="240" w:after="120"/>
        <w:outlineLvl w:val="1"/>
        <w:rPr>
          <w:rFonts w:ascii="Helvetica" w:eastAsia="바탕" w:hAnsi="Helvetica" w:cs="Times New Roman"/>
          <w:b/>
          <w:i/>
          <w:vanish/>
          <w:sz w:val="28"/>
          <w:szCs w:val="20"/>
        </w:rPr>
      </w:pPr>
    </w:p>
    <w:p w:rsidR="00E947A0" w:rsidRPr="00E947A0" w:rsidRDefault="00E947A0" w:rsidP="00E947A0">
      <w:pPr>
        <w:keepNext/>
        <w:widowControl w:val="0"/>
        <w:numPr>
          <w:ilvl w:val="1"/>
          <w:numId w:val="2"/>
        </w:numPr>
        <w:suppressAutoHyphens/>
        <w:spacing w:before="240" w:after="120"/>
        <w:ind w:rightChars="129" w:right="310"/>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Base Station Power Management</w:t>
      </w:r>
      <w:bookmarkEnd w:id="4"/>
    </w:p>
    <w:p w:rsidR="00E947A0" w:rsidRPr="00E947A0" w:rsidRDefault="00E947A0" w:rsidP="00E947A0">
      <w:pPr>
        <w:keepNext/>
        <w:widowControl w:val="0"/>
        <w:numPr>
          <w:ilvl w:val="2"/>
          <w:numId w:val="2"/>
        </w:numPr>
        <w:suppressAutoHyphens/>
        <w:spacing w:before="240" w:after="120"/>
        <w:ind w:rightChars="129" w:right="310"/>
        <w:outlineLvl w:val="1"/>
        <w:rPr>
          <w:rFonts w:ascii="Helvetica" w:eastAsia="바탕" w:hAnsi="Helvetica" w:cs="Times New Roman"/>
          <w:b/>
          <w:sz w:val="28"/>
          <w:szCs w:val="20"/>
          <w:lang w:eastAsia="en-US"/>
        </w:rPr>
      </w:pPr>
      <w:r w:rsidRPr="00E947A0">
        <w:rPr>
          <w:rFonts w:ascii="Helvetica" w:eastAsia="바탕" w:hAnsi="Helvetica" w:cs="Times New Roman"/>
          <w:b/>
          <w:sz w:val="28"/>
          <w:szCs w:val="20"/>
          <w:lang w:eastAsia="en-US"/>
        </w:rPr>
        <w:t>General Description</w:t>
      </w:r>
    </w:p>
    <w:p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 xml:space="preserve">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describes the power management functions of base stations for energy efficient operation. The power management function under 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details not only operation of single base station but also cooperative operations of adjacent base stations.</w:t>
      </w:r>
    </w:p>
    <w:p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 xml:space="preserve">Base stations including macro and small base stations always operate in Normal mode when the </w:t>
      </w:r>
      <w:proofErr w:type="gramStart"/>
      <w:r w:rsidRPr="00E947A0">
        <w:rPr>
          <w:rFonts w:ascii="Times" w:eastAsia="바탕" w:hAnsi="Times" w:cs="Times New Roman"/>
          <w:szCs w:val="20"/>
        </w:rPr>
        <w:t>base station power management</w:t>
      </w:r>
      <w:proofErr w:type="gramEnd"/>
      <w:r w:rsidRPr="00E947A0">
        <w:rPr>
          <w:rFonts w:ascii="Times" w:eastAsia="바탕" w:hAnsi="Times" w:cs="Times New Roman"/>
          <w:szCs w:val="20"/>
        </w:rPr>
        <w:t xml:space="preserve"> is not supported at the base stations.</w:t>
      </w:r>
    </w:p>
    <w:p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 xml:space="preserve">Base stations supporting the </w:t>
      </w:r>
      <w:proofErr w:type="gramStart"/>
      <w:r w:rsidRPr="00E947A0">
        <w:rPr>
          <w:rFonts w:ascii="Times" w:eastAsia="바탕" w:hAnsi="Times" w:cs="Times New Roman"/>
          <w:szCs w:val="20"/>
        </w:rPr>
        <w:t>base station power management</w:t>
      </w:r>
      <w:proofErr w:type="gramEnd"/>
      <w:r w:rsidRPr="00E947A0">
        <w:rPr>
          <w:rFonts w:ascii="Times" w:eastAsia="바탕" w:hAnsi="Times" w:cs="Times New Roman"/>
          <w:szCs w:val="20"/>
        </w:rPr>
        <w:t xml:space="preserve"> in 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can operate in one of the power saving operation modes such as Duty-cycled mode or Standby mode when the operation condition is met.</w:t>
      </w:r>
    </w:p>
    <w:p w:rsidR="00297F11" w:rsidRPr="0027237F" w:rsidRDefault="00297F11" w:rsidP="00297F11">
      <w:pPr>
        <w:pStyle w:val="2"/>
        <w:numPr>
          <w:ilvl w:val="2"/>
          <w:numId w:val="2"/>
        </w:numPr>
        <w:ind w:rightChars="129" w:right="310"/>
        <w:rPr>
          <w:i w:val="0"/>
        </w:rPr>
      </w:pPr>
      <w:r w:rsidRPr="0027237F">
        <w:rPr>
          <w:rFonts w:hint="eastAsia"/>
          <w:i w:val="0"/>
        </w:rPr>
        <w:t>Duty-cycled Mode</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 xml:space="preserve">Duty-cycled mode is one of power saving operation mode in which a base station changes its operation state </w:t>
      </w:r>
      <w:r w:rsidRPr="00EA478E">
        <w:rPr>
          <w:rFonts w:ascii="Times" w:eastAsia="맑은 고딕" w:hAnsi="Times" w:cs="Times"/>
          <w:color w:val="0000FF"/>
          <w:u w:val="single"/>
        </w:rPr>
        <w:t>among</w:t>
      </w:r>
      <w:r w:rsidRPr="00297F11">
        <w:rPr>
          <w:rFonts w:ascii="Times" w:eastAsia="맑은 고딕" w:hAnsi="Times" w:cs="Times"/>
        </w:rPr>
        <w:t xml:space="preserve"> active period</w:t>
      </w:r>
      <w:r w:rsidR="0066761C" w:rsidRPr="00EA478E">
        <w:rPr>
          <w:rFonts w:ascii="Times" w:hAnsi="Times" w:cs="Times"/>
          <w:color w:val="0000FF"/>
          <w:u w:val="single"/>
        </w:rPr>
        <w:t>, semi-</w:t>
      </w:r>
      <w:r w:rsidRPr="00EA478E">
        <w:rPr>
          <w:rFonts w:ascii="Times" w:hAnsi="Times" w:cs="Times"/>
          <w:color w:val="0000FF"/>
          <w:u w:val="single"/>
        </w:rPr>
        <w:t>active period</w:t>
      </w:r>
      <w:r w:rsidRPr="00297F11">
        <w:rPr>
          <w:rFonts w:ascii="Times" w:eastAsia="맑은 고딕" w:hAnsi="Times" w:cs="Times"/>
        </w:rPr>
        <w:t xml:space="preserve"> and inactive period. </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 xml:space="preserve">A base station in the inactive period does not transmit/receive data to/from its subordinate mobile stations. A base station may enter Duty-cycled mode when the base station has small number of subordinate mobile stations and small traffic demands from the mobile stations. </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 xml:space="preserve">The base station in the Duty-cycled mode goes into the inactive period when all of its associated mobile stations are in unavailability interval. The inactive period of the base station </w:t>
      </w:r>
      <w:proofErr w:type="gramStart"/>
      <w:r w:rsidRPr="00297F11">
        <w:rPr>
          <w:rFonts w:ascii="Times" w:eastAsia="맑은 고딕" w:hAnsi="Times" w:cs="Times"/>
        </w:rPr>
        <w:t>shall be informed</w:t>
      </w:r>
      <w:proofErr w:type="gramEnd"/>
      <w:r w:rsidRPr="00297F11">
        <w:rPr>
          <w:rFonts w:ascii="Times" w:eastAsia="맑은 고딕" w:hAnsi="Times" w:cs="Times"/>
        </w:rPr>
        <w:t xml:space="preserve"> to the mobile stations to prevent UL attempts of mobile stations during inactive period of the base station. </w:t>
      </w:r>
    </w:p>
    <w:p w:rsidR="00297F11" w:rsidRDefault="00297F11" w:rsidP="00297F11">
      <w:pPr>
        <w:spacing w:after="240"/>
        <w:ind w:rightChars="129" w:right="310"/>
        <w:jc w:val="both"/>
        <w:rPr>
          <w:rFonts w:ascii="Times" w:hAnsi="Times" w:cs="Times"/>
        </w:rPr>
      </w:pPr>
      <w:r w:rsidRPr="00297F11">
        <w:rPr>
          <w:rFonts w:ascii="Times" w:eastAsia="맑은 고딕" w:hAnsi="Times" w:cs="Times"/>
        </w:rPr>
        <w:t>To increase the inactive period of the base station (i.e. a common unavailability interval of mobile stations), base station may adjust the configurations of Sleep mode (i.e. start frame number, window sizes, etc.) of associated mobile stations.</w:t>
      </w:r>
    </w:p>
    <w:p w:rsidR="00835B46" w:rsidRPr="00EA478E" w:rsidRDefault="00C3189D" w:rsidP="00297F11">
      <w:pPr>
        <w:spacing w:after="240"/>
        <w:ind w:rightChars="129" w:right="310"/>
        <w:jc w:val="both"/>
        <w:rPr>
          <w:rFonts w:ascii="Times" w:hAnsi="Times" w:cs="Times"/>
          <w:color w:val="0000FF"/>
          <w:u w:val="single"/>
        </w:rPr>
      </w:pPr>
      <w:r w:rsidRPr="00EA478E">
        <w:rPr>
          <w:rFonts w:ascii="Times" w:hAnsi="Times" w:cs="Times" w:hint="eastAsia"/>
          <w:color w:val="0000FF"/>
          <w:u w:val="single"/>
        </w:rPr>
        <w:t>A</w:t>
      </w:r>
      <w:r w:rsidR="00297F11" w:rsidRPr="00EA478E">
        <w:rPr>
          <w:rFonts w:ascii="Times" w:hAnsi="Times" w:cs="Times"/>
          <w:color w:val="0000FF"/>
          <w:u w:val="single"/>
        </w:rPr>
        <w:t xml:space="preserve"> base station in the Duty-c</w:t>
      </w:r>
      <w:r w:rsidR="0066761C" w:rsidRPr="00EA478E">
        <w:rPr>
          <w:rFonts w:ascii="Times" w:hAnsi="Times" w:cs="Times"/>
          <w:color w:val="0000FF"/>
          <w:u w:val="single"/>
        </w:rPr>
        <w:t xml:space="preserve">ycled mode </w:t>
      </w:r>
      <w:r w:rsidR="0066761C" w:rsidRPr="00EA478E">
        <w:rPr>
          <w:rFonts w:ascii="Times" w:hAnsi="Times" w:cs="Times" w:hint="eastAsia"/>
          <w:color w:val="0000FF"/>
          <w:u w:val="single"/>
        </w:rPr>
        <w:t xml:space="preserve">may </w:t>
      </w:r>
      <w:r w:rsidR="0066761C" w:rsidRPr="00EA478E">
        <w:rPr>
          <w:rFonts w:ascii="Times" w:hAnsi="Times" w:cs="Times"/>
          <w:color w:val="0000FF"/>
          <w:u w:val="single"/>
        </w:rPr>
        <w:t>go into the semi-</w:t>
      </w:r>
      <w:r w:rsidR="00297F11" w:rsidRPr="00EA478E">
        <w:rPr>
          <w:rFonts w:ascii="Times" w:hAnsi="Times" w:cs="Times"/>
          <w:color w:val="0000FF"/>
          <w:u w:val="single"/>
        </w:rPr>
        <w:t xml:space="preserve">active period, when there is no attached mobile stations including idle state or </w:t>
      </w:r>
      <w:r w:rsidRPr="00EA478E">
        <w:rPr>
          <w:rFonts w:ascii="Times" w:hAnsi="Times" w:cs="Times" w:hint="eastAsia"/>
          <w:color w:val="0000FF"/>
          <w:u w:val="single"/>
        </w:rPr>
        <w:t xml:space="preserve">there is </w:t>
      </w:r>
      <w:r w:rsidR="00297F11" w:rsidRPr="00EA478E">
        <w:rPr>
          <w:rFonts w:ascii="Times" w:hAnsi="Times" w:cs="Times"/>
          <w:color w:val="0000FF"/>
          <w:u w:val="single"/>
        </w:rPr>
        <w:t xml:space="preserve">small traffic load of the system. </w:t>
      </w:r>
      <w:r w:rsidR="00AB0AFC" w:rsidRPr="00EA478E">
        <w:rPr>
          <w:rFonts w:ascii="Times" w:hAnsi="Times" w:cs="Times"/>
          <w:color w:val="0000FF"/>
          <w:u w:val="single"/>
        </w:rPr>
        <w:t xml:space="preserve">In the semi-active period, the base station </w:t>
      </w:r>
      <w:r w:rsidR="00AB0AFC" w:rsidRPr="00EA478E">
        <w:rPr>
          <w:rFonts w:ascii="Times" w:hAnsi="Times" w:cs="Times" w:hint="eastAsia"/>
          <w:color w:val="0000FF"/>
          <w:u w:val="single"/>
        </w:rPr>
        <w:t>may</w:t>
      </w:r>
      <w:r w:rsidR="00AB0AFC" w:rsidRPr="00EA478E">
        <w:rPr>
          <w:rFonts w:ascii="Times" w:hAnsi="Times" w:cs="Times"/>
          <w:color w:val="0000FF"/>
          <w:u w:val="single"/>
        </w:rPr>
        <w:t xml:space="preserve"> allocate the burst or control channels of DL and UL </w:t>
      </w:r>
      <w:r w:rsidR="00AB0AFC" w:rsidRPr="00EA478E">
        <w:rPr>
          <w:rFonts w:ascii="Times" w:hAnsi="Times" w:cs="Times" w:hint="eastAsia"/>
          <w:color w:val="0000FF"/>
          <w:u w:val="single"/>
        </w:rPr>
        <w:t>in</w:t>
      </w:r>
      <w:r w:rsidR="00AB0AFC" w:rsidRPr="00EA478E">
        <w:rPr>
          <w:rFonts w:ascii="Times" w:hAnsi="Times" w:cs="Times"/>
          <w:color w:val="0000FF"/>
          <w:u w:val="single"/>
        </w:rPr>
        <w:t xml:space="preserve"> a resource allocation region </w:t>
      </w:r>
      <w:r w:rsidR="00AB0AFC" w:rsidRPr="00EA478E">
        <w:rPr>
          <w:rFonts w:ascii="Times" w:hAnsi="Times" w:cs="Times" w:hint="eastAsia"/>
          <w:color w:val="0000FF"/>
          <w:u w:val="single"/>
        </w:rPr>
        <w:t>per</w:t>
      </w:r>
      <w:r w:rsidR="00AB0AFC" w:rsidRPr="00EA478E">
        <w:rPr>
          <w:rFonts w:ascii="Times" w:hAnsi="Times" w:cs="Times"/>
          <w:color w:val="0000FF"/>
          <w:u w:val="single"/>
        </w:rPr>
        <w:t xml:space="preserve"> a frame, </w:t>
      </w:r>
      <w:r w:rsidR="00AB0AFC" w:rsidRPr="00EA478E">
        <w:rPr>
          <w:rFonts w:ascii="Times" w:hAnsi="Times" w:cs="Times" w:hint="eastAsia"/>
          <w:color w:val="0000FF"/>
          <w:u w:val="single"/>
        </w:rPr>
        <w:t>and</w:t>
      </w:r>
      <w:r w:rsidR="00AB0AFC" w:rsidRPr="00EA478E">
        <w:rPr>
          <w:rFonts w:ascii="Times" w:hAnsi="Times" w:cs="Times"/>
          <w:color w:val="0000FF"/>
          <w:u w:val="single"/>
        </w:rPr>
        <w:t xml:space="preserve"> </w:t>
      </w:r>
      <w:r w:rsidR="00AB0AFC" w:rsidRPr="00EA478E">
        <w:rPr>
          <w:rFonts w:ascii="Times" w:hAnsi="Times" w:cs="Times" w:hint="eastAsia"/>
          <w:color w:val="0000FF"/>
          <w:u w:val="single"/>
        </w:rPr>
        <w:t>shall</w:t>
      </w:r>
      <w:r w:rsidR="00AB0AFC" w:rsidRPr="00EA478E">
        <w:rPr>
          <w:rFonts w:ascii="Times" w:hAnsi="Times" w:cs="Times"/>
          <w:color w:val="0000FF"/>
          <w:u w:val="single"/>
        </w:rPr>
        <w:t xml:space="preserve"> not allocate any burst or control channels </w:t>
      </w:r>
      <w:r w:rsidR="00AB0AFC" w:rsidRPr="00EA478E">
        <w:rPr>
          <w:rFonts w:ascii="Times" w:hAnsi="Times" w:cs="Times" w:hint="eastAsia"/>
          <w:color w:val="0000FF"/>
          <w:u w:val="single"/>
        </w:rPr>
        <w:t>in</w:t>
      </w:r>
      <w:r w:rsidR="00AB0AFC" w:rsidRPr="00EA478E">
        <w:rPr>
          <w:rFonts w:ascii="Times" w:hAnsi="Times" w:cs="Times"/>
          <w:color w:val="0000FF"/>
          <w:u w:val="single"/>
        </w:rPr>
        <w:t xml:space="preserve"> a zero energy region of DL and UL </w:t>
      </w:r>
      <w:r w:rsidR="00AB0AFC" w:rsidRPr="00EA478E">
        <w:rPr>
          <w:rFonts w:ascii="Times" w:hAnsi="Times" w:cs="Times" w:hint="eastAsia"/>
          <w:color w:val="0000FF"/>
          <w:u w:val="single"/>
        </w:rPr>
        <w:t>per</w:t>
      </w:r>
      <w:r w:rsidR="00AB0AFC" w:rsidRPr="00EA478E">
        <w:rPr>
          <w:rFonts w:ascii="Times" w:hAnsi="Times" w:cs="Times"/>
          <w:color w:val="0000FF"/>
          <w:u w:val="single"/>
        </w:rPr>
        <w:t xml:space="preserve"> a frame. </w:t>
      </w:r>
    </w:p>
    <w:p w:rsidR="00297F11" w:rsidRPr="00EA478E" w:rsidRDefault="006B59E5" w:rsidP="00297F11">
      <w:pPr>
        <w:spacing w:after="240"/>
        <w:ind w:rightChars="129" w:right="310"/>
        <w:jc w:val="both"/>
        <w:rPr>
          <w:rFonts w:ascii="Times" w:hAnsi="Times" w:cs="Times"/>
          <w:u w:val="single"/>
        </w:rPr>
      </w:pPr>
      <w:r w:rsidRPr="00EA478E">
        <w:rPr>
          <w:rFonts w:ascii="Times New Roman" w:eastAsia="바탕" w:hAnsi="Times New Roman" w:cs="Times New Roman"/>
          <w:color w:val="0000FF"/>
          <w:kern w:val="1"/>
          <w:szCs w:val="20"/>
          <w:u w:val="single"/>
        </w:rPr>
        <w:t xml:space="preserve">In zero energy region of the semi-active period, </w:t>
      </w:r>
      <w:r w:rsidRPr="00EA478E">
        <w:rPr>
          <w:rFonts w:ascii="Times New Roman" w:eastAsia="바탕" w:hAnsi="Times New Roman" w:cs="Times New Roman" w:hint="eastAsia"/>
          <w:color w:val="0000FF"/>
          <w:kern w:val="1"/>
          <w:szCs w:val="20"/>
          <w:u w:val="single"/>
        </w:rPr>
        <w:t>a</w:t>
      </w:r>
      <w:r w:rsidRPr="00EA478E">
        <w:rPr>
          <w:rFonts w:ascii="Times New Roman" w:eastAsia="바탕" w:hAnsi="Times New Roman" w:cs="Times New Roman"/>
          <w:color w:val="0000FF"/>
          <w:kern w:val="1"/>
          <w:szCs w:val="20"/>
          <w:u w:val="single"/>
        </w:rPr>
        <w:t xml:space="preserve"> base station </w:t>
      </w:r>
      <w:r w:rsidRPr="00EA478E">
        <w:rPr>
          <w:rFonts w:ascii="Times New Roman" w:eastAsia="바탕" w:hAnsi="Times New Roman" w:cs="Times New Roman" w:hint="eastAsia"/>
          <w:color w:val="0000FF"/>
          <w:kern w:val="1"/>
          <w:szCs w:val="20"/>
          <w:u w:val="single"/>
        </w:rPr>
        <w:t>shall</w:t>
      </w:r>
      <w:r w:rsidRPr="00EA478E">
        <w:rPr>
          <w:rFonts w:ascii="Times New Roman" w:eastAsia="바탕" w:hAnsi="Times New Roman" w:cs="Times New Roman"/>
          <w:color w:val="0000FF"/>
          <w:kern w:val="1"/>
          <w:szCs w:val="20"/>
          <w:u w:val="single"/>
        </w:rPr>
        <w:t xml:space="preserve"> not modulate and transmit data subcarriers and common pilots to its subordinate mobile stations except preamble and </w:t>
      </w:r>
      <w:proofErr w:type="spellStart"/>
      <w:r w:rsidRPr="00EA478E">
        <w:rPr>
          <w:rFonts w:ascii="Times New Roman" w:eastAsia="바탕" w:hAnsi="Times New Roman" w:cs="Times New Roman"/>
          <w:color w:val="0000FF"/>
          <w:kern w:val="1"/>
          <w:szCs w:val="20"/>
          <w:u w:val="single"/>
        </w:rPr>
        <w:t>midamble</w:t>
      </w:r>
      <w:proofErr w:type="spellEnd"/>
      <w:r w:rsidRPr="00EA478E">
        <w:rPr>
          <w:rFonts w:ascii="Times New Roman" w:eastAsia="바탕" w:hAnsi="Times New Roman" w:cs="Times New Roman" w:hint="eastAsia"/>
          <w:color w:val="0000FF"/>
          <w:kern w:val="1"/>
          <w:szCs w:val="20"/>
          <w:u w:val="single"/>
        </w:rPr>
        <w:t xml:space="preserve">. The BS </w:t>
      </w:r>
      <w:r w:rsidRPr="00EA478E">
        <w:rPr>
          <w:rFonts w:ascii="Times New Roman" w:eastAsia="바탕" w:hAnsi="Times New Roman" w:cs="Times New Roman"/>
          <w:color w:val="0000FF"/>
          <w:kern w:val="1"/>
          <w:szCs w:val="20"/>
          <w:u w:val="single"/>
        </w:rPr>
        <w:t xml:space="preserve">shall </w:t>
      </w:r>
      <w:r w:rsidRPr="00EA478E">
        <w:rPr>
          <w:rFonts w:ascii="Times New Roman" w:eastAsia="바탕" w:hAnsi="Times New Roman" w:cs="Times New Roman" w:hint="eastAsia"/>
          <w:color w:val="0000FF"/>
          <w:kern w:val="1"/>
          <w:szCs w:val="20"/>
          <w:u w:val="single"/>
        </w:rPr>
        <w:t xml:space="preserve">also </w:t>
      </w:r>
      <w:r w:rsidRPr="00EA478E">
        <w:rPr>
          <w:rFonts w:ascii="Times New Roman" w:eastAsia="바탕" w:hAnsi="Times New Roman" w:cs="Times New Roman"/>
          <w:color w:val="0000FF"/>
          <w:kern w:val="1"/>
          <w:szCs w:val="20"/>
          <w:u w:val="single"/>
        </w:rPr>
        <w:t xml:space="preserve">indicate the information of </w:t>
      </w:r>
      <w:r w:rsidRPr="00EA478E">
        <w:rPr>
          <w:rFonts w:ascii="Times New Roman" w:eastAsia="바탕" w:hAnsi="Times New Roman" w:cs="Times New Roman" w:hint="eastAsia"/>
          <w:color w:val="0000FF"/>
          <w:kern w:val="1"/>
          <w:szCs w:val="20"/>
          <w:u w:val="single"/>
        </w:rPr>
        <w:t xml:space="preserve">the </w:t>
      </w:r>
      <w:r w:rsidRPr="00EA478E">
        <w:rPr>
          <w:rFonts w:ascii="Times New Roman" w:eastAsia="바탕" w:hAnsi="Times New Roman" w:cs="Times New Roman"/>
          <w:color w:val="0000FF"/>
          <w:kern w:val="1"/>
          <w:szCs w:val="20"/>
          <w:u w:val="single"/>
        </w:rPr>
        <w:t xml:space="preserve">zero energy </w:t>
      </w:r>
      <w:proofErr w:type="gramStart"/>
      <w:r w:rsidRPr="00EA478E">
        <w:rPr>
          <w:rFonts w:ascii="Times New Roman" w:eastAsia="바탕" w:hAnsi="Times New Roman" w:cs="Times New Roman"/>
          <w:color w:val="0000FF"/>
          <w:kern w:val="1"/>
          <w:szCs w:val="20"/>
          <w:u w:val="single"/>
        </w:rPr>
        <w:t>region</w:t>
      </w:r>
      <w:proofErr w:type="gramEnd"/>
      <w:r w:rsidRPr="00EA478E">
        <w:rPr>
          <w:rFonts w:ascii="Times New Roman" w:eastAsia="바탕" w:hAnsi="Times New Roman" w:cs="Times New Roman" w:hint="eastAsia"/>
          <w:color w:val="0000FF"/>
          <w:kern w:val="1"/>
          <w:szCs w:val="20"/>
          <w:u w:val="single"/>
        </w:rPr>
        <w:t xml:space="preserve"> to all </w:t>
      </w:r>
      <w:proofErr w:type="spellStart"/>
      <w:r w:rsidRPr="00EA478E">
        <w:rPr>
          <w:rFonts w:ascii="Times New Roman" w:eastAsia="바탕" w:hAnsi="Times New Roman" w:cs="Times New Roman" w:hint="eastAsia"/>
          <w:color w:val="0000FF"/>
          <w:kern w:val="1"/>
          <w:szCs w:val="20"/>
          <w:u w:val="single"/>
        </w:rPr>
        <w:t>MSs</w:t>
      </w:r>
      <w:proofErr w:type="spellEnd"/>
      <w:r w:rsidRPr="00EA478E">
        <w:rPr>
          <w:rFonts w:ascii="Times New Roman" w:eastAsia="바탕" w:hAnsi="Times New Roman" w:cs="Times New Roman"/>
          <w:color w:val="0000FF"/>
          <w:kern w:val="1"/>
          <w:szCs w:val="20"/>
          <w:u w:val="single"/>
        </w:rPr>
        <w:t xml:space="preserve">, and the </w:t>
      </w:r>
      <w:proofErr w:type="spellStart"/>
      <w:r w:rsidRPr="00EA478E">
        <w:rPr>
          <w:rFonts w:ascii="Times New Roman" w:eastAsia="바탕" w:hAnsi="Times New Roman" w:cs="Times New Roman"/>
          <w:color w:val="0000FF"/>
          <w:kern w:val="1"/>
          <w:szCs w:val="20"/>
          <w:u w:val="single"/>
        </w:rPr>
        <w:t>MS</w:t>
      </w:r>
      <w:r w:rsidRPr="00EA478E">
        <w:rPr>
          <w:rFonts w:ascii="Times New Roman" w:eastAsia="바탕" w:hAnsi="Times New Roman" w:cs="Times New Roman" w:hint="eastAsia"/>
          <w:color w:val="0000FF"/>
          <w:kern w:val="1"/>
          <w:szCs w:val="20"/>
          <w:u w:val="single"/>
        </w:rPr>
        <w:t>s</w:t>
      </w:r>
      <w:proofErr w:type="spellEnd"/>
      <w:r w:rsidRPr="00EA478E">
        <w:rPr>
          <w:rFonts w:ascii="Times New Roman" w:eastAsia="바탕" w:hAnsi="Times New Roman" w:cs="Times New Roman"/>
          <w:color w:val="0000FF"/>
          <w:kern w:val="1"/>
          <w:szCs w:val="20"/>
          <w:u w:val="single"/>
        </w:rPr>
        <w:t xml:space="preserve"> shall discard any signal and not perform measurement using pilot</w:t>
      </w:r>
      <w:r w:rsidRPr="00EA478E">
        <w:rPr>
          <w:rFonts w:ascii="Times New Roman" w:eastAsia="바탕" w:hAnsi="Times New Roman" w:cs="Times New Roman" w:hint="eastAsia"/>
          <w:color w:val="0000FF"/>
          <w:kern w:val="1"/>
          <w:szCs w:val="20"/>
          <w:u w:val="single"/>
        </w:rPr>
        <w:t xml:space="preserve"> in the zero energy region</w:t>
      </w:r>
      <w:r w:rsidRPr="00EA478E">
        <w:rPr>
          <w:rFonts w:ascii="Times New Roman" w:eastAsia="바탕" w:hAnsi="Times New Roman" w:cs="Times New Roman"/>
          <w:color w:val="0000FF"/>
          <w:kern w:val="1"/>
          <w:szCs w:val="20"/>
          <w:u w:val="single"/>
        </w:rPr>
        <w:t xml:space="preserve">. The </w:t>
      </w:r>
      <w:r w:rsidRPr="00EA478E">
        <w:rPr>
          <w:rFonts w:ascii="Times New Roman" w:eastAsia="바탕" w:hAnsi="Times New Roman" w:cs="Times New Roman" w:hint="eastAsia"/>
          <w:color w:val="0000FF"/>
          <w:kern w:val="1"/>
          <w:szCs w:val="20"/>
          <w:u w:val="single"/>
        </w:rPr>
        <w:t>signal information</w:t>
      </w:r>
      <w:r w:rsidRPr="00EA478E">
        <w:rPr>
          <w:rFonts w:ascii="Times New Roman" w:eastAsia="바탕" w:hAnsi="Times New Roman" w:cs="Times New Roman"/>
          <w:color w:val="0000FF"/>
          <w:kern w:val="1"/>
          <w:szCs w:val="20"/>
          <w:u w:val="single"/>
        </w:rPr>
        <w:t xml:space="preserve"> of semi-active period may indicate through broadcast every frame or intermittently.</w:t>
      </w:r>
      <w:r w:rsidRPr="00EA478E">
        <w:rPr>
          <w:rFonts w:ascii="Times New Roman" w:eastAsia="바탕" w:hAnsi="Times New Roman" w:cs="Times New Roman" w:hint="eastAsia"/>
          <w:color w:val="0000FF"/>
          <w:kern w:val="1"/>
          <w:szCs w:val="20"/>
          <w:u w:val="single"/>
        </w:rPr>
        <w:t xml:space="preserve"> </w:t>
      </w:r>
      <w:r w:rsidRPr="00EA478E">
        <w:rPr>
          <w:rFonts w:ascii="Times New Roman" w:eastAsia="바탕" w:hAnsi="Times New Roman" w:cs="Times New Roman"/>
          <w:color w:val="0000FF"/>
          <w:kern w:val="1"/>
          <w:szCs w:val="20"/>
          <w:u w:val="single"/>
        </w:rPr>
        <w:t>T</w:t>
      </w:r>
      <w:r w:rsidRPr="00EA478E">
        <w:rPr>
          <w:rFonts w:ascii="Times New Roman" w:eastAsia="바탕" w:hAnsi="Times New Roman" w:cs="Times New Roman" w:hint="eastAsia"/>
          <w:color w:val="0000FF"/>
          <w:kern w:val="1"/>
          <w:szCs w:val="20"/>
          <w:u w:val="single"/>
        </w:rPr>
        <w:t xml:space="preserve">he BS in semi-active period may </w:t>
      </w:r>
      <w:r w:rsidRPr="00EA478E">
        <w:rPr>
          <w:rFonts w:ascii="Times New Roman" w:eastAsia="바탕" w:hAnsi="Times New Roman" w:cs="Times New Roman"/>
          <w:color w:val="0000FF"/>
          <w:kern w:val="1"/>
          <w:szCs w:val="20"/>
          <w:u w:val="single"/>
        </w:rPr>
        <w:t>turn off the power of BS transceiver devices</w:t>
      </w:r>
      <w:r w:rsidRPr="00EA478E">
        <w:rPr>
          <w:rFonts w:ascii="Times New Roman" w:eastAsia="바탕" w:hAnsi="Times New Roman" w:cs="Times New Roman" w:hint="eastAsia"/>
          <w:color w:val="0000FF"/>
          <w:kern w:val="1"/>
          <w:szCs w:val="20"/>
          <w:u w:val="single"/>
        </w:rPr>
        <w:t xml:space="preserve"> in time interval of zero energy </w:t>
      </w:r>
      <w:proofErr w:type="gramStart"/>
      <w:r w:rsidRPr="00EA478E">
        <w:rPr>
          <w:rFonts w:ascii="Times New Roman" w:eastAsia="바탕" w:hAnsi="Times New Roman" w:cs="Times New Roman" w:hint="eastAsia"/>
          <w:color w:val="0000FF"/>
          <w:kern w:val="1"/>
          <w:szCs w:val="20"/>
          <w:u w:val="single"/>
        </w:rPr>
        <w:t>region</w:t>
      </w:r>
      <w:proofErr w:type="gramEnd"/>
      <w:r w:rsidRPr="00EA478E">
        <w:rPr>
          <w:rFonts w:ascii="Times New Roman" w:eastAsia="바탕" w:hAnsi="Times New Roman" w:cs="Times New Roman" w:hint="eastAsia"/>
          <w:color w:val="0000FF"/>
          <w:kern w:val="1"/>
          <w:szCs w:val="20"/>
          <w:u w:val="single"/>
        </w:rPr>
        <w:t>.</w:t>
      </w:r>
    </w:p>
    <w:p w:rsidR="00297F11" w:rsidRPr="0027237F" w:rsidRDefault="00297F11" w:rsidP="00297F11">
      <w:pPr>
        <w:pStyle w:val="2"/>
        <w:numPr>
          <w:ilvl w:val="2"/>
          <w:numId w:val="2"/>
        </w:numPr>
        <w:ind w:rightChars="129" w:right="310"/>
        <w:rPr>
          <w:i w:val="0"/>
        </w:rPr>
      </w:pPr>
      <w:r w:rsidRPr="0027237F">
        <w:rPr>
          <w:rFonts w:hint="eastAsia"/>
          <w:i w:val="0"/>
        </w:rPr>
        <w:t>Standby Mode</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 xml:space="preserve">Standby mode is </w:t>
      </w:r>
      <w:proofErr w:type="gramStart"/>
      <w:r w:rsidR="00055713" w:rsidRPr="00055713">
        <w:rPr>
          <w:rFonts w:ascii="Times" w:eastAsia="맑은 고딕" w:hAnsi="Times" w:cs="Times" w:hint="eastAsia"/>
          <w:strike/>
          <w:color w:val="FF0000"/>
        </w:rPr>
        <w:t xml:space="preserve">an </w:t>
      </w:r>
      <w:r w:rsidRPr="00297F11">
        <w:rPr>
          <w:rFonts w:ascii="Times" w:eastAsia="맑은 고딕" w:hAnsi="Times" w:cs="Times"/>
        </w:rPr>
        <w:t>another</w:t>
      </w:r>
      <w:proofErr w:type="gramEnd"/>
      <w:r w:rsidRPr="00297F11">
        <w:rPr>
          <w:rFonts w:ascii="Times" w:eastAsia="맑은 고딕" w:hAnsi="Times" w:cs="Times"/>
        </w:rPr>
        <w:t xml:space="preserve"> power saving operation mode in which a base station </w:t>
      </w:r>
      <w:proofErr w:type="spellStart"/>
      <w:r w:rsidRPr="00297F11">
        <w:rPr>
          <w:rFonts w:ascii="Times" w:eastAsia="맑은 고딕" w:hAnsi="Times" w:cs="Times"/>
        </w:rPr>
        <w:t>deactives</w:t>
      </w:r>
      <w:proofErr w:type="spellEnd"/>
      <w:r w:rsidRPr="00297F11">
        <w:rPr>
          <w:rFonts w:ascii="Times" w:eastAsia="맑은 고딕" w:hAnsi="Times" w:cs="Times"/>
        </w:rPr>
        <w:t xml:space="preserve"> its air interface to conserve energy consumption. A base station may enter Standby mode when the base station has no subordinate mobile stations.</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Base stations in Standby mode wake up (i.e. change its operation mode into the Normal mode)</w:t>
      </w:r>
      <w:r w:rsidR="00E536AE">
        <w:rPr>
          <w:rFonts w:ascii="Times" w:hAnsi="Times" w:cs="Times" w:hint="eastAsia"/>
        </w:rPr>
        <w:t>,</w:t>
      </w:r>
      <w:r w:rsidRPr="00297F11">
        <w:rPr>
          <w:rFonts w:ascii="Times" w:eastAsia="맑은 고딕" w:hAnsi="Times" w:cs="Times"/>
        </w:rPr>
        <w:t xml:space="preserve"> when predefined </w:t>
      </w:r>
      <w:r w:rsidRPr="00055713">
        <w:rPr>
          <w:rFonts w:ascii="Times" w:hAnsi="Times" w:cs="Times" w:hint="eastAsia"/>
          <w:strike/>
          <w:color w:val="FF0000"/>
        </w:rPr>
        <w:t>inactive period</w:t>
      </w:r>
      <w:r w:rsidRPr="00055713">
        <w:rPr>
          <w:rFonts w:ascii="Times" w:hAnsi="Times" w:cs="Times" w:hint="eastAsia"/>
          <w:color w:val="FF0000"/>
        </w:rPr>
        <w:t xml:space="preserve"> </w:t>
      </w:r>
      <w:r w:rsidR="00D74DEE" w:rsidRPr="00EA478E">
        <w:rPr>
          <w:rFonts w:ascii="Times" w:hAnsi="Times" w:cs="Times" w:hint="eastAsia"/>
          <w:color w:val="0000FF"/>
          <w:u w:val="single"/>
        </w:rPr>
        <w:t>Standby</w:t>
      </w:r>
      <w:r w:rsidR="00E536AE" w:rsidRPr="00EA478E">
        <w:rPr>
          <w:rFonts w:ascii="Times" w:hAnsi="Times" w:cs="Times"/>
          <w:color w:val="0000FF"/>
          <w:u w:val="single"/>
        </w:rPr>
        <w:t xml:space="preserve"> mode</w:t>
      </w:r>
      <w:r w:rsidR="00E536AE" w:rsidRPr="00297F11">
        <w:rPr>
          <w:rFonts w:ascii="Times" w:hAnsi="Times" w:cs="Times"/>
        </w:rPr>
        <w:t xml:space="preserve"> </w:t>
      </w:r>
      <w:r w:rsidRPr="00297F11">
        <w:rPr>
          <w:rFonts w:ascii="Times" w:eastAsia="맑은 고딕" w:hAnsi="Times" w:cs="Times"/>
        </w:rPr>
        <w:t>timer expires or the network requests changes of state of the base station.</w:t>
      </w:r>
    </w:p>
    <w:p w:rsidR="00297F11" w:rsidRPr="0027237F" w:rsidRDefault="00297F11" w:rsidP="00297F11">
      <w:pPr>
        <w:pStyle w:val="2"/>
        <w:numPr>
          <w:ilvl w:val="2"/>
          <w:numId w:val="2"/>
        </w:numPr>
        <w:ind w:rightChars="129" w:right="310"/>
        <w:rPr>
          <w:i w:val="0"/>
        </w:rPr>
      </w:pPr>
      <w:r w:rsidRPr="0027237F">
        <w:rPr>
          <w:rFonts w:hint="eastAsia"/>
          <w:i w:val="0"/>
        </w:rPr>
        <w:t>C</w:t>
      </w:r>
      <w:r w:rsidRPr="0027237F">
        <w:rPr>
          <w:i w:val="0"/>
        </w:rPr>
        <w:t xml:space="preserve">ooperation </w:t>
      </w:r>
      <w:r w:rsidRPr="0027237F">
        <w:rPr>
          <w:rFonts w:hint="eastAsia"/>
          <w:i w:val="0"/>
        </w:rPr>
        <w:t>of</w:t>
      </w:r>
      <w:r w:rsidRPr="0027237F">
        <w:rPr>
          <w:i w:val="0"/>
        </w:rPr>
        <w:t xml:space="preserve"> Base Stations for </w:t>
      </w:r>
      <w:r w:rsidRPr="0027237F">
        <w:rPr>
          <w:rFonts w:hint="eastAsia"/>
          <w:i w:val="0"/>
        </w:rPr>
        <w:t>Power Management</w:t>
      </w:r>
    </w:p>
    <w:p w:rsidR="00297F11" w:rsidRPr="00297F11" w:rsidRDefault="00297F11" w:rsidP="00297F11">
      <w:pPr>
        <w:spacing w:after="240"/>
        <w:ind w:rightChars="129" w:right="310"/>
        <w:jc w:val="both"/>
        <w:rPr>
          <w:rFonts w:ascii="Times" w:eastAsia="맑은 고딕" w:hAnsi="Times" w:cs="Times"/>
        </w:rPr>
      </w:pPr>
      <w:r w:rsidRPr="00297F11">
        <w:rPr>
          <w:rFonts w:ascii="Times" w:eastAsia="맑은 고딕" w:hAnsi="Times" w:cs="Times"/>
        </w:rPr>
        <w:t xml:space="preserve">The base stations cooperate with other adjacent base stations and/or </w:t>
      </w:r>
      <w:proofErr w:type="spellStart"/>
      <w:r w:rsidRPr="00297F11">
        <w:rPr>
          <w:rFonts w:ascii="Times" w:eastAsia="맑은 고딕" w:hAnsi="Times" w:cs="Times"/>
        </w:rPr>
        <w:t>NCMS</w:t>
      </w:r>
      <w:proofErr w:type="spellEnd"/>
      <w:r w:rsidRPr="00297F11">
        <w:rPr>
          <w:rFonts w:ascii="Times" w:eastAsia="맑은 고딕" w:hAnsi="Times" w:cs="Times"/>
        </w:rPr>
        <w:t xml:space="preserve"> (Network Control and Management System) to increase the power saving performance and to prevent the performance degradation (e.g. throughput decreases and coverage holes) due to the power saving operation of base stations.</w:t>
      </w:r>
    </w:p>
    <w:p w:rsidR="00E947A0" w:rsidRPr="00E947A0" w:rsidRDefault="00E947A0" w:rsidP="00E947A0">
      <w:pPr>
        <w:widowControl w:val="0"/>
        <w:suppressAutoHyphens/>
        <w:spacing w:after="120"/>
        <w:rPr>
          <w:rFonts w:ascii="Times" w:eastAsia="맑은 고딕" w:hAnsi="Times" w:cs="Times New Roman"/>
          <w:kern w:val="1"/>
          <w:szCs w:val="20"/>
        </w:rPr>
      </w:pPr>
      <w:r w:rsidRPr="00E947A0">
        <w:rPr>
          <w:rFonts w:ascii="Times" w:eastAsia="MS Mincho" w:hAnsi="Times" w:cs="Times New Roman"/>
          <w:kern w:val="1"/>
          <w:szCs w:val="20"/>
          <w:lang w:eastAsia="ja-JP"/>
        </w:rPr>
        <w:t>------------------------------------------- End of Proposed Text Changes --------------------------------------------</w:t>
      </w:r>
    </w:p>
    <w:p w:rsidR="007D1442" w:rsidRPr="00297F11" w:rsidRDefault="007D1442" w:rsidP="00E947A0"/>
    <w:sectPr w:rsidR="007D1442" w:rsidRPr="00297F11" w:rsidSect="00CA3199">
      <w:headerReference w:type="default" r:id="rId16"/>
      <w:footerReference w:type="default" r:id="rId17"/>
      <w:pgSz w:w="12240" w:h="15840"/>
      <w:pgMar w:top="777" w:right="720" w:bottom="77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11" w:rsidRDefault="00297F11" w:rsidP="00297F11">
      <w:r>
        <w:separator/>
      </w:r>
    </w:p>
  </w:endnote>
  <w:endnote w:type="continuationSeparator" w:id="0">
    <w:p w:rsidR="00297F11" w:rsidRDefault="00297F11" w:rsidP="002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18" w:rsidRDefault="00EA478E">
    <w:pPr>
      <w:pStyle w:val="a4"/>
      <w:tabs>
        <w:tab w:val="center" w:pos="4590"/>
      </w:tabs>
      <w:rPr>
        <w:rStyle w:val="a5"/>
      </w:rP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18" w:rsidRDefault="00645C8C">
                          <w:pPr>
                            <w:pStyle w:val="a4"/>
                          </w:pPr>
                          <w:r>
                            <w:rPr>
                              <w:rStyle w:val="a5"/>
                            </w:rPr>
                            <w:fldChar w:fldCharType="begin"/>
                          </w:r>
                          <w:r w:rsidR="00357457">
                            <w:rPr>
                              <w:rStyle w:val="a5"/>
                            </w:rPr>
                            <w:instrText xml:space="preserve"> PAGE </w:instrText>
                          </w:r>
                          <w:r>
                            <w:rPr>
                              <w:rStyle w:val="a5"/>
                            </w:rPr>
                            <w:fldChar w:fldCharType="separate"/>
                          </w:r>
                          <w:r w:rsidR="0008222A">
                            <w:rPr>
                              <w:rStyle w:val="a5"/>
                              <w:noProof/>
                            </w:rPr>
                            <w:t>2</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316A18" w:rsidRDefault="00645C8C">
                    <w:pPr>
                      <w:pStyle w:val="a4"/>
                    </w:pPr>
                    <w:r>
                      <w:rPr>
                        <w:rStyle w:val="a5"/>
                      </w:rPr>
                      <w:fldChar w:fldCharType="begin"/>
                    </w:r>
                    <w:r w:rsidR="00357457">
                      <w:rPr>
                        <w:rStyle w:val="a5"/>
                      </w:rPr>
                      <w:instrText xml:space="preserve"> PAGE </w:instrText>
                    </w:r>
                    <w:r>
                      <w:rPr>
                        <w:rStyle w:val="a5"/>
                      </w:rPr>
                      <w:fldChar w:fldCharType="separate"/>
                    </w:r>
                    <w:r w:rsidR="0008222A">
                      <w:rPr>
                        <w:rStyle w:val="a5"/>
                        <w:noProof/>
                      </w:rPr>
                      <w:t>2</w:t>
                    </w:r>
                    <w:r>
                      <w:rPr>
                        <w:rStyle w:val="a5"/>
                      </w:rPr>
                      <w:fldChar w:fldCharType="end"/>
                    </w:r>
                  </w:p>
                </w:txbxContent>
              </v:textbox>
              <w10:wrap type="square" side="largest" anchorx="margin"/>
            </v:shape>
          </w:pict>
        </mc:Fallback>
      </mc:AlternateContent>
    </w:r>
    <w:r w:rsidR="00357457">
      <w:tab/>
      <w:t xml:space="preserve"> </w:t>
    </w:r>
    <w:r w:rsidR="00357457">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11" w:rsidRDefault="00297F11" w:rsidP="00297F11">
      <w:r>
        <w:separator/>
      </w:r>
    </w:p>
  </w:footnote>
  <w:footnote w:type="continuationSeparator" w:id="0">
    <w:p w:rsidR="00297F11" w:rsidRDefault="00297F11" w:rsidP="0029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18" w:rsidRDefault="00357457" w:rsidP="00297F11">
    <w:pPr>
      <w:pStyle w:val="a3"/>
      <w:tabs>
        <w:tab w:val="right" w:pos="10800"/>
      </w:tabs>
      <w:jc w:val="right"/>
    </w:pPr>
    <w:r>
      <w:tab/>
      <w:t>IEEE 802.16 16-13-</w:t>
    </w:r>
    <w:proofErr w:type="spellStart"/>
    <w:r>
      <w:t>000x</w:t>
    </w:r>
    <w:proofErr w:type="spellEnd"/>
    <w:r w:rsidRPr="007F7CE6">
      <w:t>-00-</w:t>
    </w:r>
    <w:proofErr w:type="spellStart"/>
    <w:r w:rsidRPr="007F7CE6">
      <w:t>000q</w:t>
    </w:r>
    <w:proofErr w:type="spellEnd"/>
  </w:p>
  <w:p w:rsidR="00316A18" w:rsidRDefault="0008222A">
    <w:pPr>
      <w:pStyle w:val="a3"/>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3AC2584"/>
    <w:multiLevelType w:val="multilevel"/>
    <w:tmpl w:val="068A4C1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nsid w:val="250746E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61"/>
    <w:rsid w:val="000236E2"/>
    <w:rsid w:val="00033794"/>
    <w:rsid w:val="00034BEB"/>
    <w:rsid w:val="00055713"/>
    <w:rsid w:val="0008222A"/>
    <w:rsid w:val="000D716F"/>
    <w:rsid w:val="000E404B"/>
    <w:rsid w:val="00185D6C"/>
    <w:rsid w:val="002975C5"/>
    <w:rsid w:val="00297F11"/>
    <w:rsid w:val="002A742E"/>
    <w:rsid w:val="002B0317"/>
    <w:rsid w:val="00307939"/>
    <w:rsid w:val="0032543D"/>
    <w:rsid w:val="00357457"/>
    <w:rsid w:val="00371397"/>
    <w:rsid w:val="003D1555"/>
    <w:rsid w:val="004113BF"/>
    <w:rsid w:val="0042320A"/>
    <w:rsid w:val="00423762"/>
    <w:rsid w:val="004574C6"/>
    <w:rsid w:val="00472CC9"/>
    <w:rsid w:val="0047607A"/>
    <w:rsid w:val="004C12FA"/>
    <w:rsid w:val="004E20E4"/>
    <w:rsid w:val="004F08F2"/>
    <w:rsid w:val="004F2361"/>
    <w:rsid w:val="00524C12"/>
    <w:rsid w:val="00533614"/>
    <w:rsid w:val="00543D5A"/>
    <w:rsid w:val="005B68D1"/>
    <w:rsid w:val="005E2195"/>
    <w:rsid w:val="005E43F9"/>
    <w:rsid w:val="005F4755"/>
    <w:rsid w:val="00645C8C"/>
    <w:rsid w:val="0066761C"/>
    <w:rsid w:val="006B1B50"/>
    <w:rsid w:val="006B59E5"/>
    <w:rsid w:val="007112C8"/>
    <w:rsid w:val="007114E6"/>
    <w:rsid w:val="007363AB"/>
    <w:rsid w:val="007736FC"/>
    <w:rsid w:val="00785635"/>
    <w:rsid w:val="007D1442"/>
    <w:rsid w:val="00827739"/>
    <w:rsid w:val="00830B53"/>
    <w:rsid w:val="00835B46"/>
    <w:rsid w:val="008A19C4"/>
    <w:rsid w:val="00910924"/>
    <w:rsid w:val="00911557"/>
    <w:rsid w:val="0091183F"/>
    <w:rsid w:val="00933A1F"/>
    <w:rsid w:val="00944754"/>
    <w:rsid w:val="00967CCC"/>
    <w:rsid w:val="00A774C5"/>
    <w:rsid w:val="00A82665"/>
    <w:rsid w:val="00AB0AFC"/>
    <w:rsid w:val="00AC737F"/>
    <w:rsid w:val="00B228D8"/>
    <w:rsid w:val="00B7769F"/>
    <w:rsid w:val="00BD0673"/>
    <w:rsid w:val="00BD70C8"/>
    <w:rsid w:val="00BE07CC"/>
    <w:rsid w:val="00C03E06"/>
    <w:rsid w:val="00C07DDE"/>
    <w:rsid w:val="00C159F3"/>
    <w:rsid w:val="00C16FC7"/>
    <w:rsid w:val="00C3189D"/>
    <w:rsid w:val="00C56DD7"/>
    <w:rsid w:val="00C65F38"/>
    <w:rsid w:val="00CB5752"/>
    <w:rsid w:val="00D65C27"/>
    <w:rsid w:val="00D74381"/>
    <w:rsid w:val="00D74DEE"/>
    <w:rsid w:val="00E536AE"/>
    <w:rsid w:val="00E710D6"/>
    <w:rsid w:val="00E947A0"/>
    <w:rsid w:val="00EA478E"/>
    <w:rsid w:val="00F30FBF"/>
    <w:rsid w:val="00FB3240"/>
    <w:rsid w:val="00FB459E"/>
    <w:rsid w:val="00FB566D"/>
    <w:rsid w:val="00FC2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10" Type="http://schemas.openxmlformats.org/officeDocument/2006/relationships/hyperlink" Target="mailto:jsp@etri.re.k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76611-505F-42BF-9401-53A54F3C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4294966602</TotalTime>
  <Pages>5</Pages>
  <Words>1857</Words>
  <Characters>10591</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Jisoo Park</dc:creator>
  <cp:lastModifiedBy>jsp</cp:lastModifiedBy>
  <cp:revision>5</cp:revision>
  <dcterms:created xsi:type="dcterms:W3CDTF">2013-05-10T09:07:00Z</dcterms:created>
  <dcterms:modified xsi:type="dcterms:W3CDTF">2013-05-10T04:17:00Z</dcterms:modified>
</cp:coreProperties>
</file>