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0F19048B" w:rsidR="00CA09B2" w:rsidRPr="00612492" w:rsidRDefault="009160DE">
            <w:pPr>
              <w:pStyle w:val="T2"/>
            </w:pPr>
            <w:r>
              <w:t>January 2024</w:t>
            </w:r>
            <w:r w:rsidR="00EC24B4" w:rsidRPr="00612492">
              <w:t xml:space="preserve"> </w:t>
            </w:r>
            <w:r w:rsidR="008018B3">
              <w:t>Interim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282F7CF9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160DE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9E541B">
              <w:rPr>
                <w:b w:val="0"/>
                <w:sz w:val="20"/>
              </w:rPr>
              <w:t>1</w:t>
            </w:r>
            <w:r w:rsidR="00EC24B4" w:rsidRPr="00612492">
              <w:rPr>
                <w:b w:val="0"/>
                <w:sz w:val="20"/>
              </w:rPr>
              <w:t>-</w:t>
            </w:r>
            <w:r w:rsidR="009160DE">
              <w:rPr>
                <w:b w:val="0"/>
                <w:sz w:val="20"/>
              </w:rPr>
              <w:t>17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71FB60C0" w:rsidR="00CA09B2" w:rsidRPr="00612492" w:rsidRDefault="005C6738">
      <w:pPr>
        <w:pStyle w:val="T1"/>
        <w:spacing w:after="120"/>
        <w:rPr>
          <w:sz w:val="22"/>
        </w:rPr>
      </w:pPr>
      <w:r w:rsidRPr="00612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2A815A8C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TGbk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160DE">
                              <w:t>January 2024</w:t>
                            </w:r>
                            <w:r>
                              <w:t xml:space="preserve"> </w:t>
                            </w:r>
                            <w:r w:rsidR="008018B3">
                              <w:t xml:space="preserve">Interim 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2A815A8C" w:rsidR="009322E6" w:rsidRDefault="009322E6" w:rsidP="009322E6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TGbk</w:t>
                      </w:r>
                      <w:proofErr w:type="spellEnd"/>
                      <w:r>
                        <w:t xml:space="preserve"> </w:t>
                      </w:r>
                      <w:r w:rsidR="009160DE">
                        <w:t>January 2024</w:t>
                      </w:r>
                      <w:r>
                        <w:t xml:space="preserve"> </w:t>
                      </w:r>
                      <w:r w:rsidR="008018B3">
                        <w:t xml:space="preserve">Interim meeting </w:t>
                      </w:r>
                      <w:proofErr w:type="gramStart"/>
                      <w:r>
                        <w:t>minutes</w:t>
                      </w:r>
                      <w:proofErr w:type="gramEnd"/>
                      <w:r>
                        <w:t xml:space="preserve">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232CE5B0" w:rsidR="00493B2D" w:rsidRPr="00612492" w:rsidRDefault="00493B2D" w:rsidP="00E45EB1">
      <w:pPr>
        <w:pStyle w:val="Heading2"/>
        <w:numPr>
          <w:ilvl w:val="0"/>
          <w:numId w:val="27"/>
        </w:numPr>
        <w:rPr>
          <w:lang w:val="en-US"/>
        </w:rPr>
      </w:pPr>
      <w:bookmarkStart w:id="0" w:name="_Hlk74161377"/>
      <w:proofErr w:type="spellStart"/>
      <w:r w:rsidRPr="00612492">
        <w:rPr>
          <w:lang w:val="en-US"/>
        </w:rPr>
        <w:lastRenderedPageBreak/>
        <w:t>TGbk</w:t>
      </w:r>
      <w:proofErr w:type="spellEnd"/>
      <w:r w:rsidRPr="00612492">
        <w:rPr>
          <w:lang w:val="en-US"/>
        </w:rPr>
        <w:t xml:space="preserve"> – </w:t>
      </w:r>
      <w:r w:rsidR="009160DE">
        <w:rPr>
          <w:lang w:val="en-US"/>
        </w:rPr>
        <w:t>January 16</w:t>
      </w:r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71448B">
        <w:rPr>
          <w:lang w:val="en-US"/>
        </w:rPr>
        <w:t>4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47D2F7B4" w:rsidR="00E67456" w:rsidRDefault="0071448B" w:rsidP="00E67456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E67456">
        <w:rPr>
          <w:szCs w:val="22"/>
          <w:lang w:val="en-US"/>
        </w:rPr>
        <w:t xml:space="preserve">Called to order by </w:t>
      </w:r>
      <w:proofErr w:type="spellStart"/>
      <w:r w:rsidRPr="00E67456">
        <w:rPr>
          <w:szCs w:val="22"/>
          <w:lang w:val="en-US"/>
        </w:rPr>
        <w:t>TGbk</w:t>
      </w:r>
      <w:proofErr w:type="spellEnd"/>
      <w:r w:rsidRPr="00E67456">
        <w:rPr>
          <w:szCs w:val="22"/>
          <w:lang w:val="en-US"/>
        </w:rPr>
        <w:t xml:space="preserve"> Chair, Jonathan Segev (Intel) at </w:t>
      </w:r>
      <w:r w:rsidR="004B789F" w:rsidRPr="00E67456">
        <w:rPr>
          <w:b/>
          <w:szCs w:val="22"/>
          <w:lang w:val="en-US"/>
        </w:rPr>
        <w:t>10</w:t>
      </w:r>
      <w:r w:rsidRPr="00E67456">
        <w:rPr>
          <w:b/>
          <w:szCs w:val="22"/>
          <w:lang w:val="en-US"/>
        </w:rPr>
        <w:t>:</w:t>
      </w:r>
      <w:r w:rsidR="004B789F" w:rsidRPr="00E67456">
        <w:rPr>
          <w:b/>
          <w:szCs w:val="22"/>
          <w:lang w:val="en-US"/>
        </w:rPr>
        <w:t>3</w:t>
      </w:r>
      <w:r w:rsidRPr="00E67456">
        <w:rPr>
          <w:b/>
          <w:szCs w:val="22"/>
          <w:lang w:val="en-US"/>
        </w:rPr>
        <w:t xml:space="preserve">0 </w:t>
      </w:r>
      <w:proofErr w:type="gramStart"/>
      <w:r w:rsidR="001A6DDB">
        <w:rPr>
          <w:b/>
          <w:szCs w:val="22"/>
          <w:lang w:val="en-US"/>
        </w:rPr>
        <w:t>A</w:t>
      </w:r>
      <w:r w:rsidRPr="00E67456">
        <w:rPr>
          <w:b/>
          <w:szCs w:val="22"/>
          <w:lang w:val="en-US"/>
        </w:rPr>
        <w:t>M  PST</w:t>
      </w:r>
      <w:proofErr w:type="gramEnd"/>
      <w:r w:rsidRPr="00E67456">
        <w:rPr>
          <w:b/>
          <w:szCs w:val="22"/>
          <w:lang w:val="en-US"/>
        </w:rPr>
        <w:t xml:space="preserve">. </w:t>
      </w:r>
    </w:p>
    <w:p w14:paraId="3F51BF4B" w14:textId="0452EF33" w:rsidR="0071448B" w:rsidRPr="00E45EB1" w:rsidRDefault="0071448B" w:rsidP="00E45EB1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E67456">
        <w:rPr>
          <w:szCs w:val="22"/>
          <w:lang w:val="en-US"/>
        </w:rPr>
        <w:t xml:space="preserve">Agenda </w:t>
      </w:r>
      <w:r w:rsidRPr="00E67456">
        <w:rPr>
          <w:szCs w:val="22"/>
          <w:lang w:val="en-US" w:eastAsia="ja-JP"/>
        </w:rPr>
        <w:t xml:space="preserve">Doc. </w:t>
      </w:r>
      <w:hyperlink r:id="rId7" w:history="1">
        <w:r w:rsidRPr="00E67456">
          <w:rPr>
            <w:rStyle w:val="Hyperlink"/>
            <w:b/>
            <w:color w:val="auto"/>
            <w:szCs w:val="22"/>
            <w:lang w:val="en-US" w:eastAsia="ja-JP"/>
          </w:rPr>
          <w:t>IEEE 802.11-2124/r</w:t>
        </w:r>
        <w:r w:rsidR="008D181C" w:rsidRPr="00E67456">
          <w:rPr>
            <w:rStyle w:val="Hyperlink"/>
            <w:b/>
            <w:color w:val="auto"/>
            <w:szCs w:val="22"/>
            <w:lang w:val="en-US" w:eastAsia="ja-JP"/>
          </w:rPr>
          <w:t>0</w:t>
        </w:r>
        <w:r w:rsidRPr="00E67456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3E24804E" w14:textId="0462D623" w:rsidR="0071448B" w:rsidRPr="00E67456" w:rsidRDefault="0071448B" w:rsidP="00E45EB1">
      <w:pPr>
        <w:pStyle w:val="ListParagraph"/>
        <w:numPr>
          <w:ilvl w:val="1"/>
          <w:numId w:val="26"/>
        </w:numPr>
        <w:rPr>
          <w:szCs w:val="22"/>
          <w:lang w:val="en-US"/>
        </w:rPr>
      </w:pPr>
      <w:r w:rsidRPr="00E67456">
        <w:rPr>
          <w:szCs w:val="22"/>
          <w:lang w:val="en-US"/>
        </w:rPr>
        <w:t>Review Patent Policy and logistics</w:t>
      </w:r>
    </w:p>
    <w:p w14:paraId="195B04EF" w14:textId="77777777" w:rsidR="0071448B" w:rsidRPr="00612492" w:rsidRDefault="0071448B" w:rsidP="00E45EB1">
      <w:pPr>
        <w:numPr>
          <w:ilvl w:val="2"/>
          <w:numId w:val="26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53D8FB12" w14:textId="77777777" w:rsidR="0071448B" w:rsidRPr="00612492" w:rsidRDefault="0071448B" w:rsidP="00E45EB1">
      <w:pPr>
        <w:numPr>
          <w:ilvl w:val="2"/>
          <w:numId w:val="26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</w:p>
    <w:p w14:paraId="4624CEDC" w14:textId="77777777" w:rsidR="0071448B" w:rsidRPr="000477E0" w:rsidRDefault="0071448B" w:rsidP="00E45EB1">
      <w:pPr>
        <w:numPr>
          <w:ilvl w:val="2"/>
          <w:numId w:val="26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Chair called for any potentially essential patents, no one stepped forward.</w:t>
      </w:r>
    </w:p>
    <w:p w14:paraId="04204CE2" w14:textId="77777777" w:rsidR="0071448B" w:rsidRPr="00612492" w:rsidRDefault="0071448B" w:rsidP="00E45EB1">
      <w:pPr>
        <w:numPr>
          <w:ilvl w:val="1"/>
          <w:numId w:val="26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63D024D7" w14:textId="24FF6EAE" w:rsidR="00A54847" w:rsidRPr="00A54847" w:rsidRDefault="0071448B" w:rsidP="00A54847">
      <w:pPr>
        <w:numPr>
          <w:ilvl w:val="2"/>
          <w:numId w:val="26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A54847" w:rsidRPr="00A54847">
        <w:rPr>
          <w:szCs w:val="22"/>
          <w:lang w:val="en-US" w:eastAsia="ja-JP"/>
        </w:rPr>
        <w:t xml:space="preserve">Approval of previous meeting minutes and motion from telecon that met draft text </w:t>
      </w:r>
      <w:proofErr w:type="gramStart"/>
      <w:r w:rsidR="00A54847" w:rsidRPr="00A54847">
        <w:rPr>
          <w:szCs w:val="22"/>
          <w:lang w:val="en-US" w:eastAsia="ja-JP"/>
        </w:rPr>
        <w:t>threshold</w:t>
      </w:r>
      <w:proofErr w:type="gramEnd"/>
      <w:r w:rsidR="00A54847" w:rsidRPr="00A54847">
        <w:rPr>
          <w:szCs w:val="22"/>
          <w:lang w:val="en-US" w:eastAsia="ja-JP"/>
        </w:rPr>
        <w:t xml:space="preserve"> </w:t>
      </w:r>
    </w:p>
    <w:p w14:paraId="43223621" w14:textId="57F03843" w:rsidR="00A54847" w:rsidRPr="00A54847" w:rsidRDefault="00A54847" w:rsidP="00A54847">
      <w:pPr>
        <w:numPr>
          <w:ilvl w:val="2"/>
          <w:numId w:val="26"/>
        </w:numPr>
        <w:rPr>
          <w:szCs w:val="22"/>
          <w:lang w:val="en-US" w:eastAsia="ja-JP"/>
        </w:rPr>
      </w:pPr>
      <w:r w:rsidRPr="00A54847">
        <w:rPr>
          <w:szCs w:val="22"/>
          <w:lang w:val="en-US" w:eastAsia="ja-JP"/>
        </w:rPr>
        <w:t xml:space="preserve">Review LB279 results and CID </w:t>
      </w:r>
      <w:proofErr w:type="gramStart"/>
      <w:r w:rsidRPr="00A54847">
        <w:rPr>
          <w:szCs w:val="22"/>
          <w:lang w:val="en-US" w:eastAsia="ja-JP"/>
        </w:rPr>
        <w:t>assignment</w:t>
      </w:r>
      <w:proofErr w:type="gramEnd"/>
      <w:r w:rsidRPr="00A54847">
        <w:rPr>
          <w:szCs w:val="22"/>
          <w:lang w:val="en-US" w:eastAsia="ja-JP"/>
        </w:rPr>
        <w:t xml:space="preserve"> </w:t>
      </w:r>
    </w:p>
    <w:p w14:paraId="12836AA8" w14:textId="1ECBA64B" w:rsidR="00A54847" w:rsidRPr="00A54847" w:rsidRDefault="00A54847" w:rsidP="00A54847">
      <w:pPr>
        <w:numPr>
          <w:ilvl w:val="2"/>
          <w:numId w:val="26"/>
        </w:numPr>
        <w:rPr>
          <w:szCs w:val="22"/>
          <w:lang w:val="en-US" w:eastAsia="ja-JP"/>
        </w:rPr>
      </w:pPr>
      <w:r w:rsidRPr="00A54847">
        <w:rPr>
          <w:szCs w:val="22"/>
          <w:lang w:val="en-US" w:eastAsia="ja-JP"/>
        </w:rPr>
        <w:t xml:space="preserve">Review technical </w:t>
      </w:r>
      <w:r w:rsidR="006C51C0">
        <w:rPr>
          <w:szCs w:val="22"/>
          <w:lang w:val="en-US" w:eastAsia="ja-JP"/>
        </w:rPr>
        <w:t xml:space="preserve">amendment text </w:t>
      </w:r>
      <w:r w:rsidRPr="00A54847">
        <w:rPr>
          <w:szCs w:val="22"/>
          <w:lang w:val="en-US" w:eastAsia="ja-JP"/>
        </w:rPr>
        <w:t>submissions (as time permits)</w:t>
      </w:r>
    </w:p>
    <w:p w14:paraId="2FFF7AB8" w14:textId="77777777" w:rsidR="005C726F" w:rsidRDefault="00A54847" w:rsidP="00A54847">
      <w:pPr>
        <w:numPr>
          <w:ilvl w:val="2"/>
          <w:numId w:val="26"/>
        </w:numPr>
        <w:rPr>
          <w:szCs w:val="22"/>
          <w:lang w:val="en-US" w:eastAsia="ja-JP"/>
        </w:rPr>
      </w:pPr>
      <w:r w:rsidRPr="00A54847">
        <w:rPr>
          <w:szCs w:val="22"/>
          <w:lang w:val="en-US" w:eastAsia="ja-JP"/>
        </w:rPr>
        <w:t xml:space="preserve">Conduct CR as a group (as time permits). </w:t>
      </w:r>
    </w:p>
    <w:p w14:paraId="4908FF99" w14:textId="75609DAB" w:rsidR="00E4067B" w:rsidRPr="00E45EB1" w:rsidRDefault="00E4067B" w:rsidP="00A54847">
      <w:pPr>
        <w:numPr>
          <w:ilvl w:val="2"/>
          <w:numId w:val="26"/>
        </w:numPr>
        <w:rPr>
          <w:szCs w:val="22"/>
          <w:lang w:val="en-US" w:eastAsia="ja-JP"/>
        </w:rPr>
      </w:pPr>
      <w:r>
        <w:t xml:space="preserve">Review progress for the week and set ad-hoc </w:t>
      </w:r>
      <w:proofErr w:type="gramStart"/>
      <w:r>
        <w:t>calls</w:t>
      </w:r>
      <w:proofErr w:type="gramEnd"/>
    </w:p>
    <w:p w14:paraId="4A8916ED" w14:textId="73905308" w:rsidR="00E4067B" w:rsidRDefault="00E4067B" w:rsidP="00A54847">
      <w:pPr>
        <w:numPr>
          <w:ilvl w:val="2"/>
          <w:numId w:val="26"/>
        </w:numPr>
        <w:rPr>
          <w:szCs w:val="22"/>
          <w:lang w:val="en-US" w:eastAsia="ja-JP"/>
        </w:rPr>
      </w:pPr>
      <w:r>
        <w:t>Agenda approved.</w:t>
      </w:r>
    </w:p>
    <w:p w14:paraId="4E58A185" w14:textId="77777777" w:rsidR="00BC0CB4" w:rsidRPr="00BC0CB4" w:rsidRDefault="00BC0CB4" w:rsidP="00BC0CB4">
      <w:pPr>
        <w:numPr>
          <w:ilvl w:val="1"/>
          <w:numId w:val="26"/>
        </w:numPr>
        <w:rPr>
          <w:szCs w:val="22"/>
          <w:lang w:val="en-US" w:eastAsia="ja-JP"/>
        </w:rPr>
      </w:pPr>
      <w:r w:rsidRPr="00BC0CB4">
        <w:rPr>
          <w:b/>
          <w:bCs/>
          <w:szCs w:val="22"/>
          <w:lang w:val="en-US" w:eastAsia="ja-JP"/>
        </w:rPr>
        <w:t xml:space="preserve">Motion </w:t>
      </w:r>
      <w:r w:rsidRPr="00BC0CB4">
        <w:rPr>
          <w:szCs w:val="22"/>
          <w:lang w:val="en-US" w:eastAsia="ja-JP"/>
        </w:rPr>
        <w:t>(202401-01):</w:t>
      </w:r>
    </w:p>
    <w:p w14:paraId="393942C2" w14:textId="77777777" w:rsidR="00BC0CB4" w:rsidRDefault="00BC0CB4">
      <w:pPr>
        <w:ind w:left="1548"/>
        <w:rPr>
          <w:szCs w:val="22"/>
          <w:lang w:val="en-US" w:eastAsia="ja-JP"/>
        </w:rPr>
      </w:pPr>
      <w:r w:rsidRPr="00BC0CB4">
        <w:rPr>
          <w:szCs w:val="22"/>
          <w:lang w:val="en-US" w:eastAsia="ja-JP"/>
        </w:rPr>
        <w:t xml:space="preserve">Move to approve document 11-23/2201r1 as </w:t>
      </w:r>
      <w:proofErr w:type="spellStart"/>
      <w:r w:rsidRPr="00BC0CB4">
        <w:rPr>
          <w:szCs w:val="22"/>
          <w:lang w:val="en-US" w:eastAsia="ja-JP"/>
        </w:rPr>
        <w:t>TGbk</w:t>
      </w:r>
      <w:proofErr w:type="spellEnd"/>
      <w:r w:rsidRPr="00BC0CB4">
        <w:rPr>
          <w:szCs w:val="22"/>
          <w:lang w:val="en-US" w:eastAsia="ja-JP"/>
        </w:rPr>
        <w:t xml:space="preserve"> meeting minutes for the 2023 November IEEE meeting week.</w:t>
      </w:r>
    </w:p>
    <w:p w14:paraId="5C10E204" w14:textId="77777777" w:rsidR="001A6DDB" w:rsidRPr="00BC0CB4" w:rsidRDefault="001A6DDB" w:rsidP="00E45EB1">
      <w:pPr>
        <w:ind w:left="1548"/>
        <w:rPr>
          <w:szCs w:val="22"/>
          <w:lang w:val="en-US" w:eastAsia="ja-JP"/>
        </w:rPr>
      </w:pPr>
    </w:p>
    <w:p w14:paraId="64C2F0CE" w14:textId="77777777" w:rsidR="00BC0CB4" w:rsidRPr="00BC0CB4" w:rsidRDefault="00BC0CB4" w:rsidP="00E45EB1">
      <w:pPr>
        <w:ind w:left="1548"/>
        <w:rPr>
          <w:szCs w:val="22"/>
          <w:lang w:val="en-US" w:eastAsia="ja-JP"/>
        </w:rPr>
      </w:pPr>
      <w:r w:rsidRPr="00BC0CB4">
        <w:rPr>
          <w:szCs w:val="22"/>
          <w:lang w:val="en-US" w:eastAsia="ja-JP"/>
        </w:rPr>
        <w:t>Moved by: Roy Want</w:t>
      </w:r>
    </w:p>
    <w:p w14:paraId="259CF0FE" w14:textId="77777777" w:rsidR="00BC0CB4" w:rsidRPr="00BC0CB4" w:rsidRDefault="00BC0CB4" w:rsidP="00E45EB1">
      <w:pPr>
        <w:ind w:left="1548"/>
        <w:rPr>
          <w:szCs w:val="22"/>
          <w:lang w:val="en-US" w:eastAsia="ja-JP"/>
        </w:rPr>
      </w:pPr>
      <w:r w:rsidRPr="00BC0CB4">
        <w:rPr>
          <w:szCs w:val="22"/>
          <w:lang w:val="en-US" w:eastAsia="ja-JP"/>
        </w:rPr>
        <w:t xml:space="preserve">Seconded by: Ali Raissinia </w:t>
      </w:r>
    </w:p>
    <w:p w14:paraId="10D6182B" w14:textId="77777777" w:rsidR="00BC0CB4" w:rsidRPr="00BC0CB4" w:rsidRDefault="00BC0CB4" w:rsidP="00E45EB1">
      <w:pPr>
        <w:ind w:left="1548"/>
        <w:rPr>
          <w:szCs w:val="22"/>
          <w:lang w:val="en-US" w:eastAsia="ja-JP"/>
        </w:rPr>
      </w:pPr>
      <w:r w:rsidRPr="00BC0CB4">
        <w:rPr>
          <w:szCs w:val="22"/>
          <w:lang w:val="en-US" w:eastAsia="ja-JP"/>
        </w:rPr>
        <w:t>Results (Y/N/A): unanimous</w:t>
      </w:r>
    </w:p>
    <w:p w14:paraId="7F9107CF" w14:textId="50114A6D" w:rsidR="00634B2C" w:rsidRPr="00634B2C" w:rsidRDefault="00634B2C" w:rsidP="00634B2C">
      <w:pPr>
        <w:numPr>
          <w:ilvl w:val="1"/>
          <w:numId w:val="26"/>
        </w:numPr>
        <w:rPr>
          <w:szCs w:val="22"/>
          <w:lang w:val="en-US" w:eastAsia="ja-JP"/>
        </w:rPr>
      </w:pPr>
      <w:r w:rsidRPr="00634B2C">
        <w:rPr>
          <w:szCs w:val="22"/>
          <w:lang w:val="en-US" w:eastAsia="ja-JP"/>
        </w:rPr>
        <w:t xml:space="preserve">Roy </w:t>
      </w:r>
      <w:r>
        <w:rPr>
          <w:szCs w:val="22"/>
          <w:lang w:val="en-US" w:eastAsia="ja-JP"/>
        </w:rPr>
        <w:t xml:space="preserve">Want </w:t>
      </w:r>
      <w:r w:rsidRPr="00634B2C">
        <w:rPr>
          <w:szCs w:val="22"/>
          <w:lang w:val="en-US" w:eastAsia="ja-JP"/>
        </w:rPr>
        <w:t xml:space="preserve">presented the LB279 </w:t>
      </w:r>
      <w:proofErr w:type="gramStart"/>
      <w:r w:rsidRPr="00634B2C">
        <w:rPr>
          <w:szCs w:val="22"/>
          <w:lang w:val="en-US" w:eastAsia="ja-JP"/>
        </w:rPr>
        <w:t>results</w:t>
      </w:r>
      <w:proofErr w:type="gramEnd"/>
    </w:p>
    <w:p w14:paraId="79E59BCA" w14:textId="77777777" w:rsidR="00634B2C" w:rsidRPr="00634B2C" w:rsidRDefault="00634B2C" w:rsidP="00E45EB1">
      <w:pPr>
        <w:numPr>
          <w:ilvl w:val="2"/>
          <w:numId w:val="26"/>
        </w:numPr>
        <w:rPr>
          <w:szCs w:val="22"/>
          <w:lang w:val="en-US" w:eastAsia="ja-JP"/>
        </w:rPr>
      </w:pPr>
      <w:r w:rsidRPr="00634B2C">
        <w:rPr>
          <w:szCs w:val="22"/>
          <w:lang w:val="en-US" w:eastAsia="ja-JP"/>
        </w:rPr>
        <w:t xml:space="preserve">Assigned at least ~66% of the technical </w:t>
      </w:r>
      <w:proofErr w:type="gramStart"/>
      <w:r w:rsidRPr="00634B2C">
        <w:rPr>
          <w:szCs w:val="22"/>
          <w:lang w:val="en-US" w:eastAsia="ja-JP"/>
        </w:rPr>
        <w:t>CIDs</w:t>
      </w:r>
      <w:proofErr w:type="gramEnd"/>
    </w:p>
    <w:p w14:paraId="7EC7DE02" w14:textId="29C01A1D" w:rsidR="00E17C25" w:rsidRPr="00E17C25" w:rsidRDefault="00E17C25" w:rsidP="00E17C25">
      <w:pPr>
        <w:numPr>
          <w:ilvl w:val="1"/>
          <w:numId w:val="26"/>
        </w:numPr>
        <w:rPr>
          <w:szCs w:val="22"/>
          <w:lang w:val="en-US" w:eastAsia="ja-JP"/>
        </w:rPr>
      </w:pPr>
      <w:r w:rsidRPr="00E17C25">
        <w:rPr>
          <w:szCs w:val="22"/>
          <w:lang w:val="en-US" w:eastAsia="ja-JP"/>
        </w:rPr>
        <w:t xml:space="preserve">Jonathan </w:t>
      </w:r>
      <w:r>
        <w:rPr>
          <w:szCs w:val="22"/>
          <w:lang w:val="en-US" w:eastAsia="ja-JP"/>
        </w:rPr>
        <w:t xml:space="preserve">Berger </w:t>
      </w:r>
      <w:r w:rsidRPr="00E17C25">
        <w:rPr>
          <w:szCs w:val="22"/>
          <w:lang w:val="en-US" w:eastAsia="ja-JP"/>
        </w:rPr>
        <w:t>has started to do joint group comment resolution using doc 11-24/0152-</w:t>
      </w:r>
      <w:proofErr w:type="gramStart"/>
      <w:r w:rsidRPr="00E17C25">
        <w:rPr>
          <w:szCs w:val="22"/>
          <w:lang w:val="en-US" w:eastAsia="ja-JP"/>
        </w:rPr>
        <w:t>00</w:t>
      </w:r>
      <w:proofErr w:type="gramEnd"/>
    </w:p>
    <w:p w14:paraId="0DB5A143" w14:textId="549CEDC2" w:rsidR="00880769" w:rsidRDefault="00E17C25" w:rsidP="00E45EB1">
      <w:pPr>
        <w:numPr>
          <w:ilvl w:val="2"/>
          <w:numId w:val="26"/>
        </w:numPr>
        <w:rPr>
          <w:szCs w:val="22"/>
          <w:lang w:val="en-US" w:eastAsia="ja-JP"/>
        </w:rPr>
      </w:pPr>
      <w:r w:rsidRPr="00E17C25">
        <w:rPr>
          <w:szCs w:val="22"/>
          <w:lang w:val="en-US" w:eastAsia="ja-JP"/>
        </w:rPr>
        <w:t>Resolved several technical comments regarding Annex B and Annex C</w:t>
      </w:r>
    </w:p>
    <w:p w14:paraId="28CF54C2" w14:textId="6BB4AB37" w:rsidR="0071448B" w:rsidRPr="00A2318E" w:rsidRDefault="0071448B" w:rsidP="00E45EB1">
      <w:pPr>
        <w:numPr>
          <w:ilvl w:val="1"/>
          <w:numId w:val="26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Christian </w:t>
      </w:r>
      <w:r>
        <w:rPr>
          <w:szCs w:val="22"/>
          <w:lang w:val="en-US" w:eastAsia="ja-JP"/>
        </w:rPr>
        <w:t xml:space="preserve">Berger </w:t>
      </w:r>
      <w:r w:rsidRPr="00A2318E">
        <w:rPr>
          <w:szCs w:val="22"/>
          <w:lang w:val="en-US" w:eastAsia="ja-JP"/>
        </w:rPr>
        <w:t>presented 11-23-</w:t>
      </w:r>
      <w:proofErr w:type="gramStart"/>
      <w:r>
        <w:rPr>
          <w:szCs w:val="22"/>
          <w:lang w:val="en-US" w:eastAsia="ja-JP"/>
        </w:rPr>
        <w:t>0038r</w:t>
      </w:r>
      <w:r w:rsidR="0027414D">
        <w:rPr>
          <w:szCs w:val="22"/>
          <w:lang w:val="en-US" w:eastAsia="ja-JP"/>
        </w:rPr>
        <w:t>0</w:t>
      </w:r>
      <w:proofErr w:type="gramEnd"/>
    </w:p>
    <w:p w14:paraId="34F3562B" w14:textId="69027FDE" w:rsidR="0071448B" w:rsidRDefault="0071448B" w:rsidP="00E45EB1">
      <w:pPr>
        <w:numPr>
          <w:ilvl w:val="2"/>
          <w:numId w:val="26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Title: </w:t>
      </w:r>
      <w:r w:rsidR="000810F9">
        <w:rPr>
          <w:lang w:val="en-US" w:eastAsia="ko-KR"/>
        </w:rPr>
        <w:t>Transmit Power Envelope Subelement</w:t>
      </w:r>
    </w:p>
    <w:p w14:paraId="2F5A4A17" w14:textId="77777777" w:rsidR="000A32C9" w:rsidRDefault="00223796" w:rsidP="008561E0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Jonathan Berger went back</w:t>
      </w:r>
      <w:r w:rsidR="00D63A50">
        <w:t xml:space="preserve"> to the group comment resolution.</w:t>
      </w:r>
    </w:p>
    <w:p w14:paraId="6EFBE7A8" w14:textId="005A9D89" w:rsidR="000A32C9" w:rsidRPr="00E45EB1" w:rsidRDefault="000E1D43" w:rsidP="00E45EB1">
      <w:pPr>
        <w:numPr>
          <w:ilvl w:val="2"/>
          <w:numId w:val="26"/>
        </w:numPr>
        <w:rPr>
          <w:szCs w:val="22"/>
          <w:lang w:val="en-US" w:eastAsia="ja-JP"/>
        </w:rPr>
      </w:pPr>
      <w:r>
        <w:t xml:space="preserve">Will continue after CID1331 for the next </w:t>
      </w:r>
      <w:proofErr w:type="gramStart"/>
      <w:r>
        <w:t>session</w:t>
      </w:r>
      <w:proofErr w:type="gramEnd"/>
    </w:p>
    <w:p w14:paraId="34B2F850" w14:textId="765473F5" w:rsidR="000A32C9" w:rsidRPr="000A32C9" w:rsidRDefault="009C3299" w:rsidP="00E45EB1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Recessed</w:t>
      </w:r>
    </w:p>
    <w:p w14:paraId="15F1317B" w14:textId="77777777" w:rsidR="00A96002" w:rsidRPr="00612492" w:rsidRDefault="00A96002" w:rsidP="00A96002">
      <w:pPr>
        <w:rPr>
          <w:szCs w:val="22"/>
          <w:lang w:val="en-US" w:eastAsia="ja-JP"/>
        </w:rPr>
      </w:pPr>
    </w:p>
    <w:p w14:paraId="2BFB505A" w14:textId="37A41AC9" w:rsidR="00DA7EB6" w:rsidRPr="00DA7EB6" w:rsidRDefault="00A96002" w:rsidP="00E45EB1">
      <w:pPr>
        <w:pStyle w:val="Heading2"/>
        <w:numPr>
          <w:ilvl w:val="0"/>
          <w:numId w:val="27"/>
        </w:numPr>
        <w:rPr>
          <w:lang w:val="en-US"/>
        </w:rPr>
      </w:pPr>
      <w:proofErr w:type="spellStart"/>
      <w:r w:rsidRPr="00DA7EB6">
        <w:rPr>
          <w:lang w:val="en-US"/>
        </w:rPr>
        <w:t>TGbk</w:t>
      </w:r>
      <w:proofErr w:type="spellEnd"/>
      <w:r w:rsidRPr="00DA7EB6">
        <w:rPr>
          <w:lang w:val="en-US"/>
        </w:rPr>
        <w:t xml:space="preserve"> – </w:t>
      </w:r>
      <w:r w:rsidR="009160DE">
        <w:rPr>
          <w:lang w:val="en-US"/>
        </w:rPr>
        <w:t>January 17</w:t>
      </w:r>
      <w:r w:rsidRPr="00DA7EB6">
        <w:rPr>
          <w:lang w:val="en-US"/>
        </w:rPr>
        <w:t>, 202</w:t>
      </w:r>
      <w:r w:rsidR="009160DE">
        <w:rPr>
          <w:lang w:val="en-US"/>
        </w:rPr>
        <w:t>4</w:t>
      </w:r>
    </w:p>
    <w:p w14:paraId="55FA45AA" w14:textId="16F4F37C" w:rsidR="003133C6" w:rsidRPr="003133C6" w:rsidRDefault="00545411" w:rsidP="00E45EB1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3133C6">
        <w:rPr>
          <w:szCs w:val="22"/>
          <w:lang w:val="en-US"/>
        </w:rPr>
        <w:t xml:space="preserve">Called to order by </w:t>
      </w:r>
      <w:proofErr w:type="spellStart"/>
      <w:r w:rsidRPr="003133C6">
        <w:rPr>
          <w:szCs w:val="22"/>
          <w:lang w:val="en-US"/>
        </w:rPr>
        <w:t>TGbk</w:t>
      </w:r>
      <w:proofErr w:type="spellEnd"/>
      <w:r w:rsidRPr="003133C6">
        <w:rPr>
          <w:szCs w:val="22"/>
          <w:lang w:val="en-US"/>
        </w:rPr>
        <w:t xml:space="preserve"> Chair, Jonathan Segev (Intel) at </w:t>
      </w:r>
      <w:r w:rsidR="00F677DC" w:rsidRPr="003133C6">
        <w:rPr>
          <w:b/>
          <w:szCs w:val="22"/>
          <w:lang w:val="en-US"/>
        </w:rPr>
        <w:t xml:space="preserve">1:00 </w:t>
      </w:r>
      <w:proofErr w:type="gramStart"/>
      <w:r w:rsidR="00F677DC" w:rsidRPr="003133C6">
        <w:rPr>
          <w:b/>
          <w:szCs w:val="22"/>
          <w:lang w:val="en-US"/>
        </w:rPr>
        <w:t>PM</w:t>
      </w:r>
      <w:r w:rsidRPr="003133C6">
        <w:rPr>
          <w:b/>
          <w:szCs w:val="22"/>
          <w:lang w:val="en-US"/>
        </w:rPr>
        <w:t xml:space="preserve">  </w:t>
      </w:r>
      <w:r w:rsidR="00F677DC" w:rsidRPr="003133C6">
        <w:rPr>
          <w:b/>
          <w:szCs w:val="22"/>
          <w:lang w:val="en-US"/>
        </w:rPr>
        <w:t>P</w:t>
      </w:r>
      <w:r w:rsidRPr="003133C6">
        <w:rPr>
          <w:b/>
          <w:szCs w:val="22"/>
          <w:lang w:val="en-US"/>
        </w:rPr>
        <w:t>ST</w:t>
      </w:r>
      <w:proofErr w:type="gramEnd"/>
      <w:r w:rsidRPr="003133C6">
        <w:rPr>
          <w:b/>
          <w:szCs w:val="22"/>
          <w:lang w:val="en-US"/>
        </w:rPr>
        <w:t xml:space="preserve">. </w:t>
      </w:r>
    </w:p>
    <w:p w14:paraId="4814408B" w14:textId="1A368163" w:rsidR="00A96002" w:rsidRPr="00612492" w:rsidRDefault="00A96002" w:rsidP="00E45EB1">
      <w:pPr>
        <w:pStyle w:val="ListParagraph"/>
        <w:numPr>
          <w:ilvl w:val="1"/>
          <w:numId w:val="27"/>
        </w:numPr>
        <w:rPr>
          <w:lang w:val="en-US"/>
        </w:rPr>
      </w:pPr>
      <w:r w:rsidRPr="00612492">
        <w:rPr>
          <w:lang w:val="en-US"/>
        </w:rPr>
        <w:t xml:space="preserve">Agenda </w:t>
      </w:r>
      <w:r w:rsidRPr="00612492">
        <w:rPr>
          <w:lang w:val="en-US" w:eastAsia="ja-JP"/>
        </w:rPr>
        <w:t xml:space="preserve">Doc. </w:t>
      </w:r>
      <w:hyperlink r:id="rId8" w:history="1"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F677DC">
          <w:rPr>
            <w:rStyle w:val="Hyperlink"/>
            <w:b/>
            <w:color w:val="auto"/>
            <w:szCs w:val="22"/>
            <w:lang w:val="en-US" w:eastAsia="ja-JP"/>
          </w:rPr>
          <w:t>2124</w:t>
        </w:r>
        <w:r w:rsidR="003C1D74" w:rsidRPr="003C1D74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F677DC">
          <w:rPr>
            <w:rStyle w:val="Hyperlink"/>
            <w:b/>
            <w:color w:val="auto"/>
            <w:szCs w:val="22"/>
            <w:lang w:val="en-US" w:eastAsia="ja-JP"/>
          </w:rPr>
          <w:t>1</w:t>
        </w:r>
        <w:r w:rsidRPr="00612492">
          <w:rPr>
            <w:rFonts w:hint="cs"/>
            <w:b/>
            <w:u w:val="single"/>
            <w:rtl/>
            <w:lang w:val="en-US" w:eastAsia="ja-JP" w:bidi="he-IL"/>
          </w:rPr>
          <w:br/>
        </w:r>
      </w:hyperlink>
    </w:p>
    <w:p w14:paraId="4E5AF911" w14:textId="75E1CDAD" w:rsidR="0002093B" w:rsidRPr="00612492" w:rsidRDefault="0002093B" w:rsidP="00E45EB1">
      <w:pPr>
        <w:numPr>
          <w:ilvl w:val="1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1311D04E" w14:textId="638CAEAB" w:rsidR="0002093B" w:rsidRPr="00612492" w:rsidRDefault="0002093B" w:rsidP="00E45EB1">
      <w:pPr>
        <w:numPr>
          <w:ilvl w:val="2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2D70EC9F" w14:textId="1D151E76" w:rsidR="0002093B" w:rsidRPr="00612492" w:rsidRDefault="0002093B" w:rsidP="00E45EB1">
      <w:pPr>
        <w:numPr>
          <w:ilvl w:val="2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 w:rsidR="00A13839">
        <w:rPr>
          <w:szCs w:val="22"/>
          <w:lang w:val="en-US"/>
        </w:rPr>
        <w:t>.</w:t>
      </w:r>
    </w:p>
    <w:p w14:paraId="054CD5B0" w14:textId="1CAAA125" w:rsidR="0002093B" w:rsidRPr="000477E0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Chair called for any potentially essential patents, no one stepped forward.</w:t>
      </w:r>
    </w:p>
    <w:p w14:paraId="5C2C3073" w14:textId="58F4D71D" w:rsidR="008805A8" w:rsidRPr="00612492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reminded </w:t>
      </w:r>
      <w:r w:rsidR="004D3EA6"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/>
        </w:rPr>
        <w:t>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</w:t>
      </w:r>
      <w:r w:rsidRPr="00612492">
        <w:rPr>
          <w:szCs w:val="22"/>
          <w:lang w:val="en-US"/>
        </w:rPr>
        <w:lastRenderedPageBreak/>
        <w:t>related information asked if any clarifications are requested, no one stepped forward.</w:t>
      </w:r>
    </w:p>
    <w:p w14:paraId="4825DE04" w14:textId="7FA96099" w:rsidR="008805A8" w:rsidRPr="00612492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</w:t>
      </w:r>
      <w:r w:rsidR="004D3EA6"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 w:eastAsia="ja-JP"/>
        </w:rPr>
        <w:t xml:space="preserve">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>copyright policy</w:t>
      </w:r>
      <w:r w:rsidR="0018327A">
        <w:rPr>
          <w:szCs w:val="22"/>
          <w:lang w:val="en-US" w:eastAsia="ja-JP"/>
        </w:rPr>
        <w:t>.</w:t>
      </w:r>
    </w:p>
    <w:p w14:paraId="430155A0" w14:textId="4C6F772F" w:rsidR="0002093B" w:rsidRPr="00612492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</w:t>
      </w:r>
      <w:r w:rsidR="004D3EA6"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 w:eastAsia="ja-JP"/>
        </w:rPr>
        <w:t>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  <w:r w:rsidR="0018327A">
        <w:rPr>
          <w:szCs w:val="22"/>
          <w:lang w:val="en-US"/>
        </w:rPr>
        <w:t>.</w:t>
      </w:r>
    </w:p>
    <w:p w14:paraId="1F9A229D" w14:textId="1C358F00" w:rsidR="008805A8" w:rsidRPr="00612492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</w:t>
      </w:r>
      <w:r w:rsidR="004D3EA6" w:rsidRPr="00612492">
        <w:rPr>
          <w:szCs w:val="22"/>
          <w:lang w:val="en-US"/>
        </w:rPr>
        <w:t>re</w:t>
      </w:r>
      <w:r w:rsidR="004D3EA6">
        <w:rPr>
          <w:szCs w:val="22"/>
          <w:lang w:val="en-US"/>
        </w:rPr>
        <w:t>minded</w:t>
      </w:r>
      <w:r w:rsidR="004D3EA6" w:rsidRPr="00612492">
        <w:rPr>
          <w:szCs w:val="22"/>
          <w:lang w:val="en-US"/>
        </w:rPr>
        <w:t xml:space="preserve"> </w:t>
      </w:r>
      <w:r w:rsidR="004D3EA6"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/>
        </w:rPr>
        <w:t xml:space="preserve">IEEE-SA standards </w:t>
      </w:r>
      <w:r w:rsidR="00301A93" w:rsidRPr="00612492">
        <w:rPr>
          <w:szCs w:val="22"/>
          <w:lang w:val="en-US"/>
        </w:rPr>
        <w:t>Bylaws</w:t>
      </w:r>
      <w:r w:rsidRPr="00612492">
        <w:rPr>
          <w:szCs w:val="22"/>
          <w:lang w:val="en-US"/>
        </w:rPr>
        <w:t xml:space="preserve"> about fair and equitable consideration of viewpoints</w:t>
      </w:r>
      <w:r w:rsidR="0018327A">
        <w:rPr>
          <w:szCs w:val="22"/>
          <w:lang w:val="en-US"/>
        </w:rPr>
        <w:t>.</w:t>
      </w:r>
    </w:p>
    <w:p w14:paraId="2096D6EF" w14:textId="4DBBA474" w:rsidR="00A96002" w:rsidRPr="006B4134" w:rsidRDefault="0002093B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</w:t>
      </w:r>
      <w:r w:rsidR="004D3EA6" w:rsidRPr="00612492">
        <w:rPr>
          <w:szCs w:val="22"/>
          <w:lang w:val="en-US"/>
        </w:rPr>
        <w:t>re</w:t>
      </w:r>
      <w:r w:rsidR="004D3EA6">
        <w:rPr>
          <w:szCs w:val="22"/>
          <w:lang w:val="en-US"/>
        </w:rPr>
        <w:t>minded</w:t>
      </w:r>
      <w:r w:rsidR="004D3EA6" w:rsidRPr="00612492">
        <w:rPr>
          <w:szCs w:val="22"/>
          <w:lang w:val="en-US"/>
        </w:rPr>
        <w:t xml:space="preserve"> </w:t>
      </w:r>
      <w:r w:rsidR="004D3EA6"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/>
        </w:rPr>
        <w:t>IEEE 802 ground rules</w:t>
      </w:r>
      <w:r w:rsidR="0018327A">
        <w:rPr>
          <w:szCs w:val="22"/>
          <w:lang w:val="en-US"/>
        </w:rPr>
        <w:t>.</w:t>
      </w:r>
    </w:p>
    <w:p w14:paraId="4C68CDE2" w14:textId="7A23B3C3" w:rsidR="00A96002" w:rsidRPr="00612492" w:rsidRDefault="00A96002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4FAB852A" w14:textId="01140E3A" w:rsidR="004D3EA6" w:rsidRDefault="00A96002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18327A" w:rsidRPr="0018327A">
        <w:rPr>
          <w:szCs w:val="22"/>
          <w:lang w:eastAsia="ja-JP"/>
        </w:rPr>
        <w:t xml:space="preserve">Call for CID </w:t>
      </w:r>
      <w:proofErr w:type="gramStart"/>
      <w:r w:rsidR="0018327A" w:rsidRPr="0018327A">
        <w:rPr>
          <w:szCs w:val="22"/>
          <w:lang w:eastAsia="ja-JP"/>
        </w:rPr>
        <w:t>assignment</w:t>
      </w:r>
      <w:proofErr w:type="gramEnd"/>
    </w:p>
    <w:p w14:paraId="725F4923" w14:textId="1C0543EE" w:rsidR="004D3EA6" w:rsidRDefault="0018327A">
      <w:pPr>
        <w:numPr>
          <w:ilvl w:val="2"/>
          <w:numId w:val="27"/>
        </w:numPr>
        <w:rPr>
          <w:szCs w:val="22"/>
          <w:lang w:val="en-US" w:eastAsia="ja-JP"/>
        </w:rPr>
      </w:pPr>
      <w:r w:rsidRPr="0018327A">
        <w:rPr>
          <w:szCs w:val="22"/>
          <w:lang w:eastAsia="ja-JP"/>
        </w:rPr>
        <w:t xml:space="preserve">Review submissions </w:t>
      </w:r>
      <w:r w:rsidR="004D3EA6">
        <w:rPr>
          <w:szCs w:val="22"/>
          <w:lang w:val="en-US" w:eastAsia="ja-JP"/>
        </w:rPr>
        <w:t>(as time permits)</w:t>
      </w:r>
    </w:p>
    <w:p w14:paraId="15F60868" w14:textId="1D82731C" w:rsidR="0018327A" w:rsidRDefault="0018327A" w:rsidP="0018327A">
      <w:pPr>
        <w:numPr>
          <w:ilvl w:val="3"/>
          <w:numId w:val="27"/>
        </w:numPr>
        <w:rPr>
          <w:szCs w:val="22"/>
          <w:lang w:eastAsia="ja-JP"/>
        </w:rPr>
      </w:pPr>
      <w:r w:rsidRPr="0018327A">
        <w:rPr>
          <w:szCs w:val="22"/>
          <w:lang w:val="en-US" w:eastAsia="ja-JP"/>
        </w:rPr>
        <w:t>11-24-038</w:t>
      </w:r>
      <w:r>
        <w:rPr>
          <w:szCs w:val="22"/>
          <w:lang w:val="en-US" w:eastAsia="ja-JP"/>
        </w:rPr>
        <w:t xml:space="preserve">- </w:t>
      </w:r>
      <w:r w:rsidRPr="0018327A">
        <w:rPr>
          <w:szCs w:val="22"/>
          <w:lang w:eastAsia="ja-JP"/>
        </w:rPr>
        <w:t>Transmit power subelement</w:t>
      </w:r>
      <w:r>
        <w:rPr>
          <w:szCs w:val="22"/>
          <w:lang w:eastAsia="ja-JP"/>
        </w:rPr>
        <w:t xml:space="preserve"> (Christian Berger)</w:t>
      </w:r>
    </w:p>
    <w:p w14:paraId="78F1945F" w14:textId="2FC89BDF" w:rsidR="0018327A" w:rsidRDefault="0018327A" w:rsidP="0018327A">
      <w:pPr>
        <w:numPr>
          <w:ilvl w:val="3"/>
          <w:numId w:val="27"/>
        </w:numPr>
        <w:rPr>
          <w:szCs w:val="22"/>
          <w:lang w:eastAsia="ja-JP"/>
        </w:rPr>
      </w:pPr>
      <w:r>
        <w:rPr>
          <w:szCs w:val="22"/>
          <w:lang w:eastAsia="ja-JP"/>
        </w:rPr>
        <w:t>11-24-013-Group CR (Roy Want)</w:t>
      </w:r>
    </w:p>
    <w:p w14:paraId="132671A1" w14:textId="7422226B" w:rsidR="0018327A" w:rsidRPr="00E45EB1" w:rsidRDefault="0018327A" w:rsidP="00E45EB1">
      <w:pPr>
        <w:numPr>
          <w:ilvl w:val="3"/>
          <w:numId w:val="27"/>
        </w:numPr>
        <w:rPr>
          <w:szCs w:val="22"/>
          <w:lang w:eastAsia="ja-JP"/>
        </w:rPr>
      </w:pPr>
      <w:r w:rsidRPr="0018327A">
        <w:rPr>
          <w:szCs w:val="22"/>
          <w:lang w:val="en-US" w:eastAsia="ja-JP"/>
        </w:rPr>
        <w:t>11-24-165</w:t>
      </w:r>
      <w:r>
        <w:rPr>
          <w:szCs w:val="22"/>
          <w:lang w:val="en-US" w:eastAsia="ja-JP"/>
        </w:rPr>
        <w:t>-</w:t>
      </w:r>
      <w:r w:rsidRPr="0018327A">
        <w:rPr>
          <w:rFonts w:asciiTheme="minorHAnsi" w:eastAsiaTheme="minorEastAsia" w:cstheme="minorBidi"/>
          <w:color w:val="000000" w:themeColor="dark1"/>
          <w:kern w:val="24"/>
          <w:sz w:val="28"/>
          <w:szCs w:val="28"/>
          <w:lang w:val="en-US"/>
        </w:rPr>
        <w:t xml:space="preserve"> </w:t>
      </w:r>
      <w:r w:rsidRPr="0018327A">
        <w:rPr>
          <w:szCs w:val="22"/>
          <w:lang w:eastAsia="ja-JP"/>
        </w:rPr>
        <w:t>Comment resolution EHT MAC and PHY part 1</w:t>
      </w:r>
      <w:r>
        <w:rPr>
          <w:szCs w:val="22"/>
          <w:lang w:eastAsia="ja-JP"/>
        </w:rPr>
        <w:t xml:space="preserve"> (Christian Berger)</w:t>
      </w:r>
    </w:p>
    <w:p w14:paraId="6D672A14" w14:textId="070EABE8" w:rsidR="004D3EA6" w:rsidRDefault="004D3EA6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CR (as time permits)</w:t>
      </w:r>
    </w:p>
    <w:p w14:paraId="21623F0D" w14:textId="59C98DD3" w:rsidR="00937130" w:rsidRDefault="00937130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approved. </w:t>
      </w:r>
    </w:p>
    <w:p w14:paraId="3A138A26" w14:textId="70ADA78C" w:rsidR="004D3EA6" w:rsidRDefault="004D3EA6" w:rsidP="00E45EB1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call for CID assignment</w:t>
      </w:r>
      <w:r w:rsidR="0018327A">
        <w:rPr>
          <w:szCs w:val="22"/>
          <w:lang w:val="en-US" w:eastAsia="ja-JP"/>
        </w:rPr>
        <w:t>.</w:t>
      </w:r>
      <w:r>
        <w:rPr>
          <w:szCs w:val="22"/>
          <w:lang w:val="en-US" w:eastAsia="ja-JP"/>
        </w:rPr>
        <w:t xml:space="preserve"> </w:t>
      </w:r>
    </w:p>
    <w:p w14:paraId="1211D5E8" w14:textId="3A232AAF" w:rsidR="00A2318E" w:rsidRPr="00A2318E" w:rsidRDefault="00A2318E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Christian </w:t>
      </w:r>
      <w:r w:rsidR="00C27963">
        <w:rPr>
          <w:szCs w:val="22"/>
          <w:lang w:val="en-US" w:eastAsia="ja-JP"/>
        </w:rPr>
        <w:t xml:space="preserve">Berger </w:t>
      </w:r>
      <w:r w:rsidRPr="00A2318E">
        <w:rPr>
          <w:szCs w:val="22"/>
          <w:lang w:val="en-US" w:eastAsia="ja-JP"/>
        </w:rPr>
        <w:t>presented 11-23-</w:t>
      </w:r>
      <w:proofErr w:type="gramStart"/>
      <w:r w:rsidR="008805A8">
        <w:rPr>
          <w:szCs w:val="22"/>
          <w:lang w:val="en-US" w:eastAsia="ja-JP"/>
        </w:rPr>
        <w:t>0038r1</w:t>
      </w:r>
      <w:proofErr w:type="gramEnd"/>
    </w:p>
    <w:p w14:paraId="44306007" w14:textId="72295D5A" w:rsidR="008805A8" w:rsidRPr="0018327A" w:rsidRDefault="00A2318E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A2318E">
        <w:rPr>
          <w:szCs w:val="22"/>
          <w:lang w:val="en-US" w:eastAsia="ja-JP"/>
        </w:rPr>
        <w:t xml:space="preserve">Title: </w:t>
      </w:r>
      <w:r w:rsidR="008805A8" w:rsidRPr="008805A8">
        <w:rPr>
          <w:szCs w:val="22"/>
          <w:lang w:val="en-US" w:eastAsia="ja-JP"/>
        </w:rPr>
        <w:t>Transmit Power Subelement</w:t>
      </w:r>
    </w:p>
    <w:p w14:paraId="2CBD3302" w14:textId="68B43AE2" w:rsidR="00CE4000" w:rsidRDefault="00CE4000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Motion </w:t>
      </w:r>
      <w:r w:rsidR="00C35A69">
        <w:rPr>
          <w:szCs w:val="22"/>
          <w:lang w:val="en-US" w:eastAsia="ja-JP"/>
        </w:rPr>
        <w:t>2024101</w:t>
      </w:r>
      <w:r>
        <w:rPr>
          <w:szCs w:val="22"/>
          <w:lang w:val="en-US" w:eastAsia="ja-JP"/>
        </w:rPr>
        <w:t>-0</w:t>
      </w:r>
      <w:r w:rsidR="00C35A69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:</w:t>
      </w:r>
    </w:p>
    <w:p w14:paraId="4F879D2A" w14:textId="77777777" w:rsidR="0018327A" w:rsidRPr="0018327A" w:rsidRDefault="0018327A" w:rsidP="00E45EB1">
      <w:pPr>
        <w:ind w:left="3456"/>
        <w:rPr>
          <w:szCs w:val="22"/>
          <w:lang w:val="en-US" w:eastAsia="ja-JP"/>
        </w:rPr>
      </w:pPr>
      <w:r w:rsidRPr="0018327A">
        <w:rPr>
          <w:szCs w:val="22"/>
          <w:lang w:val="en-US" w:eastAsia="ja-JP"/>
        </w:rPr>
        <w:t>Move to adopt submission 11-24-038r1 as resolution for LB279 CID 1044 and assign the editor editorial license.</w:t>
      </w:r>
    </w:p>
    <w:p w14:paraId="20A54660" w14:textId="77777777" w:rsidR="0018327A" w:rsidRPr="0018327A" w:rsidRDefault="0018327A" w:rsidP="00E45EB1">
      <w:pPr>
        <w:ind w:left="3456"/>
        <w:rPr>
          <w:szCs w:val="22"/>
          <w:lang w:val="en-US" w:eastAsia="ja-JP"/>
        </w:rPr>
      </w:pPr>
      <w:r w:rsidRPr="0018327A">
        <w:rPr>
          <w:szCs w:val="22"/>
          <w:lang w:val="en-US" w:eastAsia="ja-JP"/>
        </w:rPr>
        <w:t xml:space="preserve">   </w:t>
      </w:r>
    </w:p>
    <w:p w14:paraId="7F899CD9" w14:textId="77777777" w:rsidR="0018327A" w:rsidRPr="0018327A" w:rsidRDefault="0018327A" w:rsidP="00E45EB1">
      <w:pPr>
        <w:ind w:left="3456"/>
        <w:rPr>
          <w:szCs w:val="22"/>
          <w:lang w:val="en-US" w:eastAsia="ja-JP"/>
        </w:rPr>
      </w:pPr>
      <w:r w:rsidRPr="0018327A">
        <w:rPr>
          <w:b/>
          <w:bCs/>
          <w:szCs w:val="22"/>
          <w:lang w:val="en-US" w:eastAsia="ja-JP"/>
        </w:rPr>
        <w:t xml:space="preserve">Move: </w:t>
      </w:r>
      <w:r w:rsidRPr="0018327A">
        <w:rPr>
          <w:szCs w:val="22"/>
          <w:lang w:val="en-US" w:eastAsia="ja-JP"/>
        </w:rPr>
        <w:t>Christian Berger</w:t>
      </w:r>
    </w:p>
    <w:p w14:paraId="5D533813" w14:textId="77777777" w:rsidR="0018327A" w:rsidRPr="0018327A" w:rsidRDefault="0018327A" w:rsidP="00E45EB1">
      <w:pPr>
        <w:ind w:left="3456"/>
        <w:rPr>
          <w:szCs w:val="22"/>
          <w:lang w:val="en-US" w:eastAsia="ja-JP"/>
        </w:rPr>
      </w:pPr>
      <w:r w:rsidRPr="0018327A">
        <w:rPr>
          <w:b/>
          <w:bCs/>
          <w:szCs w:val="22"/>
          <w:lang w:val="en-US" w:eastAsia="ja-JP"/>
        </w:rPr>
        <w:t xml:space="preserve">Second: </w:t>
      </w:r>
      <w:r w:rsidRPr="0018327A">
        <w:rPr>
          <w:szCs w:val="22"/>
          <w:lang w:val="en-US" w:eastAsia="ja-JP"/>
        </w:rPr>
        <w:t xml:space="preserve">Ali Raissinia </w:t>
      </w:r>
    </w:p>
    <w:p w14:paraId="3546A43E" w14:textId="2505EF26" w:rsidR="0018327A" w:rsidRDefault="0018327A" w:rsidP="0018327A">
      <w:pPr>
        <w:ind w:left="3096"/>
        <w:rPr>
          <w:szCs w:val="22"/>
          <w:lang w:val="en-US" w:eastAsia="ja-JP"/>
        </w:rPr>
      </w:pPr>
      <w:r w:rsidRPr="0018327A">
        <w:rPr>
          <w:b/>
          <w:bCs/>
          <w:szCs w:val="22"/>
          <w:lang w:val="en-US" w:eastAsia="ja-JP"/>
        </w:rPr>
        <w:t xml:space="preserve">Results (Y/N/A): </w:t>
      </w:r>
      <w:r w:rsidRPr="0018327A">
        <w:rPr>
          <w:szCs w:val="22"/>
          <w:lang w:val="en-US" w:eastAsia="ja-JP"/>
        </w:rPr>
        <w:t>unanimous</w:t>
      </w:r>
    </w:p>
    <w:p w14:paraId="5B0BE94C" w14:textId="1CDA5804" w:rsidR="0018327A" w:rsidRPr="00690A5A" w:rsidRDefault="00690A5A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 xml:space="preserve">Christian </w:t>
      </w:r>
      <w:r>
        <w:rPr>
          <w:szCs w:val="22"/>
          <w:lang w:val="en-US" w:eastAsia="ja-JP"/>
        </w:rPr>
        <w:t xml:space="preserve">Berger </w:t>
      </w:r>
      <w:r w:rsidRPr="00690A5A">
        <w:rPr>
          <w:szCs w:val="22"/>
          <w:lang w:val="en-US" w:eastAsia="ja-JP"/>
        </w:rPr>
        <w:t>presented 11-</w:t>
      </w:r>
      <w:r w:rsidR="00C35A69" w:rsidRPr="00690A5A">
        <w:rPr>
          <w:szCs w:val="22"/>
          <w:lang w:val="en-US" w:eastAsia="ja-JP"/>
        </w:rPr>
        <w:t>2</w:t>
      </w:r>
      <w:r w:rsidR="00C35A69">
        <w:rPr>
          <w:szCs w:val="22"/>
          <w:lang w:val="en-US" w:eastAsia="ja-JP"/>
        </w:rPr>
        <w:t>4</w:t>
      </w:r>
      <w:r w:rsidRPr="00690A5A">
        <w:rPr>
          <w:szCs w:val="22"/>
          <w:lang w:val="en-US" w:eastAsia="ja-JP"/>
        </w:rPr>
        <w:t>-</w:t>
      </w:r>
      <w:proofErr w:type="gramStart"/>
      <w:r w:rsidR="00C35A69">
        <w:rPr>
          <w:szCs w:val="22"/>
          <w:lang w:val="en-US" w:eastAsia="ja-JP"/>
        </w:rPr>
        <w:t>165r1</w:t>
      </w:r>
      <w:proofErr w:type="gramEnd"/>
    </w:p>
    <w:p w14:paraId="5AE6D1CD" w14:textId="7F6F54A9" w:rsidR="00690A5A" w:rsidRDefault="00690A5A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 xml:space="preserve">Title: </w:t>
      </w:r>
      <w:r w:rsidR="00C35A69" w:rsidRPr="00C35A69">
        <w:rPr>
          <w:szCs w:val="22"/>
          <w:lang w:val="en-US" w:eastAsia="ja-JP"/>
        </w:rPr>
        <w:t>LB279 Comment Resolution EHT MAC and PHY Part 1</w:t>
      </w:r>
    </w:p>
    <w:p w14:paraId="07BBF038" w14:textId="1D944CA5" w:rsidR="00C35A69" w:rsidRDefault="00C35A69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Is there any value to have the sentence about NDP-A future </w:t>
      </w:r>
      <w:proofErr w:type="gramStart"/>
      <w:r>
        <w:rPr>
          <w:szCs w:val="22"/>
          <w:lang w:val="en-US" w:eastAsia="ja-JP"/>
        </w:rPr>
        <w:t>proof</w:t>
      </w:r>
      <w:r w:rsidR="00B8348F">
        <w:rPr>
          <w:szCs w:val="22"/>
          <w:lang w:val="en-US" w:eastAsia="ja-JP"/>
        </w:rPr>
        <w:t>ing ?</w:t>
      </w:r>
      <w:proofErr w:type="gramEnd"/>
    </w:p>
    <w:p w14:paraId="7E59F57D" w14:textId="5AE824CC" w:rsidR="006072A5" w:rsidRDefault="006072A5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can be done in future gen. </w:t>
      </w:r>
    </w:p>
    <w:p w14:paraId="3DBDC398" w14:textId="667DF406" w:rsidR="006072A5" w:rsidRDefault="006072A5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275315">
        <w:rPr>
          <w:szCs w:val="22"/>
          <w:lang w:val="en-US" w:eastAsia="ja-JP"/>
        </w:rPr>
        <w:t xml:space="preserve">prefer to keep the current text because we have similar text in other parts of that section. </w:t>
      </w:r>
    </w:p>
    <w:p w14:paraId="51FB5FD0" w14:textId="44FDB4E3" w:rsidR="00D06B44" w:rsidRDefault="00275315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D06B44">
        <w:rPr>
          <w:szCs w:val="22"/>
          <w:lang w:val="en-US" w:eastAsia="ja-JP"/>
        </w:rPr>
        <w:t xml:space="preserve">regarding solution to CID </w:t>
      </w:r>
      <w:r w:rsidR="00D06B44" w:rsidRPr="00E45EB1">
        <w:rPr>
          <w:rFonts w:ascii="Arial" w:hAnsi="Arial" w:cs="Arial"/>
          <w:bCs/>
          <w:color w:val="000000"/>
          <w:sz w:val="20"/>
          <w:lang w:val="en-US"/>
        </w:rPr>
        <w:t>1304, the text change</w:t>
      </w:r>
      <w:r w:rsidR="00D06B44">
        <w:rPr>
          <w:szCs w:val="22"/>
          <w:lang w:val="en-US" w:eastAsia="ja-JP"/>
        </w:rPr>
        <w:t xml:space="preserve"> seems to also apply for 11az.</w:t>
      </w:r>
    </w:p>
    <w:p w14:paraId="77A46583" w14:textId="09E967EA" w:rsidR="00D06B44" w:rsidRDefault="00D06B44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regarding CID 1312, maybe the text should say “expected to receive”</w:t>
      </w:r>
    </w:p>
    <w:p w14:paraId="70A7E68C" w14:textId="1845376B" w:rsidR="006072A5" w:rsidRPr="00B8348F" w:rsidRDefault="008B0B8C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instead change to “to configure the PHY of … to process an EHT Ranging NDP”</w:t>
      </w:r>
    </w:p>
    <w:p w14:paraId="640B98DC" w14:textId="6D0FD4F9" w:rsidR="00690A5A" w:rsidRPr="00690A5A" w:rsidRDefault="00690A5A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690A5A">
        <w:rPr>
          <w:szCs w:val="22"/>
          <w:lang w:val="en-US" w:eastAsia="ja-JP"/>
        </w:rPr>
        <w:t xml:space="preserve">Motion </w:t>
      </w:r>
      <w:r w:rsidR="001235BF">
        <w:rPr>
          <w:szCs w:val="22"/>
          <w:lang w:val="en-US" w:eastAsia="ja-JP"/>
        </w:rPr>
        <w:t>202401-03</w:t>
      </w:r>
    </w:p>
    <w:p w14:paraId="038C9425" w14:textId="77777777" w:rsidR="00B8348F" w:rsidRPr="00B8348F" w:rsidRDefault="00B8348F" w:rsidP="00E45EB1">
      <w:pPr>
        <w:ind w:left="3456"/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 xml:space="preserve">Move to adopt the resolution depicted by document 11-24-165r1 for CIDs 1296, 1300, 1304, 1312, 1316 (total of 5 CID), instruct the technical editor to incorporate it in the P802.11bk draft and grant the editor editorial license. </w:t>
      </w:r>
    </w:p>
    <w:p w14:paraId="431BFAFA" w14:textId="77777777" w:rsidR="00B8348F" w:rsidRPr="00B8348F" w:rsidRDefault="00B8348F" w:rsidP="00E45EB1">
      <w:pPr>
        <w:ind w:left="3456"/>
        <w:rPr>
          <w:szCs w:val="22"/>
          <w:lang w:val="en-US" w:eastAsia="ja-JP"/>
        </w:rPr>
      </w:pPr>
    </w:p>
    <w:p w14:paraId="237810C1" w14:textId="77777777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>Moved: Christian Berger</w:t>
      </w:r>
    </w:p>
    <w:p w14:paraId="50277DF9" w14:textId="77777777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>Second: Roy Want</w:t>
      </w:r>
    </w:p>
    <w:p w14:paraId="31B44D0D" w14:textId="6DF74EE7" w:rsid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 xml:space="preserve">Unanimous </w:t>
      </w:r>
    </w:p>
    <w:p w14:paraId="4D553D7B" w14:textId="396E7EB0" w:rsidR="005B0751" w:rsidRPr="00612492" w:rsidRDefault="005B0751" w:rsidP="00E45EB1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  <w:r w:rsidRPr="00612492">
        <w:rPr>
          <w:szCs w:val="22"/>
          <w:lang w:val="en-US" w:eastAsia="ja-JP"/>
        </w:rPr>
        <w:t xml:space="preserve"> at </w:t>
      </w:r>
      <w:r w:rsidR="005B603B">
        <w:rPr>
          <w:szCs w:val="22"/>
          <w:lang w:val="en-US" w:eastAsia="ja-JP"/>
        </w:rPr>
        <w:t>2:30</w:t>
      </w:r>
      <w:r>
        <w:rPr>
          <w:szCs w:val="22"/>
          <w:lang w:val="en-US" w:eastAsia="ja-JP"/>
        </w:rPr>
        <w:t xml:space="preserve"> </w:t>
      </w:r>
      <w:r w:rsidR="005B603B">
        <w:rPr>
          <w:szCs w:val="22"/>
          <w:lang w:val="en-US" w:eastAsia="ja-JP"/>
        </w:rPr>
        <w:t>PM PST</w:t>
      </w:r>
      <w:r w:rsidRPr="00612492">
        <w:rPr>
          <w:szCs w:val="22"/>
          <w:lang w:val="en-US" w:eastAsia="ja-JP"/>
        </w:rPr>
        <w:t xml:space="preserve"> </w:t>
      </w:r>
    </w:p>
    <w:p w14:paraId="2A076ADE" w14:textId="0DFB0F01" w:rsidR="006B4ECF" w:rsidRPr="00DA7EB6" w:rsidRDefault="006B4ECF" w:rsidP="00E45EB1">
      <w:pPr>
        <w:pStyle w:val="Heading2"/>
        <w:numPr>
          <w:ilvl w:val="0"/>
          <w:numId w:val="27"/>
        </w:numPr>
        <w:rPr>
          <w:lang w:val="en-US"/>
        </w:rPr>
      </w:pPr>
      <w:proofErr w:type="spellStart"/>
      <w:r w:rsidRPr="00DA7EB6">
        <w:rPr>
          <w:lang w:val="en-US"/>
        </w:rPr>
        <w:lastRenderedPageBreak/>
        <w:t>TGbk</w:t>
      </w:r>
      <w:proofErr w:type="spellEnd"/>
      <w:r w:rsidRPr="00DA7EB6">
        <w:rPr>
          <w:lang w:val="en-US"/>
        </w:rPr>
        <w:t xml:space="preserve"> – </w:t>
      </w:r>
      <w:r w:rsidR="00231FCC">
        <w:rPr>
          <w:lang w:val="en-US"/>
        </w:rPr>
        <w:t xml:space="preserve">January </w:t>
      </w:r>
      <w:r w:rsidR="007F523C">
        <w:rPr>
          <w:lang w:val="en-US"/>
        </w:rPr>
        <w:t>18</w:t>
      </w:r>
      <w:r w:rsidRPr="00DA7EB6">
        <w:rPr>
          <w:lang w:val="en-US"/>
        </w:rPr>
        <w:t>, 2023</w:t>
      </w:r>
    </w:p>
    <w:p w14:paraId="4E5698E3" w14:textId="737B4FE9" w:rsidR="00A7644E" w:rsidRPr="00DA7EB6" w:rsidRDefault="00A7644E" w:rsidP="00E45EB1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DA7EB6">
        <w:rPr>
          <w:szCs w:val="22"/>
          <w:lang w:val="en-US"/>
        </w:rPr>
        <w:t xml:space="preserve">Called to order by </w:t>
      </w:r>
      <w:proofErr w:type="spellStart"/>
      <w:r w:rsidRPr="00DA7EB6">
        <w:rPr>
          <w:szCs w:val="22"/>
          <w:lang w:val="en-US"/>
        </w:rPr>
        <w:t>TGbk</w:t>
      </w:r>
      <w:proofErr w:type="spellEnd"/>
      <w:r w:rsidRPr="00DA7EB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>Jonathan Segev (Intel) at</w:t>
      </w:r>
      <w:r w:rsidRPr="00DA7EB6">
        <w:rPr>
          <w:szCs w:val="22"/>
          <w:lang w:val="en-US"/>
        </w:rPr>
        <w:t xml:space="preserve"> </w:t>
      </w:r>
      <w:r>
        <w:rPr>
          <w:b/>
          <w:szCs w:val="22"/>
          <w:lang w:val="en-US"/>
        </w:rPr>
        <w:t xml:space="preserve">13:00 </w:t>
      </w:r>
      <w:r w:rsidR="007F523C">
        <w:rPr>
          <w:b/>
          <w:szCs w:val="22"/>
          <w:lang w:val="en-US"/>
        </w:rPr>
        <w:t>P</w:t>
      </w:r>
      <w:r w:rsidR="007F523C" w:rsidRPr="00DA7EB6">
        <w:rPr>
          <w:b/>
          <w:szCs w:val="22"/>
          <w:lang w:val="en-US"/>
        </w:rPr>
        <w:t>ST</w:t>
      </w:r>
      <w:r>
        <w:rPr>
          <w:b/>
          <w:szCs w:val="22"/>
          <w:lang w:val="en-US"/>
        </w:rPr>
        <w:t xml:space="preserve">. </w:t>
      </w:r>
    </w:p>
    <w:p w14:paraId="7D5795C7" w14:textId="5C0E6BFB" w:rsidR="0057633A" w:rsidRPr="0057633A" w:rsidRDefault="00A7644E" w:rsidP="00E45EB1">
      <w:pPr>
        <w:numPr>
          <w:ilvl w:val="1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>Doc</w:t>
      </w:r>
      <w:r w:rsidR="0057633A">
        <w:rPr>
          <w:szCs w:val="22"/>
          <w:lang w:val="en-US" w:eastAsia="ja-JP"/>
        </w:rPr>
        <w:t xml:space="preserve">: </w:t>
      </w:r>
      <w:hyperlink r:id="rId9" w:history="1">
        <w:r w:rsidR="0057633A" w:rsidRPr="0057633A">
          <w:rPr>
            <w:rStyle w:val="Hyperlink"/>
            <w:szCs w:val="22"/>
            <w:lang w:val="en-US" w:eastAsia="ja-JP"/>
          </w:rPr>
          <w:t>IEEE 802.11-</w:t>
        </w:r>
        <w:r w:rsidR="007F523C">
          <w:rPr>
            <w:rStyle w:val="Hyperlink"/>
            <w:szCs w:val="22"/>
            <w:lang w:val="en-US" w:eastAsia="ja-JP"/>
          </w:rPr>
          <w:t>2124</w:t>
        </w:r>
        <w:r w:rsidR="0057633A" w:rsidRPr="0057633A">
          <w:rPr>
            <w:rStyle w:val="Hyperlink"/>
            <w:szCs w:val="22"/>
            <w:lang w:val="en-US" w:eastAsia="ja-JP"/>
          </w:rPr>
          <w:t>/r</w:t>
        </w:r>
        <w:r w:rsidR="007F523C">
          <w:rPr>
            <w:rStyle w:val="Hyperlink"/>
            <w:szCs w:val="22"/>
            <w:lang w:val="en-US" w:eastAsia="ja-JP"/>
          </w:rPr>
          <w:t>3</w:t>
        </w:r>
      </w:hyperlink>
      <w:r w:rsidRPr="00612492">
        <w:rPr>
          <w:szCs w:val="22"/>
          <w:lang w:val="en-US" w:eastAsia="ja-JP"/>
        </w:rPr>
        <w:t xml:space="preserve"> </w:t>
      </w:r>
    </w:p>
    <w:p w14:paraId="145C0B6A" w14:textId="67C4A0BE" w:rsidR="006B4ECF" w:rsidRPr="00612492" w:rsidRDefault="006B4ECF" w:rsidP="00E45EB1">
      <w:pPr>
        <w:numPr>
          <w:ilvl w:val="1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4B10A6B3" w14:textId="77777777" w:rsidR="008A7329" w:rsidRPr="00612492" w:rsidRDefault="008A7329" w:rsidP="00E45EB1">
      <w:pPr>
        <w:numPr>
          <w:ilvl w:val="2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58D7F219" w14:textId="70F0ECEB" w:rsidR="008A7329" w:rsidRPr="00612492" w:rsidRDefault="008A7329" w:rsidP="00E45EB1">
      <w:pPr>
        <w:numPr>
          <w:ilvl w:val="2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  <w:r>
        <w:rPr>
          <w:szCs w:val="22"/>
          <w:lang w:val="en-US"/>
        </w:rPr>
        <w:t xml:space="preserve"> in </w:t>
      </w:r>
      <w:proofErr w:type="spellStart"/>
      <w:r>
        <w:rPr>
          <w:szCs w:val="22"/>
          <w:lang w:val="en-US"/>
        </w:rPr>
        <w:t>imat</w:t>
      </w:r>
      <w:proofErr w:type="spellEnd"/>
    </w:p>
    <w:p w14:paraId="6F6F9773" w14:textId="77777777" w:rsidR="008A7329" w:rsidRDefault="008A7329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271205F9" w14:textId="77777777" w:rsidR="008A7329" w:rsidRPr="000477E0" w:rsidRDefault="008A7329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forward.</w:t>
      </w:r>
    </w:p>
    <w:p w14:paraId="797BEA36" w14:textId="77777777" w:rsidR="008A7329" w:rsidRPr="00612492" w:rsidRDefault="008A7329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36BE09D2" w14:textId="77777777" w:rsidR="006A119F" w:rsidRPr="00612492" w:rsidRDefault="006A119F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reminded audience of the IEEE </w:t>
      </w:r>
      <w:r>
        <w:rPr>
          <w:szCs w:val="22"/>
          <w:lang w:val="en-US" w:eastAsia="ja-JP"/>
        </w:rPr>
        <w:t xml:space="preserve">SA </w:t>
      </w:r>
      <w:r w:rsidRPr="00612492">
        <w:rPr>
          <w:szCs w:val="22"/>
          <w:lang w:val="en-US" w:eastAsia="ja-JP"/>
        </w:rPr>
        <w:t xml:space="preserve">copyright </w:t>
      </w:r>
      <w:proofErr w:type="gramStart"/>
      <w:r w:rsidRPr="00612492">
        <w:rPr>
          <w:szCs w:val="22"/>
          <w:lang w:val="en-US" w:eastAsia="ja-JP"/>
        </w:rPr>
        <w:t>policy</w:t>
      </w:r>
      <w:proofErr w:type="gramEnd"/>
    </w:p>
    <w:p w14:paraId="338B7F3A" w14:textId="77777777" w:rsidR="006A119F" w:rsidRPr="00612492" w:rsidRDefault="006A119F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reminded audience of the IEEE code of ethics</w:t>
      </w:r>
      <w:r w:rsidRPr="00612492">
        <w:rPr>
          <w:szCs w:val="22"/>
          <w:lang w:val="en-US"/>
        </w:rPr>
        <w:t xml:space="preserve"> and reviewed WG participation as an individual professional. – no clarification requested</w:t>
      </w:r>
    </w:p>
    <w:p w14:paraId="099CA7EB" w14:textId="77777777" w:rsidR="006A119F" w:rsidRPr="00612492" w:rsidRDefault="006A119F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</w:t>
      </w:r>
      <w:r>
        <w:rPr>
          <w:szCs w:val="22"/>
          <w:lang w:val="en-US"/>
        </w:rPr>
        <w:t>minded</w:t>
      </w:r>
      <w:r w:rsidRPr="00612492">
        <w:rPr>
          <w:szCs w:val="22"/>
          <w:lang w:val="en-US"/>
        </w:rPr>
        <w:t xml:space="preserve"> </w:t>
      </w:r>
      <w:r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/>
        </w:rPr>
        <w:t xml:space="preserve">IEEE-SA standards </w:t>
      </w:r>
      <w:proofErr w:type="spellStart"/>
      <w:r w:rsidRPr="00612492">
        <w:rPr>
          <w:szCs w:val="22"/>
          <w:lang w:val="en-US"/>
        </w:rPr>
        <w:t>ByLaws</w:t>
      </w:r>
      <w:proofErr w:type="spellEnd"/>
      <w:r w:rsidRPr="00612492">
        <w:rPr>
          <w:szCs w:val="22"/>
          <w:lang w:val="en-US"/>
        </w:rPr>
        <w:t xml:space="preserve"> about fair and equitable consideration of </w:t>
      </w:r>
      <w:proofErr w:type="gramStart"/>
      <w:r w:rsidRPr="00612492">
        <w:rPr>
          <w:szCs w:val="22"/>
          <w:lang w:val="en-US"/>
        </w:rPr>
        <w:t>viewpoints</w:t>
      </w:r>
      <w:proofErr w:type="gramEnd"/>
    </w:p>
    <w:p w14:paraId="59E29FA9" w14:textId="77777777" w:rsidR="006A119F" w:rsidRPr="006B4134" w:rsidRDefault="006A119F" w:rsidP="00E45EB1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</w:t>
      </w:r>
      <w:r>
        <w:rPr>
          <w:szCs w:val="22"/>
          <w:lang w:val="en-US"/>
        </w:rPr>
        <w:t>minded</w:t>
      </w:r>
      <w:r w:rsidRPr="00612492">
        <w:rPr>
          <w:szCs w:val="22"/>
          <w:lang w:val="en-US"/>
        </w:rPr>
        <w:t xml:space="preserve"> </w:t>
      </w:r>
      <w:r w:rsidRPr="00612492">
        <w:rPr>
          <w:szCs w:val="22"/>
          <w:lang w:val="en-US" w:eastAsia="ja-JP"/>
        </w:rPr>
        <w:t xml:space="preserve">audience of the </w:t>
      </w:r>
      <w:r w:rsidRPr="00612492">
        <w:rPr>
          <w:szCs w:val="22"/>
          <w:lang w:val="en-US"/>
        </w:rPr>
        <w:t xml:space="preserve">IEEE 802 ground </w:t>
      </w:r>
      <w:proofErr w:type="gramStart"/>
      <w:r w:rsidRPr="00612492">
        <w:rPr>
          <w:szCs w:val="22"/>
          <w:lang w:val="en-US"/>
        </w:rPr>
        <w:t>rules</w:t>
      </w:r>
      <w:proofErr w:type="gramEnd"/>
    </w:p>
    <w:p w14:paraId="444ADB22" w14:textId="77777777" w:rsidR="003772A1" w:rsidRDefault="006B4ECF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</w:t>
      </w:r>
    </w:p>
    <w:p w14:paraId="31816C0A" w14:textId="77777777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>Review submissions (as time permits)</w:t>
      </w:r>
    </w:p>
    <w:p w14:paraId="4D1A8D28" w14:textId="53537A43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 xml:space="preserve">Review, consider and update project </w:t>
      </w:r>
      <w:proofErr w:type="gramStart"/>
      <w:r w:rsidRPr="00B8348F">
        <w:rPr>
          <w:szCs w:val="22"/>
          <w:lang w:val="en-US" w:eastAsia="ja-JP"/>
        </w:rPr>
        <w:t>timelines</w:t>
      </w:r>
      <w:proofErr w:type="gramEnd"/>
      <w:r w:rsidRPr="00B8348F">
        <w:rPr>
          <w:szCs w:val="22"/>
          <w:lang w:val="en-US" w:eastAsia="ja-JP"/>
        </w:rPr>
        <w:t xml:space="preserve"> </w:t>
      </w:r>
    </w:p>
    <w:p w14:paraId="0EA602FD" w14:textId="344C1CD8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 xml:space="preserve">Review this week’s achievements and targets towards March </w:t>
      </w:r>
      <w:proofErr w:type="gramStart"/>
      <w:r w:rsidRPr="00B8348F">
        <w:rPr>
          <w:szCs w:val="22"/>
          <w:lang w:val="en-US" w:eastAsia="ja-JP"/>
        </w:rPr>
        <w:t>meeting</w:t>
      </w:r>
      <w:proofErr w:type="gramEnd"/>
      <w:r w:rsidRPr="00B8348F">
        <w:rPr>
          <w:szCs w:val="22"/>
          <w:lang w:val="en-US" w:eastAsia="ja-JP"/>
        </w:rPr>
        <w:t xml:space="preserve"> </w:t>
      </w:r>
    </w:p>
    <w:p w14:paraId="11CD5404" w14:textId="5B1E21DE" w:rsidR="00B8348F" w:rsidRPr="00B8348F" w:rsidRDefault="00B8348F" w:rsidP="00B8348F">
      <w:pPr>
        <w:numPr>
          <w:ilvl w:val="2"/>
          <w:numId w:val="27"/>
        </w:numPr>
        <w:rPr>
          <w:szCs w:val="22"/>
          <w:lang w:val="en-US" w:eastAsia="ja-JP"/>
        </w:rPr>
      </w:pPr>
      <w:r w:rsidRPr="00B8348F">
        <w:rPr>
          <w:szCs w:val="22"/>
          <w:lang w:val="en-US" w:eastAsia="ja-JP"/>
        </w:rPr>
        <w:t xml:space="preserve">Set telecon times. </w:t>
      </w:r>
    </w:p>
    <w:p w14:paraId="76900B46" w14:textId="77777777" w:rsidR="00B8348F" w:rsidRDefault="00B8348F" w:rsidP="00E45EB1">
      <w:pPr>
        <w:ind w:left="3456"/>
        <w:rPr>
          <w:szCs w:val="22"/>
          <w:lang w:val="en-US" w:eastAsia="ja-JP"/>
        </w:rPr>
      </w:pPr>
    </w:p>
    <w:p w14:paraId="74744FFB" w14:textId="3051733F" w:rsidR="003772A1" w:rsidRDefault="00F3322B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Review </w:t>
      </w:r>
      <w:r w:rsidR="00BC5F5F">
        <w:rPr>
          <w:szCs w:val="22"/>
          <w:lang w:val="en-US" w:eastAsia="ja-JP"/>
        </w:rPr>
        <w:t>submissions</w:t>
      </w:r>
      <w:r w:rsidRPr="003772A1">
        <w:rPr>
          <w:szCs w:val="22"/>
          <w:lang w:val="en-US" w:eastAsia="ja-JP"/>
        </w:rPr>
        <w:t>:</w:t>
      </w:r>
    </w:p>
    <w:p w14:paraId="06751382" w14:textId="2F3DF00A" w:rsidR="009D6FC7" w:rsidRDefault="009D6FC7" w:rsidP="00E45EB1">
      <w:pPr>
        <w:numPr>
          <w:ilvl w:val="3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11-24-0152</w:t>
      </w:r>
      <w:r w:rsidR="00B8348F">
        <w:rPr>
          <w:szCs w:val="22"/>
          <w:lang w:val="en-US" w:eastAsia="ja-JP"/>
        </w:rPr>
        <w:t>-Group CR -</w:t>
      </w:r>
      <w:r>
        <w:rPr>
          <w:szCs w:val="22"/>
          <w:lang w:val="en-US" w:eastAsia="ja-JP"/>
        </w:rPr>
        <w:t>Jonathan Segev</w:t>
      </w:r>
      <w:r w:rsidR="00B8348F">
        <w:rPr>
          <w:szCs w:val="22"/>
          <w:lang w:val="en-US" w:eastAsia="ja-JP"/>
        </w:rPr>
        <w:t xml:space="preserve"> </w:t>
      </w:r>
    </w:p>
    <w:p w14:paraId="6CB5924A" w14:textId="39200D81" w:rsidR="003772A1" w:rsidRPr="00E45EB1" w:rsidRDefault="00F3322B" w:rsidP="00E45EB1">
      <w:pPr>
        <w:numPr>
          <w:ilvl w:val="3"/>
          <w:numId w:val="27"/>
        </w:numPr>
        <w:rPr>
          <w:szCs w:val="22"/>
          <w:lang w:eastAsia="ja-JP"/>
        </w:rPr>
      </w:pPr>
      <w:r w:rsidRPr="003772A1">
        <w:rPr>
          <w:szCs w:val="22"/>
          <w:lang w:val="en-US" w:eastAsia="ja-JP"/>
        </w:rPr>
        <w:t>11-2</w:t>
      </w:r>
      <w:r w:rsidR="00E23B72">
        <w:rPr>
          <w:szCs w:val="22"/>
          <w:lang w:val="en-US" w:eastAsia="ja-JP"/>
        </w:rPr>
        <w:t>4</w:t>
      </w:r>
      <w:r w:rsidRPr="003772A1">
        <w:rPr>
          <w:szCs w:val="22"/>
          <w:lang w:val="en-US" w:eastAsia="ja-JP"/>
        </w:rPr>
        <w:t>-</w:t>
      </w:r>
      <w:r w:rsidR="00BE17FD">
        <w:rPr>
          <w:szCs w:val="22"/>
          <w:lang w:val="en-US" w:eastAsia="ja-JP"/>
        </w:rPr>
        <w:t>182</w:t>
      </w:r>
      <w:r w:rsidR="00BE17FD" w:rsidRPr="003772A1">
        <w:rPr>
          <w:szCs w:val="22"/>
          <w:lang w:val="en-US" w:eastAsia="ja-JP"/>
        </w:rPr>
        <w:t xml:space="preserve"> </w:t>
      </w:r>
      <w:r w:rsidRPr="003772A1">
        <w:rPr>
          <w:szCs w:val="22"/>
          <w:lang w:val="en-US" w:eastAsia="ja-JP"/>
        </w:rPr>
        <w:t>–</w:t>
      </w:r>
      <w:r w:rsidR="00B8348F" w:rsidRPr="00B8348F">
        <w:rPr>
          <w:rFonts w:asciiTheme="minorHAnsi" w:eastAsiaTheme="minorEastAsia" w:cstheme="minorBidi"/>
          <w:color w:val="000000" w:themeColor="dark1"/>
          <w:kern w:val="24"/>
          <w:sz w:val="28"/>
          <w:szCs w:val="28"/>
          <w:lang w:val="en-US"/>
        </w:rPr>
        <w:t xml:space="preserve"> </w:t>
      </w:r>
      <w:r w:rsidR="00B8348F" w:rsidRPr="00B8348F">
        <w:rPr>
          <w:szCs w:val="22"/>
          <w:lang w:eastAsia="ja-JP"/>
        </w:rPr>
        <w:t>LB279 Comment Resolution EHT MAC/PHY Part 2</w:t>
      </w:r>
      <w:r w:rsidRPr="00B8348F">
        <w:rPr>
          <w:szCs w:val="22"/>
          <w:lang w:val="en-US" w:eastAsia="ja-JP"/>
        </w:rPr>
        <w:t xml:space="preserve">– Christian Berger </w:t>
      </w:r>
    </w:p>
    <w:p w14:paraId="28C994B6" w14:textId="74640B11" w:rsidR="003772A1" w:rsidRPr="00B8348F" w:rsidRDefault="008C1FA8" w:rsidP="00E45EB1">
      <w:pPr>
        <w:numPr>
          <w:ilvl w:val="3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11-23-183</w:t>
      </w:r>
      <w:r w:rsidR="00B8348F">
        <w:rPr>
          <w:szCs w:val="22"/>
          <w:lang w:val="en-US" w:eastAsia="ja-JP"/>
        </w:rPr>
        <w:t>-</w:t>
      </w:r>
      <w:r w:rsidR="00B8348F" w:rsidRPr="00B8348F">
        <w:rPr>
          <w:rFonts w:asciiTheme="minorHAnsi" w:eastAsiaTheme="minorEastAsia" w:cstheme="minorBidi"/>
          <w:color w:val="000000" w:themeColor="dark1"/>
          <w:kern w:val="24"/>
          <w:sz w:val="28"/>
          <w:szCs w:val="28"/>
          <w:lang w:val="en-US"/>
        </w:rPr>
        <w:t xml:space="preserve"> </w:t>
      </w:r>
      <w:r w:rsidR="00B8348F" w:rsidRPr="00B8348F">
        <w:rPr>
          <w:szCs w:val="22"/>
          <w:lang w:eastAsia="ja-JP"/>
        </w:rPr>
        <w:t>LB279 Comment Resolution EHT MAC/PHY Part 3</w:t>
      </w:r>
      <w:r w:rsidRPr="00B8348F">
        <w:rPr>
          <w:szCs w:val="22"/>
          <w:lang w:val="en-US" w:eastAsia="ja-JP"/>
        </w:rPr>
        <w:t>-Christian Berger</w:t>
      </w:r>
    </w:p>
    <w:p w14:paraId="14BF0C99" w14:textId="52C8651E" w:rsidR="00F3322B" w:rsidRPr="003772A1" w:rsidRDefault="00F3322B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3772A1">
        <w:rPr>
          <w:szCs w:val="22"/>
          <w:lang w:val="en-US" w:eastAsia="ja-JP"/>
        </w:rPr>
        <w:t xml:space="preserve">Agenda </w:t>
      </w:r>
      <w:proofErr w:type="gramStart"/>
      <w:r w:rsidRPr="003772A1">
        <w:rPr>
          <w:szCs w:val="22"/>
          <w:lang w:val="en-US" w:eastAsia="ja-JP"/>
        </w:rPr>
        <w:t>approved</w:t>
      </w:r>
      <w:proofErr w:type="gramEnd"/>
    </w:p>
    <w:p w14:paraId="53755AEB" w14:textId="238E565C" w:rsidR="00C76566" w:rsidRDefault="009D6FC7" w:rsidP="00E45EB1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Jonathan Segev</w:t>
      </w:r>
      <w:r w:rsidR="00C76566">
        <w:rPr>
          <w:szCs w:val="22"/>
          <w:lang w:val="en-US" w:eastAsia="ja-JP"/>
        </w:rPr>
        <w:t xml:space="preserve"> presented 11-2</w:t>
      </w:r>
      <w:r>
        <w:rPr>
          <w:szCs w:val="22"/>
          <w:lang w:val="en-US" w:eastAsia="ja-JP"/>
        </w:rPr>
        <w:t>4</w:t>
      </w:r>
      <w:r w:rsidR="00C76566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0152</w:t>
      </w:r>
    </w:p>
    <w:p w14:paraId="3A925CBF" w14:textId="75ECC83E" w:rsidR="0011498E" w:rsidRDefault="0011498E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 w:rsidR="00B8348F">
        <w:rPr>
          <w:lang w:val="en-US" w:eastAsia="ko-KR"/>
        </w:rPr>
        <w:t>LB279 Comment Resolution no clause number</w:t>
      </w:r>
    </w:p>
    <w:p w14:paraId="5998181B" w14:textId="6B84E8B2" w:rsidR="009D6FC7" w:rsidRDefault="004B2579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C: </w:t>
      </w:r>
      <w:r w:rsidR="008265D0">
        <w:rPr>
          <w:szCs w:val="22"/>
          <w:lang w:val="en-US" w:eastAsia="ja-JP"/>
        </w:rPr>
        <w:t>P87L28 also has a</w:t>
      </w:r>
      <w:r w:rsidR="001A6DDB">
        <w:rPr>
          <w:szCs w:val="22"/>
          <w:lang w:val="en-US" w:eastAsia="ja-JP"/>
        </w:rPr>
        <w:t>n</w:t>
      </w:r>
      <w:r w:rsidR="008265D0">
        <w:rPr>
          <w:szCs w:val="22"/>
          <w:lang w:val="en-US" w:eastAsia="ja-JP"/>
        </w:rPr>
        <w:t xml:space="preserve"> instance of “wil</w:t>
      </w:r>
      <w:r w:rsidR="001A6DDB">
        <w:rPr>
          <w:szCs w:val="22"/>
          <w:lang w:val="en-US" w:eastAsia="ja-JP"/>
        </w:rPr>
        <w:t>l</w:t>
      </w:r>
      <w:r w:rsidR="008265D0">
        <w:rPr>
          <w:szCs w:val="22"/>
          <w:lang w:val="en-US" w:eastAsia="ja-JP"/>
        </w:rPr>
        <w:t xml:space="preserve"> </w:t>
      </w:r>
      <w:proofErr w:type="gramStart"/>
      <w:r w:rsidR="008265D0">
        <w:rPr>
          <w:szCs w:val="22"/>
          <w:lang w:val="en-US" w:eastAsia="ja-JP"/>
        </w:rPr>
        <w:t>be..</w:t>
      </w:r>
      <w:proofErr w:type="gramEnd"/>
      <w:r w:rsidR="008265D0">
        <w:rPr>
          <w:szCs w:val="22"/>
          <w:lang w:val="en-US" w:eastAsia="ja-JP"/>
        </w:rPr>
        <w:t>”</w:t>
      </w:r>
    </w:p>
    <w:p w14:paraId="76AB68A7" w14:textId="664FB7F3" w:rsidR="008265D0" w:rsidRDefault="008265D0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4735B0">
        <w:rPr>
          <w:szCs w:val="22"/>
          <w:lang w:val="en-US" w:eastAsia="ja-JP"/>
        </w:rPr>
        <w:t>C: since it’s a normative text, it needs to change to “</w:t>
      </w:r>
      <w:proofErr w:type="gramStart"/>
      <w:r w:rsidR="004735B0">
        <w:rPr>
          <w:szCs w:val="22"/>
          <w:lang w:val="en-US" w:eastAsia="ja-JP"/>
        </w:rPr>
        <w:t>shall..</w:t>
      </w:r>
      <w:proofErr w:type="gramEnd"/>
      <w:r w:rsidR="004735B0">
        <w:rPr>
          <w:szCs w:val="22"/>
          <w:lang w:val="en-US" w:eastAsia="ja-JP"/>
        </w:rPr>
        <w:t>”</w:t>
      </w:r>
    </w:p>
    <w:p w14:paraId="22AD8E14" w14:textId="67A49F34" w:rsidR="00ED3185" w:rsidRPr="001A6DDB" w:rsidRDefault="003B4EE9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ED3185">
        <w:rPr>
          <w:szCs w:val="22"/>
          <w:lang w:val="en-US" w:eastAsia="ja-JP"/>
        </w:rPr>
        <w:t>P87L28: change to “is an array</w:t>
      </w:r>
      <w:r w:rsidR="00AD27F9">
        <w:rPr>
          <w:szCs w:val="22"/>
          <w:lang w:val="en-US" w:eastAsia="ja-JP"/>
        </w:rPr>
        <w:t>..</w:t>
      </w:r>
      <w:r w:rsidR="00ED3185">
        <w:rPr>
          <w:szCs w:val="22"/>
          <w:lang w:val="en-US" w:eastAsia="ja-JP"/>
        </w:rPr>
        <w:t>.</w:t>
      </w:r>
      <w:r w:rsidR="0002490A">
        <w:rPr>
          <w:szCs w:val="22"/>
          <w:lang w:val="en-US" w:eastAsia="ja-JP"/>
        </w:rPr>
        <w:t xml:space="preserve"> with NUM_USERS triplets”</w:t>
      </w:r>
      <w:r w:rsidR="00ED3185">
        <w:rPr>
          <w:szCs w:val="22"/>
          <w:lang w:val="en-US" w:eastAsia="ja-JP"/>
        </w:rPr>
        <w:t xml:space="preserve"> </w:t>
      </w:r>
      <w:r w:rsidR="00EA2DB9" w:rsidRPr="001A6DDB">
        <w:rPr>
          <w:szCs w:val="22"/>
          <w:lang w:val="en-US" w:eastAsia="ja-JP"/>
        </w:rPr>
        <w:t xml:space="preserve"> </w:t>
      </w:r>
    </w:p>
    <w:p w14:paraId="4D34FAF3" w14:textId="467DE9F3" w:rsidR="00E217DD" w:rsidRDefault="00356039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(</w:t>
      </w:r>
      <w:r w:rsidR="00361DBB">
        <w:rPr>
          <w:szCs w:val="22"/>
          <w:lang w:val="en-US" w:eastAsia="ja-JP"/>
        </w:rPr>
        <w:t>202</w:t>
      </w:r>
      <w:r w:rsidR="00C529D8">
        <w:rPr>
          <w:szCs w:val="22"/>
          <w:lang w:val="en-US" w:eastAsia="ja-JP"/>
        </w:rPr>
        <w:t>4</w:t>
      </w:r>
      <w:r w:rsidR="009A1AB5">
        <w:rPr>
          <w:szCs w:val="22"/>
          <w:lang w:val="en-US" w:eastAsia="ja-JP"/>
        </w:rPr>
        <w:t>01</w:t>
      </w:r>
      <w:r w:rsidR="00967A41">
        <w:rPr>
          <w:szCs w:val="22"/>
          <w:lang w:val="en-US" w:eastAsia="ja-JP"/>
        </w:rPr>
        <w:t>-0</w:t>
      </w:r>
      <w:r w:rsidR="009A1AB5">
        <w:rPr>
          <w:szCs w:val="22"/>
          <w:lang w:val="en-US" w:eastAsia="ja-JP"/>
        </w:rPr>
        <w:t>4</w:t>
      </w:r>
      <w:r w:rsidR="00967A41">
        <w:rPr>
          <w:szCs w:val="22"/>
          <w:lang w:val="en-US" w:eastAsia="ja-JP"/>
        </w:rPr>
        <w:t>):</w:t>
      </w:r>
    </w:p>
    <w:p w14:paraId="32C340D2" w14:textId="77777777" w:rsidR="001A6DDB" w:rsidRPr="001A6DDB" w:rsidRDefault="001A6DDB" w:rsidP="00E45EB1">
      <w:pPr>
        <w:ind w:left="3456"/>
        <w:rPr>
          <w:szCs w:val="22"/>
          <w:lang w:val="en-US" w:eastAsia="ja-JP"/>
        </w:rPr>
      </w:pPr>
      <w:r w:rsidRPr="001A6DDB">
        <w:rPr>
          <w:szCs w:val="22"/>
          <w:lang w:val="en-US" w:eastAsia="ja-JP"/>
        </w:rPr>
        <w:t>Move to adopt the resolution depicted by document 11-24-152r</w:t>
      </w:r>
      <w:proofErr w:type="gramStart"/>
      <w:r w:rsidRPr="001A6DDB">
        <w:rPr>
          <w:szCs w:val="22"/>
          <w:lang w:val="en-US" w:eastAsia="ja-JP"/>
        </w:rPr>
        <w:t>1  for</w:t>
      </w:r>
      <w:proofErr w:type="gramEnd"/>
      <w:r w:rsidRPr="001A6DDB">
        <w:rPr>
          <w:szCs w:val="22"/>
          <w:lang w:val="en-US" w:eastAsia="ja-JP"/>
        </w:rPr>
        <w:t xml:space="preserve"> CIDs 1282, 1331 (total of 2 CIDs), instruct the technical editor to incorporate it in the P802.11bk draft and grant the editor editorial license. </w:t>
      </w:r>
    </w:p>
    <w:p w14:paraId="03CA9D2C" w14:textId="6E2CD562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>Moved</w:t>
      </w:r>
      <w:r w:rsidRPr="00E75A83">
        <w:rPr>
          <w:szCs w:val="22"/>
          <w:lang w:val="en-US" w:eastAsia="ja-JP"/>
        </w:rPr>
        <w:t xml:space="preserve">: </w:t>
      </w:r>
      <w:r w:rsidR="0055668C">
        <w:rPr>
          <w:szCs w:val="22"/>
          <w:lang w:val="en-US" w:eastAsia="ja-JP"/>
        </w:rPr>
        <w:t>Roy Want</w:t>
      </w:r>
    </w:p>
    <w:p w14:paraId="0EFC4E18" w14:textId="6ABF68FE" w:rsidR="00E75A83" w:rsidRP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Second: </w:t>
      </w:r>
      <w:r w:rsidRPr="00E75A83">
        <w:rPr>
          <w:szCs w:val="22"/>
          <w:lang w:val="en-US" w:eastAsia="ja-JP"/>
        </w:rPr>
        <w:t>Ali Raissinia</w:t>
      </w:r>
    </w:p>
    <w:p w14:paraId="004CAF89" w14:textId="1B7E9209" w:rsidR="00E75A83" w:rsidRDefault="00E75A83" w:rsidP="00E75A83">
      <w:pPr>
        <w:ind w:left="3096"/>
        <w:rPr>
          <w:szCs w:val="22"/>
          <w:lang w:val="en-US" w:eastAsia="ja-JP"/>
        </w:rPr>
      </w:pPr>
      <w:r w:rsidRPr="00E75A83">
        <w:rPr>
          <w:b/>
          <w:bCs/>
          <w:szCs w:val="22"/>
          <w:lang w:val="en-US" w:eastAsia="ja-JP"/>
        </w:rPr>
        <w:t xml:space="preserve">Results </w:t>
      </w:r>
      <w:r w:rsidRPr="00E75A83">
        <w:rPr>
          <w:szCs w:val="22"/>
          <w:lang w:val="en-US" w:eastAsia="ja-JP"/>
        </w:rPr>
        <w:t>(Y/N/A): unanimous</w:t>
      </w:r>
    </w:p>
    <w:p w14:paraId="16FF139E" w14:textId="77777777" w:rsidR="0011498E" w:rsidRPr="00E75A83" w:rsidRDefault="0011498E" w:rsidP="00E75A83">
      <w:pPr>
        <w:ind w:left="3096"/>
        <w:rPr>
          <w:szCs w:val="22"/>
          <w:lang w:val="en-US" w:eastAsia="ja-JP"/>
        </w:rPr>
      </w:pPr>
    </w:p>
    <w:p w14:paraId="6AB2B860" w14:textId="5DC13EAC" w:rsidR="0011498E" w:rsidRDefault="0011498E" w:rsidP="00E45EB1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11-24-</w:t>
      </w:r>
      <w:proofErr w:type="gramStart"/>
      <w:r>
        <w:rPr>
          <w:szCs w:val="22"/>
          <w:lang w:val="en-US" w:eastAsia="ja-JP"/>
        </w:rPr>
        <w:t>0182r1</w:t>
      </w:r>
      <w:proofErr w:type="gramEnd"/>
    </w:p>
    <w:p w14:paraId="0E5E2F5B" w14:textId="045D0064" w:rsidR="0011498E" w:rsidRDefault="0011498E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 w:rsidR="001A6DDB">
        <w:rPr>
          <w:lang w:val="en-US" w:eastAsia="ko-KR"/>
        </w:rPr>
        <w:t>LB279 Comment Resolution EHT MAC/PHY Part 2</w:t>
      </w:r>
    </w:p>
    <w:p w14:paraId="2825BFBF" w14:textId="3A9BB66E" w:rsidR="0011498E" w:rsidRDefault="00D07F90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do we </w:t>
      </w:r>
      <w:r w:rsidR="00A568FA">
        <w:rPr>
          <w:szCs w:val="22"/>
          <w:lang w:val="en-US" w:eastAsia="ja-JP"/>
        </w:rPr>
        <w:t xml:space="preserve">perform puncturing in 20 MHz units within 320 </w:t>
      </w:r>
      <w:proofErr w:type="gramStart"/>
      <w:r w:rsidR="00A568FA">
        <w:rPr>
          <w:szCs w:val="22"/>
          <w:lang w:val="en-US" w:eastAsia="ja-JP"/>
        </w:rPr>
        <w:t>MHz ?</w:t>
      </w:r>
      <w:proofErr w:type="gramEnd"/>
    </w:p>
    <w:p w14:paraId="73DF131C" w14:textId="7D1FF51C" w:rsidR="00A568FA" w:rsidRDefault="00A568FA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R: we don’t b</w:t>
      </w:r>
      <w:r w:rsidR="00587186">
        <w:rPr>
          <w:szCs w:val="22"/>
          <w:lang w:val="en-US" w:eastAsia="ja-JP"/>
        </w:rPr>
        <w:t xml:space="preserve">ut </w:t>
      </w:r>
      <w:r w:rsidR="00934B9F">
        <w:rPr>
          <w:szCs w:val="22"/>
          <w:lang w:val="en-US" w:eastAsia="ja-JP"/>
        </w:rPr>
        <w:t xml:space="preserve">the TXVECTOR </w:t>
      </w:r>
      <w:r w:rsidR="00463D68">
        <w:rPr>
          <w:szCs w:val="22"/>
          <w:lang w:val="en-US" w:eastAsia="ja-JP"/>
        </w:rPr>
        <w:t xml:space="preserve">parameters are defined in units of 20 </w:t>
      </w:r>
      <w:proofErr w:type="spellStart"/>
      <w:r w:rsidR="00463D68">
        <w:rPr>
          <w:szCs w:val="22"/>
          <w:lang w:val="en-US" w:eastAsia="ja-JP"/>
        </w:rPr>
        <w:t>MHz.</w:t>
      </w:r>
      <w:proofErr w:type="spellEnd"/>
    </w:p>
    <w:p w14:paraId="4DBEEFE1" w14:textId="427ED19B" w:rsidR="00C0117C" w:rsidRDefault="00C0117C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0D7A4B">
        <w:rPr>
          <w:szCs w:val="22"/>
          <w:lang w:val="en-US" w:eastAsia="ja-JP"/>
        </w:rPr>
        <w:t>add a figure to show the puncturing</w:t>
      </w:r>
      <w:r w:rsidR="005C76F6">
        <w:rPr>
          <w:szCs w:val="22"/>
          <w:lang w:val="en-US" w:eastAsia="ja-JP"/>
        </w:rPr>
        <w:t xml:space="preserve"> and refer to this figure in the text</w:t>
      </w:r>
      <w:r w:rsidR="000D7A4B">
        <w:rPr>
          <w:szCs w:val="22"/>
          <w:lang w:val="en-US" w:eastAsia="ja-JP"/>
        </w:rPr>
        <w:t xml:space="preserve">. </w:t>
      </w:r>
    </w:p>
    <w:p w14:paraId="0A3173F6" w14:textId="77777777" w:rsidR="000D7A4B" w:rsidRDefault="000D7A4B" w:rsidP="00E45EB1">
      <w:pPr>
        <w:ind w:left="3456"/>
        <w:rPr>
          <w:szCs w:val="22"/>
          <w:lang w:val="en-US" w:eastAsia="ja-JP"/>
        </w:rPr>
      </w:pPr>
    </w:p>
    <w:p w14:paraId="3A2E576E" w14:textId="1E127945" w:rsidR="00CC126D" w:rsidRDefault="001A6DDB">
      <w:pPr>
        <w:pStyle w:val="ListParagraph"/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</w:t>
      </w:r>
      <w:r w:rsidR="00CC126D" w:rsidRPr="00CC126D">
        <w:rPr>
          <w:szCs w:val="22"/>
          <w:lang w:val="en-US" w:eastAsia="ja-JP"/>
        </w:rPr>
        <w:t>Berger presented 11-24-</w:t>
      </w:r>
      <w:proofErr w:type="gramStart"/>
      <w:r w:rsidR="00CC126D" w:rsidRPr="00CC126D">
        <w:rPr>
          <w:szCs w:val="22"/>
          <w:lang w:val="en-US" w:eastAsia="ja-JP"/>
        </w:rPr>
        <w:t>018</w:t>
      </w:r>
      <w:r w:rsidR="00CC126D">
        <w:rPr>
          <w:szCs w:val="22"/>
          <w:lang w:val="en-US" w:eastAsia="ja-JP"/>
        </w:rPr>
        <w:t>3</w:t>
      </w:r>
      <w:r w:rsidR="00CC126D" w:rsidRPr="00CC126D">
        <w:rPr>
          <w:szCs w:val="22"/>
          <w:lang w:val="en-US" w:eastAsia="ja-JP"/>
        </w:rPr>
        <w:t>r1</w:t>
      </w:r>
      <w:proofErr w:type="gramEnd"/>
    </w:p>
    <w:p w14:paraId="44F08043" w14:textId="572165E7" w:rsidR="001A6DDB" w:rsidRPr="00CC126D" w:rsidRDefault="001A6DDB" w:rsidP="00E45EB1">
      <w:pPr>
        <w:pStyle w:val="ListParagraph"/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>
        <w:rPr>
          <w:lang w:val="en-US" w:eastAsia="ko-KR"/>
        </w:rPr>
        <w:t>LB279 Comment Resolution EHT MAC/PHY Part 3</w:t>
      </w:r>
    </w:p>
    <w:p w14:paraId="02F6B299" w14:textId="73D5F2B8" w:rsidR="00094961" w:rsidRPr="00094961" w:rsidRDefault="00094961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094961">
        <w:rPr>
          <w:szCs w:val="22"/>
          <w:lang w:val="en-US" w:eastAsia="ja-JP"/>
        </w:rPr>
        <w:t>Motion (202401-0</w:t>
      </w:r>
      <w:r>
        <w:rPr>
          <w:szCs w:val="22"/>
          <w:lang w:val="en-US" w:eastAsia="ja-JP"/>
        </w:rPr>
        <w:t>5</w:t>
      </w:r>
      <w:r w:rsidRPr="00094961">
        <w:rPr>
          <w:szCs w:val="22"/>
          <w:lang w:val="en-US" w:eastAsia="ja-JP"/>
        </w:rPr>
        <w:t>):</w:t>
      </w:r>
    </w:p>
    <w:p w14:paraId="733CEB84" w14:textId="72C8242F" w:rsidR="00094961" w:rsidRPr="001A6DDB" w:rsidRDefault="001A6DDB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1A6DDB">
        <w:rPr>
          <w:szCs w:val="22"/>
          <w:lang w:val="en-US" w:eastAsia="ja-JP"/>
        </w:rPr>
        <w:t>Move to adopt the resolution depicted by document 11-24-183r</w:t>
      </w:r>
      <w:proofErr w:type="gramStart"/>
      <w:r w:rsidRPr="001A6DDB">
        <w:rPr>
          <w:szCs w:val="22"/>
          <w:lang w:val="en-US" w:eastAsia="ja-JP"/>
        </w:rPr>
        <w:t>1  for</w:t>
      </w:r>
      <w:proofErr w:type="gramEnd"/>
      <w:r w:rsidRPr="001A6DDB">
        <w:rPr>
          <w:szCs w:val="22"/>
          <w:lang w:val="en-US" w:eastAsia="ja-JP"/>
        </w:rPr>
        <w:t xml:space="preserve"> CIDs 1345, 1350, 1351, 1354, and 1355 (total of 5 CIDs), instruct the technical editor to incorporate it in the P802.11bk draft and grant the editor editorial license. </w:t>
      </w:r>
    </w:p>
    <w:p w14:paraId="73C0ECCB" w14:textId="77777777" w:rsidR="001A6DDB" w:rsidRPr="001A6DDB" w:rsidRDefault="001A6DDB" w:rsidP="00E45EB1">
      <w:pPr>
        <w:ind w:left="1908"/>
        <w:rPr>
          <w:szCs w:val="22"/>
          <w:lang w:val="en-US" w:eastAsia="ja-JP"/>
        </w:rPr>
      </w:pPr>
      <w:r w:rsidRPr="001A6DDB">
        <w:rPr>
          <w:szCs w:val="22"/>
          <w:lang w:val="en-US" w:eastAsia="ja-JP"/>
        </w:rPr>
        <w:t>Moved: Christian Berger</w:t>
      </w:r>
    </w:p>
    <w:p w14:paraId="4B490C13" w14:textId="77777777" w:rsidR="001A6DDB" w:rsidRPr="001A6DDB" w:rsidRDefault="001A6DDB" w:rsidP="00E45EB1">
      <w:pPr>
        <w:ind w:left="1908"/>
        <w:rPr>
          <w:szCs w:val="22"/>
          <w:lang w:val="en-US" w:eastAsia="ja-JP"/>
        </w:rPr>
      </w:pPr>
      <w:r w:rsidRPr="001A6DDB">
        <w:rPr>
          <w:szCs w:val="22"/>
          <w:lang w:val="en-US" w:eastAsia="ja-JP"/>
        </w:rPr>
        <w:t xml:space="preserve">Second: Ali Raissinia </w:t>
      </w:r>
    </w:p>
    <w:p w14:paraId="79FEB030" w14:textId="77777777" w:rsidR="00094961" w:rsidRPr="00094961" w:rsidRDefault="00094961" w:rsidP="00E45EB1">
      <w:pPr>
        <w:ind w:left="1908"/>
        <w:rPr>
          <w:szCs w:val="22"/>
          <w:lang w:val="en-US" w:eastAsia="ja-JP"/>
        </w:rPr>
      </w:pPr>
      <w:r w:rsidRPr="00094961">
        <w:rPr>
          <w:szCs w:val="22"/>
          <w:lang w:val="en-US" w:eastAsia="ja-JP"/>
        </w:rPr>
        <w:t>Results (Y/N/A): unanimous</w:t>
      </w:r>
    </w:p>
    <w:p w14:paraId="7E071F8A" w14:textId="3472A501" w:rsidR="00103638" w:rsidRDefault="00103638">
      <w:pPr>
        <w:numPr>
          <w:ilvl w:val="1"/>
          <w:numId w:val="27"/>
        </w:numPr>
        <w:rPr>
          <w:szCs w:val="22"/>
          <w:lang w:val="en-US" w:eastAsia="ja-JP"/>
        </w:rPr>
      </w:pPr>
      <w:proofErr w:type="spellStart"/>
      <w:r w:rsidRPr="00103638">
        <w:rPr>
          <w:szCs w:val="22"/>
          <w:lang w:val="en-US" w:eastAsia="ja-JP"/>
        </w:rPr>
        <w:t>TGbk</w:t>
      </w:r>
      <w:proofErr w:type="spellEnd"/>
      <w:r w:rsidRPr="00103638">
        <w:rPr>
          <w:szCs w:val="22"/>
          <w:lang w:val="en-US" w:eastAsia="ja-JP"/>
        </w:rPr>
        <w:t xml:space="preserve"> projected timeline:</w:t>
      </w:r>
    </w:p>
    <w:p w14:paraId="44E51E38" w14:textId="77777777" w:rsidR="001A6DDB" w:rsidRDefault="001A6DDB" w:rsidP="001A6DDB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proofErr w:type="spellStart"/>
      <w:r>
        <w:rPr>
          <w:szCs w:val="22"/>
          <w:lang w:val="en-US" w:eastAsia="ja-JP"/>
        </w:rPr>
        <w:t>whats</w:t>
      </w:r>
      <w:proofErr w:type="spellEnd"/>
      <w:r>
        <w:rPr>
          <w:szCs w:val="22"/>
          <w:lang w:val="en-US" w:eastAsia="ja-JP"/>
        </w:rPr>
        <w:t xml:space="preserve"> the need to </w:t>
      </w:r>
      <w:proofErr w:type="gramStart"/>
      <w:r>
        <w:rPr>
          <w:szCs w:val="22"/>
          <w:lang w:val="en-US" w:eastAsia="ja-JP"/>
        </w:rPr>
        <w:t>rush ?</w:t>
      </w:r>
      <w:proofErr w:type="gramEnd"/>
    </w:p>
    <w:p w14:paraId="33109D5E" w14:textId="3A5564BF" w:rsidR="001A6DDB" w:rsidRPr="001A6DDB" w:rsidRDefault="001A6DDB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maintain interest in the project, align with 11bf timeline whose current plan is ahead of us. </w:t>
      </w:r>
    </w:p>
    <w:p w14:paraId="2B4E14E7" w14:textId="381BD390" w:rsidR="009E69FF" w:rsidRPr="009E69FF" w:rsidRDefault="009E69FF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9E69FF">
        <w:rPr>
          <w:szCs w:val="22"/>
          <w:lang w:val="en-US" w:eastAsia="ja-JP"/>
        </w:rPr>
        <w:t>Motion (202401-0</w:t>
      </w:r>
      <w:r>
        <w:rPr>
          <w:szCs w:val="22"/>
          <w:lang w:val="en-US" w:eastAsia="ja-JP"/>
        </w:rPr>
        <w:t>7</w:t>
      </w:r>
      <w:r w:rsidRPr="009E69FF">
        <w:rPr>
          <w:szCs w:val="22"/>
          <w:lang w:val="en-US" w:eastAsia="ja-JP"/>
        </w:rPr>
        <w:t>):</w:t>
      </w:r>
    </w:p>
    <w:p w14:paraId="2E3F98BE" w14:textId="77777777" w:rsidR="001A6DDB" w:rsidRPr="001A6DDB" w:rsidRDefault="001A6DDB" w:rsidP="001A6DDB">
      <w:pPr>
        <w:numPr>
          <w:ilvl w:val="2"/>
          <w:numId w:val="27"/>
        </w:numPr>
        <w:rPr>
          <w:szCs w:val="22"/>
          <w:lang w:val="en-US" w:eastAsia="ja-JP"/>
        </w:rPr>
      </w:pPr>
      <w:r w:rsidRPr="001A6DDB">
        <w:rPr>
          <w:szCs w:val="22"/>
          <w:lang w:val="en-US" w:eastAsia="ja-JP"/>
        </w:rPr>
        <w:t xml:space="preserve">We commit to Option 2 timeline of </w:t>
      </w:r>
      <w:proofErr w:type="spellStart"/>
      <w:r w:rsidRPr="001A6DDB">
        <w:rPr>
          <w:szCs w:val="22"/>
          <w:lang w:val="en-US" w:eastAsia="ja-JP"/>
        </w:rPr>
        <w:t>TGbk</w:t>
      </w:r>
      <w:proofErr w:type="spellEnd"/>
      <w:r w:rsidRPr="001A6DDB">
        <w:rPr>
          <w:szCs w:val="22"/>
          <w:lang w:val="en-US" w:eastAsia="ja-JP"/>
        </w:rPr>
        <w:t xml:space="preserve"> as identified in 11-24-2124r3.</w:t>
      </w:r>
    </w:p>
    <w:p w14:paraId="14A5DB5F" w14:textId="1B4745FA" w:rsidR="009E69FF" w:rsidRPr="009E69FF" w:rsidRDefault="009E69FF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9E69FF">
        <w:rPr>
          <w:szCs w:val="22"/>
          <w:lang w:val="en-US" w:eastAsia="ja-JP"/>
        </w:rPr>
        <w:t xml:space="preserve">Moved: </w:t>
      </w:r>
      <w:r w:rsidR="001A6DDB" w:rsidRPr="001A6DDB">
        <w:rPr>
          <w:szCs w:val="22"/>
          <w:lang w:eastAsia="ja-JP"/>
        </w:rPr>
        <w:t>Ali Raissinia</w:t>
      </w:r>
    </w:p>
    <w:p w14:paraId="39DD8E46" w14:textId="30B54086" w:rsidR="009E69FF" w:rsidRPr="00E45EB1" w:rsidRDefault="009E69FF" w:rsidP="00E45EB1">
      <w:pPr>
        <w:numPr>
          <w:ilvl w:val="2"/>
          <w:numId w:val="27"/>
        </w:numPr>
        <w:rPr>
          <w:szCs w:val="22"/>
          <w:lang w:eastAsia="ja-JP"/>
        </w:rPr>
      </w:pPr>
      <w:r w:rsidRPr="009E69FF">
        <w:rPr>
          <w:szCs w:val="22"/>
          <w:lang w:val="en-US" w:eastAsia="ja-JP"/>
        </w:rPr>
        <w:t xml:space="preserve">Second: </w:t>
      </w:r>
      <w:r w:rsidR="001A6DDB" w:rsidRPr="001A6DDB">
        <w:rPr>
          <w:szCs w:val="22"/>
          <w:lang w:eastAsia="ja-JP"/>
        </w:rPr>
        <w:t xml:space="preserve">Roy Want </w:t>
      </w:r>
    </w:p>
    <w:p w14:paraId="03A7E734" w14:textId="1CCBE744" w:rsidR="009E69FF" w:rsidRPr="0091136A" w:rsidRDefault="009E69FF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91136A">
        <w:rPr>
          <w:szCs w:val="22"/>
          <w:lang w:val="en-US" w:eastAsia="ja-JP"/>
        </w:rPr>
        <w:t xml:space="preserve">Results (Y/N/A): </w:t>
      </w:r>
      <w:r w:rsidR="001A6DDB">
        <w:rPr>
          <w:szCs w:val="22"/>
          <w:lang w:val="en-US" w:eastAsia="ja-JP"/>
        </w:rPr>
        <w:t>unanimous</w:t>
      </w:r>
    </w:p>
    <w:p w14:paraId="7490DD45" w14:textId="13AA88A4" w:rsidR="00B7775E" w:rsidRPr="00B7775E" w:rsidRDefault="00B7775E" w:rsidP="00E45EB1">
      <w:pPr>
        <w:numPr>
          <w:ilvl w:val="1"/>
          <w:numId w:val="27"/>
        </w:numPr>
        <w:rPr>
          <w:szCs w:val="22"/>
          <w:lang w:val="en-US" w:eastAsia="ja-JP"/>
        </w:rPr>
      </w:pPr>
      <w:r w:rsidRPr="00B7775E">
        <w:rPr>
          <w:szCs w:val="22"/>
          <w:lang w:val="en-US" w:eastAsia="ja-JP"/>
        </w:rPr>
        <w:t>Scheduled telecons</w:t>
      </w:r>
    </w:p>
    <w:p w14:paraId="06C3A85B" w14:textId="47112841" w:rsidR="001A6DDB" w:rsidRDefault="006242B2" w:rsidP="00E45EB1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1A6DDB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 xml:space="preserve">tatus and </w:t>
      </w:r>
      <w:r w:rsidR="002C3C48">
        <w:rPr>
          <w:szCs w:val="22"/>
          <w:lang w:val="en-US" w:eastAsia="ja-JP"/>
        </w:rPr>
        <w:t>meeting week progress.</w:t>
      </w:r>
    </w:p>
    <w:p w14:paraId="47F92D55" w14:textId="2F2EA352" w:rsidR="00D9487F" w:rsidRDefault="00D9487F" w:rsidP="00E45EB1">
      <w:pPr>
        <w:numPr>
          <w:ilvl w:val="1"/>
          <w:numId w:val="27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  <w:r>
        <w:rPr>
          <w:szCs w:val="22"/>
          <w:lang w:val="en-US" w:eastAsia="ja-JP"/>
        </w:rPr>
        <w:t>:</w:t>
      </w:r>
    </w:p>
    <w:p w14:paraId="4857627F" w14:textId="6179D559" w:rsidR="00D9487F" w:rsidRDefault="00672C83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D9487F">
        <w:rPr>
          <w:szCs w:val="22"/>
          <w:lang w:val="en-US" w:eastAsia="ja-JP"/>
        </w:rPr>
        <w:t xml:space="preserve">Which .11me draft to use </w:t>
      </w:r>
      <w:r>
        <w:rPr>
          <w:szCs w:val="22"/>
          <w:lang w:val="en-US" w:eastAsia="ja-JP"/>
        </w:rPr>
        <w:t xml:space="preserve">for </w:t>
      </w:r>
      <w:proofErr w:type="gramStart"/>
      <w:r>
        <w:rPr>
          <w:szCs w:val="22"/>
          <w:lang w:val="en-US" w:eastAsia="ja-JP"/>
        </w:rPr>
        <w:t>CR ?</w:t>
      </w:r>
      <w:proofErr w:type="gramEnd"/>
    </w:p>
    <w:p w14:paraId="3FC72E8E" w14:textId="63C93B82" w:rsidR="00672C83" w:rsidRDefault="00672C83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8D0AC4">
        <w:rPr>
          <w:szCs w:val="22"/>
          <w:lang w:val="en-US" w:eastAsia="ja-JP"/>
        </w:rPr>
        <w:t xml:space="preserve">4.2 </w:t>
      </w:r>
    </w:p>
    <w:p w14:paraId="55D67C0A" w14:textId="5B8EEFA9" w:rsidR="00B539E2" w:rsidRPr="00BC23D5" w:rsidRDefault="001A6DDB" w:rsidP="00E45EB1">
      <w:pPr>
        <w:pStyle w:val="ListParagraph"/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</w:t>
      </w:r>
      <w:r w:rsidR="00956422">
        <w:rPr>
          <w:szCs w:val="22"/>
          <w:lang w:val="en-US" w:eastAsia="ja-JP"/>
        </w:rPr>
        <w:t>djourned</w:t>
      </w:r>
      <w:r w:rsidR="00956422" w:rsidRPr="00BC23D5">
        <w:rPr>
          <w:szCs w:val="22"/>
          <w:lang w:val="en-US" w:eastAsia="ja-JP"/>
        </w:rPr>
        <w:t xml:space="preserve"> </w:t>
      </w:r>
      <w:r w:rsidR="00B539E2" w:rsidRPr="00BC23D5">
        <w:rPr>
          <w:szCs w:val="22"/>
          <w:lang w:val="en-US" w:eastAsia="ja-JP"/>
        </w:rPr>
        <w:t xml:space="preserve">at </w:t>
      </w:r>
      <w:r w:rsidR="00956422">
        <w:rPr>
          <w:szCs w:val="22"/>
          <w:lang w:val="en-US" w:eastAsia="ja-JP"/>
        </w:rPr>
        <w:t xml:space="preserve">2:59 </w:t>
      </w:r>
      <w:proofErr w:type="gramStart"/>
      <w:r w:rsidR="00956422">
        <w:rPr>
          <w:szCs w:val="22"/>
          <w:lang w:val="en-US" w:eastAsia="ja-JP"/>
        </w:rPr>
        <w:t>PM</w:t>
      </w:r>
      <w:r w:rsidR="00B539E2" w:rsidRPr="00BC23D5">
        <w:rPr>
          <w:szCs w:val="22"/>
          <w:lang w:val="en-US" w:eastAsia="ja-JP"/>
        </w:rPr>
        <w:t xml:space="preserve">  </w:t>
      </w:r>
      <w:r w:rsidR="00956422">
        <w:rPr>
          <w:szCs w:val="22"/>
          <w:lang w:val="en-US" w:eastAsia="ja-JP"/>
        </w:rPr>
        <w:t>P</w:t>
      </w:r>
      <w:r w:rsidR="00B539E2" w:rsidRPr="00BC23D5">
        <w:rPr>
          <w:szCs w:val="22"/>
          <w:lang w:val="en-US" w:eastAsia="ja-JP"/>
        </w:rPr>
        <w:t>ST</w:t>
      </w:r>
      <w:proofErr w:type="gramEnd"/>
    </w:p>
    <w:p w14:paraId="662766FF" w14:textId="77777777" w:rsidR="006B4ECF" w:rsidRPr="00612492" w:rsidRDefault="006B4ECF" w:rsidP="006B4ECF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</w:t>
      </w:r>
    </w:p>
    <w:p w14:paraId="47A501DA" w14:textId="2344561F" w:rsidR="00CA09B2" w:rsidRPr="00612492" w:rsidRDefault="00CA09B2" w:rsidP="00E45EB1">
      <w:pPr>
        <w:pStyle w:val="ListParagraph"/>
      </w:pPr>
    </w:p>
    <w:sectPr w:rsidR="00CA09B2" w:rsidRPr="0061249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974E" w14:textId="77777777" w:rsidR="0065789B" w:rsidRDefault="0065789B">
      <w:r>
        <w:separator/>
      </w:r>
    </w:p>
  </w:endnote>
  <w:endnote w:type="continuationSeparator" w:id="0">
    <w:p w14:paraId="59FC6CA9" w14:textId="77777777" w:rsidR="0065789B" w:rsidRDefault="0065789B">
      <w:r>
        <w:continuationSeparator/>
      </w:r>
    </w:p>
  </w:endnote>
  <w:endnote w:type="continuationNotice" w:id="1">
    <w:p w14:paraId="3AB14768" w14:textId="77777777" w:rsidR="0065789B" w:rsidRDefault="00657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7451" w14:textId="77777777" w:rsidR="0065789B" w:rsidRDefault="0065789B">
      <w:r>
        <w:separator/>
      </w:r>
    </w:p>
  </w:footnote>
  <w:footnote w:type="continuationSeparator" w:id="0">
    <w:p w14:paraId="73A8394F" w14:textId="77777777" w:rsidR="0065789B" w:rsidRDefault="0065789B">
      <w:r>
        <w:continuationSeparator/>
      </w:r>
    </w:p>
  </w:footnote>
  <w:footnote w:type="continuationNotice" w:id="1">
    <w:p w14:paraId="2BC9BE18" w14:textId="77777777" w:rsidR="0065789B" w:rsidRDefault="00657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0006BFAC" w:rsidR="0029020B" w:rsidRDefault="00946E95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29020B">
      <w:tab/>
    </w:r>
    <w:r w:rsidR="0029020B">
      <w:tab/>
    </w:r>
    <w:fldSimple w:instr=" TITLE  \* MERGEFORMAT ">
      <w:r w:rsidR="008F2AF1">
        <w:t>doc.: IEEE 802.11-2</w:t>
      </w:r>
      <w:r>
        <w:t>4</w:t>
      </w:r>
      <w:r w:rsidR="008F2AF1">
        <w:t>/</w:t>
      </w:r>
      <w:r>
        <w:t>0287</w:t>
      </w:r>
      <w:r w:rsidR="008F2AF1">
        <w:t>r</w:t>
      </w:r>
      <w:r w:rsidR="004B0E0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A8C"/>
    <w:multiLevelType w:val="multilevel"/>
    <w:tmpl w:val="18DC1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1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7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270AEC"/>
    <w:multiLevelType w:val="multilevel"/>
    <w:tmpl w:val="4B0ED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12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14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15" w15:restartNumberingAfterBreak="0">
    <w:nsid w:val="45CE232D"/>
    <w:multiLevelType w:val="hybridMultilevel"/>
    <w:tmpl w:val="53B814A6"/>
    <w:lvl w:ilvl="0" w:tplc="8A54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E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2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0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6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1"/>
  </w:num>
  <w:num w:numId="2" w16cid:durableId="1644388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26"/>
  </w:num>
  <w:num w:numId="4" w16cid:durableId="810900809">
    <w:abstractNumId w:val="12"/>
  </w:num>
  <w:num w:numId="5" w16cid:durableId="148133073">
    <w:abstractNumId w:val="10"/>
  </w:num>
  <w:num w:numId="6" w16cid:durableId="2054649272">
    <w:abstractNumId w:val="3"/>
  </w:num>
  <w:num w:numId="7" w16cid:durableId="1129276261">
    <w:abstractNumId w:val="7"/>
  </w:num>
  <w:num w:numId="8" w16cid:durableId="835682187">
    <w:abstractNumId w:val="14"/>
  </w:num>
  <w:num w:numId="9" w16cid:durableId="1753312639">
    <w:abstractNumId w:val="22"/>
  </w:num>
  <w:num w:numId="10" w16cid:durableId="2057966658">
    <w:abstractNumId w:val="20"/>
  </w:num>
  <w:num w:numId="11" w16cid:durableId="162237396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24"/>
  </w:num>
  <w:num w:numId="13" w16cid:durableId="1353608167">
    <w:abstractNumId w:val="9"/>
  </w:num>
  <w:num w:numId="14" w16cid:durableId="802499276">
    <w:abstractNumId w:val="2"/>
  </w:num>
  <w:num w:numId="15" w16cid:durableId="1034304164">
    <w:abstractNumId w:val="25"/>
  </w:num>
  <w:num w:numId="16" w16cid:durableId="917249935">
    <w:abstractNumId w:val="8"/>
  </w:num>
  <w:num w:numId="17" w16cid:durableId="530655955">
    <w:abstractNumId w:val="17"/>
  </w:num>
  <w:num w:numId="18" w16cid:durableId="234240852">
    <w:abstractNumId w:val="21"/>
  </w:num>
  <w:num w:numId="19" w16cid:durableId="677974088">
    <w:abstractNumId w:val="16"/>
  </w:num>
  <w:num w:numId="20" w16cid:durableId="1327511031">
    <w:abstractNumId w:val="4"/>
  </w:num>
  <w:num w:numId="21" w16cid:durableId="815031980">
    <w:abstractNumId w:val="18"/>
  </w:num>
  <w:num w:numId="22" w16cid:durableId="844251426">
    <w:abstractNumId w:val="13"/>
  </w:num>
  <w:num w:numId="23" w16cid:durableId="217790262">
    <w:abstractNumId w:val="5"/>
  </w:num>
  <w:num w:numId="24" w16cid:durableId="2098403701">
    <w:abstractNumId w:val="19"/>
  </w:num>
  <w:num w:numId="25" w16cid:durableId="896471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890251">
    <w:abstractNumId w:val="11"/>
  </w:num>
  <w:num w:numId="27" w16cid:durableId="1896894709">
    <w:abstractNumId w:val="0"/>
  </w:num>
  <w:num w:numId="28" w16cid:durableId="1748959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5901"/>
    <w:rsid w:val="00006C57"/>
    <w:rsid w:val="000070B1"/>
    <w:rsid w:val="00013B1C"/>
    <w:rsid w:val="0002093B"/>
    <w:rsid w:val="0002490A"/>
    <w:rsid w:val="000316FF"/>
    <w:rsid w:val="000339AF"/>
    <w:rsid w:val="00034335"/>
    <w:rsid w:val="00037C72"/>
    <w:rsid w:val="00040222"/>
    <w:rsid w:val="00041422"/>
    <w:rsid w:val="00041BCD"/>
    <w:rsid w:val="00046FA1"/>
    <w:rsid w:val="0004770D"/>
    <w:rsid w:val="000509AC"/>
    <w:rsid w:val="000526C5"/>
    <w:rsid w:val="00060D0F"/>
    <w:rsid w:val="00061816"/>
    <w:rsid w:val="00063878"/>
    <w:rsid w:val="000741FC"/>
    <w:rsid w:val="000758E2"/>
    <w:rsid w:val="00075E42"/>
    <w:rsid w:val="000764BE"/>
    <w:rsid w:val="000775F5"/>
    <w:rsid w:val="000810F9"/>
    <w:rsid w:val="00082300"/>
    <w:rsid w:val="000836A6"/>
    <w:rsid w:val="00094961"/>
    <w:rsid w:val="00094CAC"/>
    <w:rsid w:val="000A2E90"/>
    <w:rsid w:val="000A32C9"/>
    <w:rsid w:val="000A724C"/>
    <w:rsid w:val="000B7BC2"/>
    <w:rsid w:val="000C4804"/>
    <w:rsid w:val="000C5BAA"/>
    <w:rsid w:val="000D31E1"/>
    <w:rsid w:val="000D7807"/>
    <w:rsid w:val="000D7944"/>
    <w:rsid w:val="000D7A4B"/>
    <w:rsid w:val="000E1D43"/>
    <w:rsid w:val="000E2275"/>
    <w:rsid w:val="000E2609"/>
    <w:rsid w:val="000F78F7"/>
    <w:rsid w:val="00103638"/>
    <w:rsid w:val="00105405"/>
    <w:rsid w:val="001057AC"/>
    <w:rsid w:val="001135D0"/>
    <w:rsid w:val="001138EF"/>
    <w:rsid w:val="0011498E"/>
    <w:rsid w:val="00121D3C"/>
    <w:rsid w:val="001235BF"/>
    <w:rsid w:val="00123A3A"/>
    <w:rsid w:val="00126ED9"/>
    <w:rsid w:val="00133FEE"/>
    <w:rsid w:val="00135537"/>
    <w:rsid w:val="0013772D"/>
    <w:rsid w:val="00142204"/>
    <w:rsid w:val="001454A3"/>
    <w:rsid w:val="00145539"/>
    <w:rsid w:val="00145B90"/>
    <w:rsid w:val="00147229"/>
    <w:rsid w:val="001565B9"/>
    <w:rsid w:val="0016105A"/>
    <w:rsid w:val="00167342"/>
    <w:rsid w:val="00180861"/>
    <w:rsid w:val="00181280"/>
    <w:rsid w:val="0018327A"/>
    <w:rsid w:val="00187162"/>
    <w:rsid w:val="001909AA"/>
    <w:rsid w:val="00192478"/>
    <w:rsid w:val="001925C7"/>
    <w:rsid w:val="00195C83"/>
    <w:rsid w:val="001964D8"/>
    <w:rsid w:val="001A12E6"/>
    <w:rsid w:val="001A2809"/>
    <w:rsid w:val="001A2FE9"/>
    <w:rsid w:val="001A4C63"/>
    <w:rsid w:val="001A6DDB"/>
    <w:rsid w:val="001B3637"/>
    <w:rsid w:val="001B6133"/>
    <w:rsid w:val="001C0E00"/>
    <w:rsid w:val="001D723B"/>
    <w:rsid w:val="001E1D7A"/>
    <w:rsid w:val="001E3F4E"/>
    <w:rsid w:val="001E7389"/>
    <w:rsid w:val="001F66E9"/>
    <w:rsid w:val="00204A82"/>
    <w:rsid w:val="00210301"/>
    <w:rsid w:val="002117A3"/>
    <w:rsid w:val="00214130"/>
    <w:rsid w:val="00215CC7"/>
    <w:rsid w:val="00223796"/>
    <w:rsid w:val="002242A6"/>
    <w:rsid w:val="00225289"/>
    <w:rsid w:val="00231FCC"/>
    <w:rsid w:val="00237C3F"/>
    <w:rsid w:val="00240FAC"/>
    <w:rsid w:val="00242706"/>
    <w:rsid w:val="00246C61"/>
    <w:rsid w:val="00250A2D"/>
    <w:rsid w:val="002660FB"/>
    <w:rsid w:val="002702F3"/>
    <w:rsid w:val="00270BA2"/>
    <w:rsid w:val="002714E9"/>
    <w:rsid w:val="00272B26"/>
    <w:rsid w:val="0027414D"/>
    <w:rsid w:val="00275315"/>
    <w:rsid w:val="00276084"/>
    <w:rsid w:val="0028097E"/>
    <w:rsid w:val="00283A5E"/>
    <w:rsid w:val="0029020B"/>
    <w:rsid w:val="00292B7B"/>
    <w:rsid w:val="00294F6E"/>
    <w:rsid w:val="00297020"/>
    <w:rsid w:val="002971C4"/>
    <w:rsid w:val="002B1B85"/>
    <w:rsid w:val="002B277B"/>
    <w:rsid w:val="002B581D"/>
    <w:rsid w:val="002C02C0"/>
    <w:rsid w:val="002C3C48"/>
    <w:rsid w:val="002C59F5"/>
    <w:rsid w:val="002C76BD"/>
    <w:rsid w:val="002D44BE"/>
    <w:rsid w:val="002D5FE7"/>
    <w:rsid w:val="002D653B"/>
    <w:rsid w:val="002D732B"/>
    <w:rsid w:val="002E198D"/>
    <w:rsid w:val="002E6088"/>
    <w:rsid w:val="002F1022"/>
    <w:rsid w:val="002F2012"/>
    <w:rsid w:val="002F36DA"/>
    <w:rsid w:val="00301A93"/>
    <w:rsid w:val="00303B88"/>
    <w:rsid w:val="00303CF7"/>
    <w:rsid w:val="00305919"/>
    <w:rsid w:val="00305ACA"/>
    <w:rsid w:val="00305BE8"/>
    <w:rsid w:val="003109D6"/>
    <w:rsid w:val="003133C6"/>
    <w:rsid w:val="00313F2C"/>
    <w:rsid w:val="00323E7F"/>
    <w:rsid w:val="0032436C"/>
    <w:rsid w:val="0032476B"/>
    <w:rsid w:val="003275AF"/>
    <w:rsid w:val="003353EE"/>
    <w:rsid w:val="003371F0"/>
    <w:rsid w:val="00343F45"/>
    <w:rsid w:val="00354874"/>
    <w:rsid w:val="003550A1"/>
    <w:rsid w:val="003557D2"/>
    <w:rsid w:val="00356039"/>
    <w:rsid w:val="00360ABA"/>
    <w:rsid w:val="00361865"/>
    <w:rsid w:val="00361DBB"/>
    <w:rsid w:val="00362159"/>
    <w:rsid w:val="00366914"/>
    <w:rsid w:val="00375825"/>
    <w:rsid w:val="003772A1"/>
    <w:rsid w:val="003809E1"/>
    <w:rsid w:val="00382BBB"/>
    <w:rsid w:val="0038361B"/>
    <w:rsid w:val="00385D46"/>
    <w:rsid w:val="00386126"/>
    <w:rsid w:val="003871F6"/>
    <w:rsid w:val="00395ED5"/>
    <w:rsid w:val="003A0685"/>
    <w:rsid w:val="003A59E3"/>
    <w:rsid w:val="003B1464"/>
    <w:rsid w:val="003B473A"/>
    <w:rsid w:val="003B4EE9"/>
    <w:rsid w:val="003B50F7"/>
    <w:rsid w:val="003B5735"/>
    <w:rsid w:val="003C1D74"/>
    <w:rsid w:val="003C4EB4"/>
    <w:rsid w:val="003C63F7"/>
    <w:rsid w:val="003C6CA3"/>
    <w:rsid w:val="003D09BF"/>
    <w:rsid w:val="003D1A0A"/>
    <w:rsid w:val="003D2AE1"/>
    <w:rsid w:val="003D4EA1"/>
    <w:rsid w:val="003D54D7"/>
    <w:rsid w:val="004012A2"/>
    <w:rsid w:val="00401639"/>
    <w:rsid w:val="00404431"/>
    <w:rsid w:val="004148FA"/>
    <w:rsid w:val="00415245"/>
    <w:rsid w:val="00416834"/>
    <w:rsid w:val="00422D9C"/>
    <w:rsid w:val="004242F8"/>
    <w:rsid w:val="004267EF"/>
    <w:rsid w:val="00442037"/>
    <w:rsid w:val="0044517E"/>
    <w:rsid w:val="00445393"/>
    <w:rsid w:val="004470A8"/>
    <w:rsid w:val="00456C44"/>
    <w:rsid w:val="00463D68"/>
    <w:rsid w:val="00466535"/>
    <w:rsid w:val="004706B9"/>
    <w:rsid w:val="004735B0"/>
    <w:rsid w:val="00477A18"/>
    <w:rsid w:val="00481A17"/>
    <w:rsid w:val="004860E6"/>
    <w:rsid w:val="00486947"/>
    <w:rsid w:val="00493B2D"/>
    <w:rsid w:val="00496381"/>
    <w:rsid w:val="004964FC"/>
    <w:rsid w:val="004A095B"/>
    <w:rsid w:val="004A6A34"/>
    <w:rsid w:val="004A7788"/>
    <w:rsid w:val="004B064B"/>
    <w:rsid w:val="004B0E04"/>
    <w:rsid w:val="004B2579"/>
    <w:rsid w:val="004B3FFC"/>
    <w:rsid w:val="004B5C1D"/>
    <w:rsid w:val="004B789F"/>
    <w:rsid w:val="004C1138"/>
    <w:rsid w:val="004D2057"/>
    <w:rsid w:val="004D3EA6"/>
    <w:rsid w:val="004D4E61"/>
    <w:rsid w:val="004D545A"/>
    <w:rsid w:val="004D7CD6"/>
    <w:rsid w:val="004F03B7"/>
    <w:rsid w:val="004F43D1"/>
    <w:rsid w:val="004F4C5A"/>
    <w:rsid w:val="004F5585"/>
    <w:rsid w:val="00503811"/>
    <w:rsid w:val="00504A24"/>
    <w:rsid w:val="005050CE"/>
    <w:rsid w:val="00507603"/>
    <w:rsid w:val="00514CC6"/>
    <w:rsid w:val="005150A7"/>
    <w:rsid w:val="00517DE5"/>
    <w:rsid w:val="00520011"/>
    <w:rsid w:val="00520699"/>
    <w:rsid w:val="00521E8A"/>
    <w:rsid w:val="005262A3"/>
    <w:rsid w:val="00526B19"/>
    <w:rsid w:val="005273D9"/>
    <w:rsid w:val="00540191"/>
    <w:rsid w:val="005428DF"/>
    <w:rsid w:val="00544E08"/>
    <w:rsid w:val="00545411"/>
    <w:rsid w:val="00545AC5"/>
    <w:rsid w:val="00555AF1"/>
    <w:rsid w:val="0055668C"/>
    <w:rsid w:val="0056694D"/>
    <w:rsid w:val="00566E7C"/>
    <w:rsid w:val="0057093B"/>
    <w:rsid w:val="00571903"/>
    <w:rsid w:val="00572EFA"/>
    <w:rsid w:val="00575B9D"/>
    <w:rsid w:val="0057633A"/>
    <w:rsid w:val="0057739C"/>
    <w:rsid w:val="0058248B"/>
    <w:rsid w:val="00587186"/>
    <w:rsid w:val="0059027D"/>
    <w:rsid w:val="00590474"/>
    <w:rsid w:val="00597399"/>
    <w:rsid w:val="005A4BF2"/>
    <w:rsid w:val="005A792F"/>
    <w:rsid w:val="005B0551"/>
    <w:rsid w:val="005B0751"/>
    <w:rsid w:val="005B16C2"/>
    <w:rsid w:val="005B603B"/>
    <w:rsid w:val="005C0099"/>
    <w:rsid w:val="005C6738"/>
    <w:rsid w:val="005C726F"/>
    <w:rsid w:val="005C76F6"/>
    <w:rsid w:val="005D3AD1"/>
    <w:rsid w:val="005D47E2"/>
    <w:rsid w:val="005D6982"/>
    <w:rsid w:val="005F1A33"/>
    <w:rsid w:val="005F293E"/>
    <w:rsid w:val="005F2C1C"/>
    <w:rsid w:val="005F324F"/>
    <w:rsid w:val="006022EF"/>
    <w:rsid w:val="00604440"/>
    <w:rsid w:val="006058A7"/>
    <w:rsid w:val="00606598"/>
    <w:rsid w:val="006072A5"/>
    <w:rsid w:val="0060775D"/>
    <w:rsid w:val="00607E7A"/>
    <w:rsid w:val="00612492"/>
    <w:rsid w:val="006129AE"/>
    <w:rsid w:val="00613D2B"/>
    <w:rsid w:val="006242B2"/>
    <w:rsid w:val="0062440B"/>
    <w:rsid w:val="00627614"/>
    <w:rsid w:val="00631860"/>
    <w:rsid w:val="006334EA"/>
    <w:rsid w:val="00633F08"/>
    <w:rsid w:val="00634B2C"/>
    <w:rsid w:val="00640A23"/>
    <w:rsid w:val="006412FC"/>
    <w:rsid w:val="0065077D"/>
    <w:rsid w:val="00651BD5"/>
    <w:rsid w:val="006566B5"/>
    <w:rsid w:val="0065789B"/>
    <w:rsid w:val="00661338"/>
    <w:rsid w:val="006662E2"/>
    <w:rsid w:val="00672C83"/>
    <w:rsid w:val="0067316C"/>
    <w:rsid w:val="006811C1"/>
    <w:rsid w:val="0068445D"/>
    <w:rsid w:val="00686ADB"/>
    <w:rsid w:val="00690A5A"/>
    <w:rsid w:val="00694D0C"/>
    <w:rsid w:val="006971AF"/>
    <w:rsid w:val="006A03E5"/>
    <w:rsid w:val="006A119F"/>
    <w:rsid w:val="006B4134"/>
    <w:rsid w:val="006B4520"/>
    <w:rsid w:val="006B4ECF"/>
    <w:rsid w:val="006C0727"/>
    <w:rsid w:val="006C3847"/>
    <w:rsid w:val="006C4206"/>
    <w:rsid w:val="006C51C0"/>
    <w:rsid w:val="006C5C59"/>
    <w:rsid w:val="006C5C5A"/>
    <w:rsid w:val="006C5CED"/>
    <w:rsid w:val="006C6A6B"/>
    <w:rsid w:val="006D68BC"/>
    <w:rsid w:val="006E0DC1"/>
    <w:rsid w:val="006E145F"/>
    <w:rsid w:val="006E3CA3"/>
    <w:rsid w:val="006F3CE7"/>
    <w:rsid w:val="006F5CDF"/>
    <w:rsid w:val="007036B2"/>
    <w:rsid w:val="0071062E"/>
    <w:rsid w:val="0071448B"/>
    <w:rsid w:val="007179B5"/>
    <w:rsid w:val="007229DA"/>
    <w:rsid w:val="007268B8"/>
    <w:rsid w:val="00726BCD"/>
    <w:rsid w:val="00726D1B"/>
    <w:rsid w:val="007325CF"/>
    <w:rsid w:val="0073442C"/>
    <w:rsid w:val="00734735"/>
    <w:rsid w:val="007402F1"/>
    <w:rsid w:val="007409A6"/>
    <w:rsid w:val="00741439"/>
    <w:rsid w:val="007428F2"/>
    <w:rsid w:val="00744504"/>
    <w:rsid w:val="007452BB"/>
    <w:rsid w:val="007474F1"/>
    <w:rsid w:val="00747E61"/>
    <w:rsid w:val="0075120E"/>
    <w:rsid w:val="0075549A"/>
    <w:rsid w:val="007623F3"/>
    <w:rsid w:val="00762AF5"/>
    <w:rsid w:val="00763A25"/>
    <w:rsid w:val="00765DCB"/>
    <w:rsid w:val="007679E2"/>
    <w:rsid w:val="00770184"/>
    <w:rsid w:val="00770572"/>
    <w:rsid w:val="0077128A"/>
    <w:rsid w:val="00772004"/>
    <w:rsid w:val="007753BB"/>
    <w:rsid w:val="007812CD"/>
    <w:rsid w:val="00781B93"/>
    <w:rsid w:val="007A1480"/>
    <w:rsid w:val="007A2489"/>
    <w:rsid w:val="007B4AA4"/>
    <w:rsid w:val="007B5761"/>
    <w:rsid w:val="007C35EF"/>
    <w:rsid w:val="007E09A1"/>
    <w:rsid w:val="007E1669"/>
    <w:rsid w:val="007E2F0D"/>
    <w:rsid w:val="007F1518"/>
    <w:rsid w:val="007F183F"/>
    <w:rsid w:val="007F2261"/>
    <w:rsid w:val="007F479D"/>
    <w:rsid w:val="007F523C"/>
    <w:rsid w:val="007F77C8"/>
    <w:rsid w:val="008018B3"/>
    <w:rsid w:val="00803F5B"/>
    <w:rsid w:val="0080424B"/>
    <w:rsid w:val="00812286"/>
    <w:rsid w:val="0081698C"/>
    <w:rsid w:val="00820BFD"/>
    <w:rsid w:val="00822DAF"/>
    <w:rsid w:val="0082476B"/>
    <w:rsid w:val="008249EF"/>
    <w:rsid w:val="008261AA"/>
    <w:rsid w:val="008265D0"/>
    <w:rsid w:val="0083161D"/>
    <w:rsid w:val="00845F30"/>
    <w:rsid w:val="00846B16"/>
    <w:rsid w:val="00847DFE"/>
    <w:rsid w:val="00855605"/>
    <w:rsid w:val="008561E0"/>
    <w:rsid w:val="0086590F"/>
    <w:rsid w:val="00866471"/>
    <w:rsid w:val="00870919"/>
    <w:rsid w:val="008720E7"/>
    <w:rsid w:val="008722E9"/>
    <w:rsid w:val="00872653"/>
    <w:rsid w:val="00873EC7"/>
    <w:rsid w:val="008805A8"/>
    <w:rsid w:val="00880769"/>
    <w:rsid w:val="00880FF6"/>
    <w:rsid w:val="008819E7"/>
    <w:rsid w:val="00886D5D"/>
    <w:rsid w:val="00887365"/>
    <w:rsid w:val="0088749F"/>
    <w:rsid w:val="00887E21"/>
    <w:rsid w:val="00890995"/>
    <w:rsid w:val="008920C7"/>
    <w:rsid w:val="00892177"/>
    <w:rsid w:val="00897202"/>
    <w:rsid w:val="008A4ADE"/>
    <w:rsid w:val="008A5C23"/>
    <w:rsid w:val="008A7329"/>
    <w:rsid w:val="008B00E3"/>
    <w:rsid w:val="008B0B8C"/>
    <w:rsid w:val="008B33E3"/>
    <w:rsid w:val="008B377B"/>
    <w:rsid w:val="008B4A10"/>
    <w:rsid w:val="008B586F"/>
    <w:rsid w:val="008C0021"/>
    <w:rsid w:val="008C1FA8"/>
    <w:rsid w:val="008C26E3"/>
    <w:rsid w:val="008C7301"/>
    <w:rsid w:val="008D028C"/>
    <w:rsid w:val="008D0AC4"/>
    <w:rsid w:val="008D181C"/>
    <w:rsid w:val="008D605F"/>
    <w:rsid w:val="008D7368"/>
    <w:rsid w:val="008E15BB"/>
    <w:rsid w:val="008E237D"/>
    <w:rsid w:val="008E527C"/>
    <w:rsid w:val="008E6C36"/>
    <w:rsid w:val="008F2AF1"/>
    <w:rsid w:val="008F6BEB"/>
    <w:rsid w:val="008F7A67"/>
    <w:rsid w:val="00904F83"/>
    <w:rsid w:val="00906AF7"/>
    <w:rsid w:val="00907A68"/>
    <w:rsid w:val="00910DDB"/>
    <w:rsid w:val="0091136A"/>
    <w:rsid w:val="009113D4"/>
    <w:rsid w:val="00911F95"/>
    <w:rsid w:val="0091421B"/>
    <w:rsid w:val="00914C93"/>
    <w:rsid w:val="00915141"/>
    <w:rsid w:val="009160DE"/>
    <w:rsid w:val="009219CC"/>
    <w:rsid w:val="00924C9E"/>
    <w:rsid w:val="00924FA7"/>
    <w:rsid w:val="00931C7D"/>
    <w:rsid w:val="009322E6"/>
    <w:rsid w:val="00932F20"/>
    <w:rsid w:val="00934B9F"/>
    <w:rsid w:val="00935478"/>
    <w:rsid w:val="00936572"/>
    <w:rsid w:val="00937130"/>
    <w:rsid w:val="009410D1"/>
    <w:rsid w:val="0094697D"/>
    <w:rsid w:val="00946E95"/>
    <w:rsid w:val="00950EE1"/>
    <w:rsid w:val="009544AE"/>
    <w:rsid w:val="00956422"/>
    <w:rsid w:val="0096333B"/>
    <w:rsid w:val="00967A41"/>
    <w:rsid w:val="0097082E"/>
    <w:rsid w:val="00972356"/>
    <w:rsid w:val="009826C8"/>
    <w:rsid w:val="00992F3C"/>
    <w:rsid w:val="00993A96"/>
    <w:rsid w:val="009A1AB5"/>
    <w:rsid w:val="009A3E86"/>
    <w:rsid w:val="009A69BD"/>
    <w:rsid w:val="009B46BC"/>
    <w:rsid w:val="009B59CC"/>
    <w:rsid w:val="009B6084"/>
    <w:rsid w:val="009C1596"/>
    <w:rsid w:val="009C1E10"/>
    <w:rsid w:val="009C3299"/>
    <w:rsid w:val="009C5680"/>
    <w:rsid w:val="009C7046"/>
    <w:rsid w:val="009D36BC"/>
    <w:rsid w:val="009D6FC7"/>
    <w:rsid w:val="009D7A58"/>
    <w:rsid w:val="009E0164"/>
    <w:rsid w:val="009E541B"/>
    <w:rsid w:val="009E69FF"/>
    <w:rsid w:val="009E788A"/>
    <w:rsid w:val="009F09E7"/>
    <w:rsid w:val="009F2FBC"/>
    <w:rsid w:val="009F4475"/>
    <w:rsid w:val="009F75DC"/>
    <w:rsid w:val="00A015BA"/>
    <w:rsid w:val="00A03F49"/>
    <w:rsid w:val="00A05850"/>
    <w:rsid w:val="00A1067F"/>
    <w:rsid w:val="00A106E0"/>
    <w:rsid w:val="00A1180E"/>
    <w:rsid w:val="00A13839"/>
    <w:rsid w:val="00A2318E"/>
    <w:rsid w:val="00A24A61"/>
    <w:rsid w:val="00A27360"/>
    <w:rsid w:val="00A27C94"/>
    <w:rsid w:val="00A27E89"/>
    <w:rsid w:val="00A309CC"/>
    <w:rsid w:val="00A31B7D"/>
    <w:rsid w:val="00A37855"/>
    <w:rsid w:val="00A40B83"/>
    <w:rsid w:val="00A4360E"/>
    <w:rsid w:val="00A54847"/>
    <w:rsid w:val="00A568FA"/>
    <w:rsid w:val="00A60CBA"/>
    <w:rsid w:val="00A678AD"/>
    <w:rsid w:val="00A71C38"/>
    <w:rsid w:val="00A75001"/>
    <w:rsid w:val="00A7644E"/>
    <w:rsid w:val="00A8144B"/>
    <w:rsid w:val="00A83EB8"/>
    <w:rsid w:val="00A87630"/>
    <w:rsid w:val="00A9288F"/>
    <w:rsid w:val="00A96002"/>
    <w:rsid w:val="00A96B67"/>
    <w:rsid w:val="00AA108B"/>
    <w:rsid w:val="00AA427C"/>
    <w:rsid w:val="00AA637A"/>
    <w:rsid w:val="00AC37C2"/>
    <w:rsid w:val="00AC5344"/>
    <w:rsid w:val="00AC601B"/>
    <w:rsid w:val="00AC624C"/>
    <w:rsid w:val="00AD17A5"/>
    <w:rsid w:val="00AD27F9"/>
    <w:rsid w:val="00AE15F0"/>
    <w:rsid w:val="00AE78E8"/>
    <w:rsid w:val="00AF3807"/>
    <w:rsid w:val="00AF5767"/>
    <w:rsid w:val="00AF63EB"/>
    <w:rsid w:val="00AF6BE3"/>
    <w:rsid w:val="00B00340"/>
    <w:rsid w:val="00B015DE"/>
    <w:rsid w:val="00B04ACE"/>
    <w:rsid w:val="00B04CDA"/>
    <w:rsid w:val="00B066C9"/>
    <w:rsid w:val="00B23E7C"/>
    <w:rsid w:val="00B264C6"/>
    <w:rsid w:val="00B3452D"/>
    <w:rsid w:val="00B34F3D"/>
    <w:rsid w:val="00B3638F"/>
    <w:rsid w:val="00B36C0D"/>
    <w:rsid w:val="00B3728C"/>
    <w:rsid w:val="00B405C3"/>
    <w:rsid w:val="00B445F9"/>
    <w:rsid w:val="00B511E1"/>
    <w:rsid w:val="00B539E2"/>
    <w:rsid w:val="00B53B84"/>
    <w:rsid w:val="00B54FB5"/>
    <w:rsid w:val="00B60C25"/>
    <w:rsid w:val="00B67B18"/>
    <w:rsid w:val="00B708C8"/>
    <w:rsid w:val="00B721EE"/>
    <w:rsid w:val="00B754E2"/>
    <w:rsid w:val="00B7775E"/>
    <w:rsid w:val="00B8027C"/>
    <w:rsid w:val="00B8194B"/>
    <w:rsid w:val="00B82B4B"/>
    <w:rsid w:val="00B8348F"/>
    <w:rsid w:val="00B94BB5"/>
    <w:rsid w:val="00BA032D"/>
    <w:rsid w:val="00BB0477"/>
    <w:rsid w:val="00BB134C"/>
    <w:rsid w:val="00BB23C0"/>
    <w:rsid w:val="00BB334C"/>
    <w:rsid w:val="00BB501C"/>
    <w:rsid w:val="00BB6732"/>
    <w:rsid w:val="00BC06E2"/>
    <w:rsid w:val="00BC0CB4"/>
    <w:rsid w:val="00BC23D5"/>
    <w:rsid w:val="00BC2B0F"/>
    <w:rsid w:val="00BC5F5F"/>
    <w:rsid w:val="00BC6BEB"/>
    <w:rsid w:val="00BD5A83"/>
    <w:rsid w:val="00BD72AC"/>
    <w:rsid w:val="00BE17FD"/>
    <w:rsid w:val="00BE2381"/>
    <w:rsid w:val="00BE574D"/>
    <w:rsid w:val="00BE68C2"/>
    <w:rsid w:val="00BF234E"/>
    <w:rsid w:val="00BF2AE7"/>
    <w:rsid w:val="00BF43B0"/>
    <w:rsid w:val="00C00CE0"/>
    <w:rsid w:val="00C0117C"/>
    <w:rsid w:val="00C011EC"/>
    <w:rsid w:val="00C02D0F"/>
    <w:rsid w:val="00C05C8E"/>
    <w:rsid w:val="00C06A9D"/>
    <w:rsid w:val="00C1162A"/>
    <w:rsid w:val="00C11CC3"/>
    <w:rsid w:val="00C13B94"/>
    <w:rsid w:val="00C14E82"/>
    <w:rsid w:val="00C2170C"/>
    <w:rsid w:val="00C23C31"/>
    <w:rsid w:val="00C24C40"/>
    <w:rsid w:val="00C26467"/>
    <w:rsid w:val="00C26F6B"/>
    <w:rsid w:val="00C27963"/>
    <w:rsid w:val="00C35232"/>
    <w:rsid w:val="00C35A69"/>
    <w:rsid w:val="00C36A2B"/>
    <w:rsid w:val="00C41AC5"/>
    <w:rsid w:val="00C4298A"/>
    <w:rsid w:val="00C44E26"/>
    <w:rsid w:val="00C529D8"/>
    <w:rsid w:val="00C53381"/>
    <w:rsid w:val="00C621E4"/>
    <w:rsid w:val="00C6464A"/>
    <w:rsid w:val="00C64BAF"/>
    <w:rsid w:val="00C65DB7"/>
    <w:rsid w:val="00C66E67"/>
    <w:rsid w:val="00C71FD5"/>
    <w:rsid w:val="00C7245D"/>
    <w:rsid w:val="00C7429B"/>
    <w:rsid w:val="00C76566"/>
    <w:rsid w:val="00C80364"/>
    <w:rsid w:val="00C8388E"/>
    <w:rsid w:val="00C83C80"/>
    <w:rsid w:val="00C83C9E"/>
    <w:rsid w:val="00C8548C"/>
    <w:rsid w:val="00C871AB"/>
    <w:rsid w:val="00C9144E"/>
    <w:rsid w:val="00C96595"/>
    <w:rsid w:val="00C9781F"/>
    <w:rsid w:val="00CA09B2"/>
    <w:rsid w:val="00CA2E8C"/>
    <w:rsid w:val="00CA2ED7"/>
    <w:rsid w:val="00CA34FE"/>
    <w:rsid w:val="00CB66DD"/>
    <w:rsid w:val="00CC126D"/>
    <w:rsid w:val="00CC14C0"/>
    <w:rsid w:val="00CC3777"/>
    <w:rsid w:val="00CE1FB9"/>
    <w:rsid w:val="00CE2147"/>
    <w:rsid w:val="00CE2B68"/>
    <w:rsid w:val="00CE4000"/>
    <w:rsid w:val="00CE7502"/>
    <w:rsid w:val="00CF3BE8"/>
    <w:rsid w:val="00CF7B39"/>
    <w:rsid w:val="00D001B6"/>
    <w:rsid w:val="00D00D5B"/>
    <w:rsid w:val="00D00D5C"/>
    <w:rsid w:val="00D0191E"/>
    <w:rsid w:val="00D02DC0"/>
    <w:rsid w:val="00D06B44"/>
    <w:rsid w:val="00D07F90"/>
    <w:rsid w:val="00D10D91"/>
    <w:rsid w:val="00D250B8"/>
    <w:rsid w:val="00D25A3D"/>
    <w:rsid w:val="00D302B2"/>
    <w:rsid w:val="00D32617"/>
    <w:rsid w:val="00D42A77"/>
    <w:rsid w:val="00D435C2"/>
    <w:rsid w:val="00D44CC5"/>
    <w:rsid w:val="00D45E25"/>
    <w:rsid w:val="00D46266"/>
    <w:rsid w:val="00D46D69"/>
    <w:rsid w:val="00D4722B"/>
    <w:rsid w:val="00D52682"/>
    <w:rsid w:val="00D56215"/>
    <w:rsid w:val="00D62ADC"/>
    <w:rsid w:val="00D63A4D"/>
    <w:rsid w:val="00D63A50"/>
    <w:rsid w:val="00D640E8"/>
    <w:rsid w:val="00D83269"/>
    <w:rsid w:val="00D85AE1"/>
    <w:rsid w:val="00D913E5"/>
    <w:rsid w:val="00D91DEF"/>
    <w:rsid w:val="00D9487F"/>
    <w:rsid w:val="00DA7B73"/>
    <w:rsid w:val="00DA7EB6"/>
    <w:rsid w:val="00DB0E2F"/>
    <w:rsid w:val="00DB199F"/>
    <w:rsid w:val="00DB37A2"/>
    <w:rsid w:val="00DB3B75"/>
    <w:rsid w:val="00DB4070"/>
    <w:rsid w:val="00DB5A7B"/>
    <w:rsid w:val="00DC054F"/>
    <w:rsid w:val="00DC571C"/>
    <w:rsid w:val="00DC5A7B"/>
    <w:rsid w:val="00DC7654"/>
    <w:rsid w:val="00DC798B"/>
    <w:rsid w:val="00DD0BBE"/>
    <w:rsid w:val="00DF12C7"/>
    <w:rsid w:val="00DF2D87"/>
    <w:rsid w:val="00DF45E4"/>
    <w:rsid w:val="00DF6C47"/>
    <w:rsid w:val="00E010B5"/>
    <w:rsid w:val="00E025D1"/>
    <w:rsid w:val="00E0429B"/>
    <w:rsid w:val="00E04654"/>
    <w:rsid w:val="00E06193"/>
    <w:rsid w:val="00E11106"/>
    <w:rsid w:val="00E131C5"/>
    <w:rsid w:val="00E155FA"/>
    <w:rsid w:val="00E17C25"/>
    <w:rsid w:val="00E217DD"/>
    <w:rsid w:val="00E2336D"/>
    <w:rsid w:val="00E23ACB"/>
    <w:rsid w:val="00E23B72"/>
    <w:rsid w:val="00E23DBF"/>
    <w:rsid w:val="00E30668"/>
    <w:rsid w:val="00E36D91"/>
    <w:rsid w:val="00E4067B"/>
    <w:rsid w:val="00E45EB1"/>
    <w:rsid w:val="00E52349"/>
    <w:rsid w:val="00E65FA6"/>
    <w:rsid w:val="00E67456"/>
    <w:rsid w:val="00E73DF4"/>
    <w:rsid w:val="00E75A83"/>
    <w:rsid w:val="00E76E5D"/>
    <w:rsid w:val="00E93B48"/>
    <w:rsid w:val="00EA0C59"/>
    <w:rsid w:val="00EA1E7F"/>
    <w:rsid w:val="00EA274F"/>
    <w:rsid w:val="00EA2DB9"/>
    <w:rsid w:val="00EA31A0"/>
    <w:rsid w:val="00EA5A88"/>
    <w:rsid w:val="00EA61F2"/>
    <w:rsid w:val="00EA624E"/>
    <w:rsid w:val="00EB1AB4"/>
    <w:rsid w:val="00EB46B3"/>
    <w:rsid w:val="00EC10C1"/>
    <w:rsid w:val="00EC24B4"/>
    <w:rsid w:val="00EC2784"/>
    <w:rsid w:val="00EC2F6E"/>
    <w:rsid w:val="00EC3903"/>
    <w:rsid w:val="00ED07A1"/>
    <w:rsid w:val="00ED3185"/>
    <w:rsid w:val="00ED7B90"/>
    <w:rsid w:val="00ED7E5F"/>
    <w:rsid w:val="00EE2CCB"/>
    <w:rsid w:val="00EE3D2F"/>
    <w:rsid w:val="00EF38A5"/>
    <w:rsid w:val="00F002B3"/>
    <w:rsid w:val="00F00A80"/>
    <w:rsid w:val="00F014C5"/>
    <w:rsid w:val="00F13E5C"/>
    <w:rsid w:val="00F248AC"/>
    <w:rsid w:val="00F25DA3"/>
    <w:rsid w:val="00F27283"/>
    <w:rsid w:val="00F319A0"/>
    <w:rsid w:val="00F322D0"/>
    <w:rsid w:val="00F3322B"/>
    <w:rsid w:val="00F3424B"/>
    <w:rsid w:val="00F34C96"/>
    <w:rsid w:val="00F37A35"/>
    <w:rsid w:val="00F44B72"/>
    <w:rsid w:val="00F512A3"/>
    <w:rsid w:val="00F5240F"/>
    <w:rsid w:val="00F55D33"/>
    <w:rsid w:val="00F606EB"/>
    <w:rsid w:val="00F65ACE"/>
    <w:rsid w:val="00F67586"/>
    <w:rsid w:val="00F677DC"/>
    <w:rsid w:val="00F72172"/>
    <w:rsid w:val="00F73D78"/>
    <w:rsid w:val="00F749FC"/>
    <w:rsid w:val="00F75139"/>
    <w:rsid w:val="00F80490"/>
    <w:rsid w:val="00F84B51"/>
    <w:rsid w:val="00F90F7D"/>
    <w:rsid w:val="00F91C1E"/>
    <w:rsid w:val="00F91D12"/>
    <w:rsid w:val="00F9570E"/>
    <w:rsid w:val="00F961A7"/>
    <w:rsid w:val="00FA253C"/>
    <w:rsid w:val="00FA395C"/>
    <w:rsid w:val="00FA60DF"/>
    <w:rsid w:val="00FA7CAA"/>
    <w:rsid w:val="00FB25F6"/>
    <w:rsid w:val="00FB65E0"/>
    <w:rsid w:val="00FB7E1E"/>
    <w:rsid w:val="00FC0B86"/>
    <w:rsid w:val="00FC0D9D"/>
    <w:rsid w:val="00FD5936"/>
    <w:rsid w:val="00FD7EFA"/>
    <w:rsid w:val="00FE059F"/>
    <w:rsid w:val="00FE6F0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7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124-01-00bk-tgbk-january-https:/mentor.ieee.org/802.11/dcn/23/11-23-2124-01-00bk-tgbk-january-meeting-agenda.pptx-agenda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2124-00-00bk-tgbk-january-meeting-agenda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2124-03-00bk-tgbk-januar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</cp:revision>
  <cp:lastPrinted>1900-01-01T08:00:00Z</cp:lastPrinted>
  <dcterms:created xsi:type="dcterms:W3CDTF">2024-02-10T06:34:00Z</dcterms:created>
  <dcterms:modified xsi:type="dcterms:W3CDTF">2024-02-10T06:34:00Z</dcterms:modified>
</cp:coreProperties>
</file>