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5B7CFCE4" w14:textId="4BC516F6" w:rsidR="00F905F1" w:rsidRPr="00183F4C" w:rsidRDefault="009772CE" w:rsidP="00B562CA">
            <w:pPr>
              <w:pStyle w:val="T2"/>
              <w:spacing w:before="120" w:after="120"/>
            </w:pPr>
            <w:r w:rsidRPr="009772CE">
              <w:t>LB266 CR for CID 10437</w:t>
            </w:r>
          </w:p>
        </w:tc>
      </w:tr>
      <w:tr w:rsidR="00F905F1" w:rsidRPr="00183F4C" w14:paraId="37AA3717" w14:textId="77777777" w:rsidTr="00272913">
        <w:trPr>
          <w:trHeight w:val="359"/>
          <w:jc w:val="center"/>
        </w:trPr>
        <w:tc>
          <w:tcPr>
            <w:tcW w:w="9576" w:type="dxa"/>
            <w:gridSpan w:val="5"/>
            <w:vAlign w:val="center"/>
          </w:tcPr>
          <w:p w14:paraId="14B3254A" w14:textId="0B148F0C" w:rsidR="00F905F1" w:rsidRPr="00183F4C" w:rsidRDefault="00F905F1" w:rsidP="00231DFC">
            <w:pPr>
              <w:pStyle w:val="T2"/>
              <w:spacing w:line="240" w:lineRule="auto"/>
              <w:ind w:left="0"/>
              <w:rPr>
                <w:b w:val="0"/>
                <w:sz w:val="20"/>
              </w:rPr>
            </w:pPr>
            <w:r w:rsidRPr="00183F4C">
              <w:rPr>
                <w:sz w:val="20"/>
              </w:rPr>
              <w:t>Date:</w:t>
            </w:r>
            <w:r>
              <w:rPr>
                <w:b w:val="0"/>
                <w:sz w:val="20"/>
              </w:rPr>
              <w:t xml:space="preserve">  202</w:t>
            </w:r>
            <w:r w:rsidR="00A61F54">
              <w:rPr>
                <w:b w:val="0"/>
                <w:sz w:val="20"/>
              </w:rPr>
              <w:t>3</w:t>
            </w:r>
            <w:r>
              <w:rPr>
                <w:b w:val="0"/>
                <w:sz w:val="20"/>
              </w:rPr>
              <w:t>-</w:t>
            </w:r>
            <w:r w:rsidR="00CB0C72">
              <w:rPr>
                <w:b w:val="0"/>
                <w:sz w:val="20"/>
              </w:rPr>
              <w:t>0</w:t>
            </w:r>
            <w:r w:rsidR="00A61F54">
              <w:rPr>
                <w:b w:val="0"/>
                <w:sz w:val="20"/>
              </w:rPr>
              <w:t>1</w:t>
            </w:r>
            <w:r w:rsidR="00231DFC">
              <w:rPr>
                <w:b w:val="0"/>
                <w:sz w:val="20"/>
              </w:rPr>
              <w:t>-</w:t>
            </w:r>
            <w:r w:rsidR="00A61F54">
              <w:rPr>
                <w:b w:val="0"/>
                <w:sz w:val="20"/>
              </w:rPr>
              <w:t>10</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007235" w:rsidRPr="00183F4C" w14:paraId="31A71D8F" w14:textId="77777777" w:rsidTr="009576F1">
        <w:trPr>
          <w:trHeight w:val="260"/>
          <w:jc w:val="center"/>
        </w:trPr>
        <w:tc>
          <w:tcPr>
            <w:tcW w:w="1795" w:type="dxa"/>
            <w:vAlign w:val="center"/>
          </w:tcPr>
          <w:p w14:paraId="3B227193" w14:textId="572720B4" w:rsidR="00007235" w:rsidRPr="00231DFC" w:rsidRDefault="00007235" w:rsidP="00007235">
            <w:pPr>
              <w:pStyle w:val="T2"/>
              <w:spacing w:before="0" w:after="0" w:line="240" w:lineRule="auto"/>
              <w:ind w:left="0" w:right="0"/>
              <w:rPr>
                <w:b w:val="0"/>
                <w:sz w:val="18"/>
                <w:szCs w:val="18"/>
              </w:rPr>
            </w:pPr>
          </w:p>
        </w:tc>
        <w:tc>
          <w:tcPr>
            <w:tcW w:w="1193" w:type="dxa"/>
            <w:vAlign w:val="center"/>
          </w:tcPr>
          <w:p w14:paraId="336BD6F1" w14:textId="4644C42F" w:rsidR="00007235" w:rsidRPr="00231DFC" w:rsidRDefault="00007235" w:rsidP="00007235">
            <w:pPr>
              <w:pStyle w:val="T2"/>
              <w:spacing w:before="0" w:after="0" w:line="240" w:lineRule="auto"/>
              <w:ind w:left="0" w:right="0"/>
              <w:rPr>
                <w:b w:val="0"/>
                <w:sz w:val="18"/>
                <w:szCs w:val="18"/>
              </w:rPr>
            </w:pPr>
          </w:p>
        </w:tc>
        <w:tc>
          <w:tcPr>
            <w:tcW w:w="3037" w:type="dxa"/>
            <w:vAlign w:val="center"/>
          </w:tcPr>
          <w:p w14:paraId="4B219A6A"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632DBD8E"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6CCDE3C0" w14:textId="630EB50E" w:rsidR="00007235" w:rsidRPr="00231DFC" w:rsidRDefault="00007235" w:rsidP="00007235">
            <w:pPr>
              <w:pStyle w:val="T2"/>
              <w:spacing w:before="0" w:after="0" w:line="240" w:lineRule="auto"/>
              <w:ind w:left="0" w:right="0"/>
              <w:rPr>
                <w:b w:val="0"/>
                <w:sz w:val="18"/>
                <w:szCs w:val="18"/>
              </w:rPr>
            </w:pPr>
          </w:p>
        </w:tc>
      </w:tr>
      <w:tr w:rsidR="00007235" w:rsidRPr="00183F4C" w14:paraId="3F1B33C5" w14:textId="77777777" w:rsidTr="004F2085">
        <w:trPr>
          <w:trHeight w:val="251"/>
          <w:jc w:val="center"/>
        </w:trPr>
        <w:tc>
          <w:tcPr>
            <w:tcW w:w="1795" w:type="dxa"/>
          </w:tcPr>
          <w:p w14:paraId="65BEBAA6" w14:textId="0E62795A" w:rsidR="00007235" w:rsidRPr="003A2D13" w:rsidRDefault="00007235" w:rsidP="00007235">
            <w:pPr>
              <w:pStyle w:val="T2"/>
              <w:spacing w:before="0" w:after="0" w:line="240" w:lineRule="auto"/>
              <w:ind w:left="0" w:right="0"/>
              <w:rPr>
                <w:rFonts w:eastAsia="宋体"/>
                <w:b w:val="0"/>
                <w:sz w:val="18"/>
                <w:szCs w:val="18"/>
                <w:lang w:eastAsia="zh-CN"/>
              </w:rPr>
            </w:pPr>
          </w:p>
        </w:tc>
        <w:tc>
          <w:tcPr>
            <w:tcW w:w="1193" w:type="dxa"/>
            <w:vAlign w:val="center"/>
          </w:tcPr>
          <w:p w14:paraId="610B55A8" w14:textId="3244A45E" w:rsidR="00007235" w:rsidRPr="003A2D13" w:rsidRDefault="00007235" w:rsidP="00007235">
            <w:pPr>
              <w:pStyle w:val="T2"/>
              <w:spacing w:before="0" w:after="0" w:line="240" w:lineRule="auto"/>
              <w:ind w:left="0" w:right="0"/>
              <w:rPr>
                <w:rFonts w:eastAsia="宋体"/>
                <w:b w:val="0"/>
                <w:sz w:val="18"/>
                <w:szCs w:val="18"/>
                <w:lang w:eastAsia="zh-CN"/>
              </w:rPr>
            </w:pPr>
          </w:p>
        </w:tc>
        <w:tc>
          <w:tcPr>
            <w:tcW w:w="3037" w:type="dxa"/>
            <w:vAlign w:val="center"/>
          </w:tcPr>
          <w:p w14:paraId="0AE208B1"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1C742F0B"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303D6A13"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0D6EE99A" w14:textId="77777777" w:rsidTr="004F2085">
        <w:trPr>
          <w:trHeight w:val="251"/>
          <w:jc w:val="center"/>
        </w:trPr>
        <w:tc>
          <w:tcPr>
            <w:tcW w:w="1795" w:type="dxa"/>
          </w:tcPr>
          <w:p w14:paraId="75769DC7" w14:textId="1C543B0C" w:rsidR="00007235" w:rsidRPr="003A2D13" w:rsidRDefault="00007235" w:rsidP="00007235">
            <w:pPr>
              <w:pStyle w:val="T2"/>
              <w:spacing w:before="0" w:after="0" w:line="240" w:lineRule="auto"/>
              <w:ind w:left="0" w:right="0"/>
              <w:rPr>
                <w:rFonts w:eastAsia="宋体"/>
                <w:b w:val="0"/>
                <w:sz w:val="18"/>
                <w:szCs w:val="18"/>
                <w:lang w:eastAsia="zh-CN"/>
              </w:rPr>
            </w:pPr>
          </w:p>
        </w:tc>
        <w:tc>
          <w:tcPr>
            <w:tcW w:w="1193" w:type="dxa"/>
            <w:vAlign w:val="center"/>
          </w:tcPr>
          <w:p w14:paraId="628FC89D" w14:textId="72D624F2" w:rsidR="00007235" w:rsidRPr="003A2D13" w:rsidRDefault="00007235" w:rsidP="00007235">
            <w:pPr>
              <w:pStyle w:val="T2"/>
              <w:spacing w:before="0" w:after="0" w:line="240" w:lineRule="auto"/>
              <w:ind w:left="0" w:right="0"/>
              <w:rPr>
                <w:rFonts w:eastAsia="宋体"/>
                <w:b w:val="0"/>
                <w:sz w:val="18"/>
                <w:szCs w:val="18"/>
                <w:lang w:eastAsia="zh-CN"/>
              </w:rPr>
            </w:pPr>
          </w:p>
        </w:tc>
        <w:tc>
          <w:tcPr>
            <w:tcW w:w="3037" w:type="dxa"/>
            <w:vAlign w:val="center"/>
          </w:tcPr>
          <w:p w14:paraId="41100979"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1F484A04"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334C33E0"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0F0D712E" w14:textId="77777777" w:rsidTr="00016E42">
        <w:trPr>
          <w:trHeight w:val="251"/>
          <w:jc w:val="center"/>
        </w:trPr>
        <w:tc>
          <w:tcPr>
            <w:tcW w:w="1795" w:type="dxa"/>
            <w:vAlign w:val="center"/>
          </w:tcPr>
          <w:p w14:paraId="171B38EA"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0A633583"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1B08A787"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360F9DB7" w14:textId="77777777" w:rsidR="00007235" w:rsidRPr="009772CE" w:rsidRDefault="00007235" w:rsidP="00007235">
            <w:pPr>
              <w:pStyle w:val="T2"/>
              <w:spacing w:before="0" w:after="0" w:line="240" w:lineRule="auto"/>
              <w:ind w:left="0" w:right="0"/>
              <w:rPr>
                <w:b w:val="0"/>
                <w:sz w:val="18"/>
                <w:szCs w:val="18"/>
              </w:rPr>
            </w:pPr>
          </w:p>
        </w:tc>
        <w:tc>
          <w:tcPr>
            <w:tcW w:w="2471" w:type="dxa"/>
            <w:vAlign w:val="center"/>
          </w:tcPr>
          <w:p w14:paraId="10224DC0"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48C8C8C7" w14:textId="77777777" w:rsidTr="00016E42">
        <w:trPr>
          <w:trHeight w:val="251"/>
          <w:jc w:val="center"/>
        </w:trPr>
        <w:tc>
          <w:tcPr>
            <w:tcW w:w="1795" w:type="dxa"/>
            <w:vAlign w:val="center"/>
          </w:tcPr>
          <w:p w14:paraId="3A0DE635"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424560F6"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7AA591CF"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3CD7A73D"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38379E83"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78111ADF" w14:textId="77777777" w:rsidTr="00016E42">
        <w:trPr>
          <w:trHeight w:val="251"/>
          <w:jc w:val="center"/>
        </w:trPr>
        <w:tc>
          <w:tcPr>
            <w:tcW w:w="1795" w:type="dxa"/>
            <w:vAlign w:val="center"/>
          </w:tcPr>
          <w:p w14:paraId="74EFA275"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28384D6E"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12FF303B"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62EA14E8"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49310171"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49C63457" w14:textId="77777777" w:rsidTr="00016E42">
        <w:trPr>
          <w:trHeight w:val="251"/>
          <w:jc w:val="center"/>
        </w:trPr>
        <w:tc>
          <w:tcPr>
            <w:tcW w:w="1795" w:type="dxa"/>
            <w:vAlign w:val="center"/>
          </w:tcPr>
          <w:p w14:paraId="4808CA3D"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1443501E"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75654D16"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4A4B3C0E"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434BB0B0"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12E5C915" w14:textId="77777777" w:rsidTr="00016E42">
        <w:trPr>
          <w:trHeight w:val="251"/>
          <w:jc w:val="center"/>
        </w:trPr>
        <w:tc>
          <w:tcPr>
            <w:tcW w:w="1795" w:type="dxa"/>
            <w:vAlign w:val="center"/>
          </w:tcPr>
          <w:p w14:paraId="7DCA5456"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561275AE"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1D397997"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40FA667B"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613A413E"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48F9114B" w14:textId="77777777" w:rsidTr="00016E42">
        <w:trPr>
          <w:trHeight w:val="251"/>
          <w:jc w:val="center"/>
        </w:trPr>
        <w:tc>
          <w:tcPr>
            <w:tcW w:w="1795" w:type="dxa"/>
            <w:vAlign w:val="center"/>
          </w:tcPr>
          <w:p w14:paraId="65F1CDBF"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086EFD3E"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24F5F9BC"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0B7A5C58"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70355489"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4BB2A494" w14:textId="77777777" w:rsidTr="00016E42">
        <w:trPr>
          <w:trHeight w:val="251"/>
          <w:jc w:val="center"/>
        </w:trPr>
        <w:tc>
          <w:tcPr>
            <w:tcW w:w="1795" w:type="dxa"/>
            <w:vAlign w:val="center"/>
          </w:tcPr>
          <w:p w14:paraId="074EC544"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73F27DCB"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38D0C883"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3CA9157E"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3DAA5CB0" w14:textId="77777777" w:rsidR="00007235" w:rsidRPr="00231DFC" w:rsidRDefault="00007235" w:rsidP="00007235">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3BC12989" w:rsidR="00F905F1" w:rsidRDefault="00F905F1" w:rsidP="005C447C">
      <w:pPr>
        <w:spacing w:before="0" w:line="240" w:lineRule="auto"/>
        <w:jc w:val="both"/>
      </w:pPr>
      <w:r>
        <w:rPr>
          <w:rFonts w:hint="eastAsia"/>
        </w:rPr>
        <w:t>This submission propos</w:t>
      </w:r>
      <w:r>
        <w:t>es</w:t>
      </w:r>
      <w:r>
        <w:rPr>
          <w:rFonts w:hint="eastAsia"/>
        </w:rPr>
        <w:t xml:space="preserve"> </w:t>
      </w:r>
      <w:r w:rsidR="00231DFC">
        <w:t xml:space="preserve">resolutions for the following CIDs for </w:t>
      </w:r>
      <w:proofErr w:type="spellStart"/>
      <w:r w:rsidR="00231DFC">
        <w:t>TGbe</w:t>
      </w:r>
      <w:proofErr w:type="spellEnd"/>
      <w:r w:rsidR="00231DFC">
        <w:t xml:space="preserve"> </w:t>
      </w:r>
      <w:r w:rsidR="006524FE">
        <w:t>LB26</w:t>
      </w:r>
      <w:r w:rsidR="00231DFC">
        <w:t>6:</w:t>
      </w:r>
    </w:p>
    <w:p w14:paraId="63199672" w14:textId="032D42F0" w:rsidR="001D00A2" w:rsidRDefault="004C5E48" w:rsidP="005C447C">
      <w:pPr>
        <w:spacing w:before="0" w:line="240" w:lineRule="auto"/>
        <w:jc w:val="both"/>
      </w:pPr>
      <w:r w:rsidRPr="009772CE">
        <w:t>10437</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5B9A6EC5" w:rsidR="00F905F1" w:rsidRDefault="00F905F1" w:rsidP="005C447C">
      <w:pPr>
        <w:pStyle w:val="af3"/>
        <w:numPr>
          <w:ilvl w:val="0"/>
          <w:numId w:val="1"/>
        </w:numPr>
        <w:spacing w:before="0" w:line="240" w:lineRule="auto"/>
        <w:ind w:leftChars="0"/>
        <w:jc w:val="both"/>
      </w:pPr>
      <w:r>
        <w:t>Rev 0: Initial version of the document</w:t>
      </w:r>
    </w:p>
    <w:p w14:paraId="4E9865E4" w14:textId="0DF0335E" w:rsidR="00CC19D7" w:rsidRDefault="00CC19D7" w:rsidP="005C447C">
      <w:pPr>
        <w:pStyle w:val="af3"/>
        <w:numPr>
          <w:ilvl w:val="0"/>
          <w:numId w:val="1"/>
        </w:numPr>
        <w:spacing w:before="0" w:line="240" w:lineRule="auto"/>
        <w:ind w:leftChars="0"/>
        <w:jc w:val="both"/>
      </w:pPr>
      <w:r>
        <w:rPr>
          <w:rFonts w:eastAsia="宋体" w:hint="eastAsia"/>
          <w:lang w:eastAsia="zh-CN"/>
        </w:rPr>
        <w:t>R</w:t>
      </w:r>
      <w:r>
        <w:rPr>
          <w:rFonts w:eastAsia="宋体"/>
          <w:lang w:eastAsia="zh-CN"/>
        </w:rPr>
        <w:t>ev 1: Update the discussion part.</w:t>
      </w:r>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 xml:space="preserve">A motion to approve this submission means that the editing instructions and any changed or added material are actioned in the </w:t>
      </w:r>
      <w:proofErr w:type="spellStart"/>
      <w:r w:rsidRPr="00231DFC">
        <w:rPr>
          <w:sz w:val="18"/>
        </w:rPr>
        <w:t>TGbe</w:t>
      </w:r>
      <w:proofErr w:type="spellEnd"/>
      <w:r w:rsidRPr="00231DFC">
        <w:rPr>
          <w:sz w:val="18"/>
        </w:rPr>
        <w:t xml:space="preserv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 xml:space="preserve">Editing instructions formatted like this are intended to be copied into the </w:t>
      </w:r>
      <w:proofErr w:type="spellStart"/>
      <w:r w:rsidRPr="00231DFC">
        <w:rPr>
          <w:b/>
          <w:bCs/>
          <w:i/>
          <w:iCs/>
          <w:sz w:val="18"/>
        </w:rPr>
        <w:t>TGbe</w:t>
      </w:r>
      <w:proofErr w:type="spellEnd"/>
      <w:r w:rsidRPr="00231DFC">
        <w:rPr>
          <w:b/>
          <w:bCs/>
          <w:i/>
          <w:iCs/>
          <w:sz w:val="18"/>
        </w:rPr>
        <w:t xml:space="preserv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proofErr w:type="spellStart"/>
      <w:r w:rsidRPr="00231DFC">
        <w:rPr>
          <w:b/>
          <w:bCs/>
          <w:i/>
          <w:iCs/>
          <w:sz w:val="18"/>
        </w:rPr>
        <w:t>TGbe</w:t>
      </w:r>
      <w:proofErr w:type="spellEnd"/>
      <w:r w:rsidRPr="00231DFC">
        <w:rPr>
          <w:b/>
          <w:bCs/>
          <w:i/>
          <w:iCs/>
          <w:sz w:val="18"/>
        </w:rPr>
        <w:t xml:space="preserve"> Editor: Editing instructions preceded by “</w:t>
      </w:r>
      <w:proofErr w:type="spellStart"/>
      <w:r w:rsidRPr="00231DFC">
        <w:rPr>
          <w:b/>
          <w:bCs/>
          <w:i/>
          <w:iCs/>
          <w:sz w:val="18"/>
        </w:rPr>
        <w:t>TGbe</w:t>
      </w:r>
      <w:proofErr w:type="spellEnd"/>
      <w:r w:rsidRPr="00231DFC">
        <w:rPr>
          <w:b/>
          <w:bCs/>
          <w:i/>
          <w:iCs/>
          <w:sz w:val="18"/>
        </w:rPr>
        <w:t xml:space="preserve"> Editor” are instructions to the </w:t>
      </w:r>
      <w:proofErr w:type="spellStart"/>
      <w:r w:rsidRPr="00231DFC">
        <w:rPr>
          <w:b/>
          <w:bCs/>
          <w:i/>
          <w:iCs/>
          <w:sz w:val="18"/>
        </w:rPr>
        <w:t>TGbe</w:t>
      </w:r>
      <w:proofErr w:type="spellEnd"/>
      <w:r w:rsidRPr="00231DFC">
        <w:rPr>
          <w:b/>
          <w:bCs/>
          <w:i/>
          <w:iCs/>
          <w:sz w:val="18"/>
        </w:rPr>
        <w:t xml:space="preserve"> editor to modify existing material in the </w:t>
      </w:r>
      <w:proofErr w:type="spellStart"/>
      <w:r w:rsidRPr="00231DFC">
        <w:rPr>
          <w:b/>
          <w:bCs/>
          <w:i/>
          <w:iCs/>
          <w:sz w:val="18"/>
        </w:rPr>
        <w:t>TGbe</w:t>
      </w:r>
      <w:proofErr w:type="spellEnd"/>
      <w:r w:rsidRPr="00231DFC">
        <w:rPr>
          <w:b/>
          <w:bCs/>
          <w:i/>
          <w:iCs/>
          <w:sz w:val="18"/>
        </w:rPr>
        <w:t xml:space="preserve"> draft. As a result of adopting the changes, the </w:t>
      </w:r>
      <w:proofErr w:type="spellStart"/>
      <w:r w:rsidRPr="00231DFC">
        <w:rPr>
          <w:b/>
          <w:bCs/>
          <w:i/>
          <w:iCs/>
          <w:sz w:val="18"/>
        </w:rPr>
        <w:t>TGbe</w:t>
      </w:r>
      <w:proofErr w:type="spellEnd"/>
      <w:r w:rsidRPr="00231DFC">
        <w:rPr>
          <w:b/>
          <w:bCs/>
          <w:i/>
          <w:iCs/>
          <w:sz w:val="18"/>
        </w:rPr>
        <w:t xml:space="preserve"> editor will execute the instructions rather than copy them to the </w:t>
      </w:r>
      <w:proofErr w:type="spellStart"/>
      <w:r w:rsidRPr="00231DFC">
        <w:rPr>
          <w:b/>
          <w:bCs/>
          <w:i/>
          <w:iCs/>
          <w:sz w:val="18"/>
        </w:rPr>
        <w:t>TGbe</w:t>
      </w:r>
      <w:proofErr w:type="spellEnd"/>
      <w:r w:rsidRPr="00231DFC">
        <w:rPr>
          <w:b/>
          <w:bCs/>
          <w:i/>
          <w:iCs/>
          <w:sz w:val="18"/>
        </w:rPr>
        <w:t xml:space="preserv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6E3CE51C"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proofErr w:type="spellStart"/>
      <w:r w:rsidRPr="00231DFC">
        <w:rPr>
          <w:rFonts w:eastAsia="MS Mincho"/>
          <w:b/>
          <w:i/>
          <w:iCs/>
          <w:color w:val="000000"/>
          <w:w w:val="0"/>
          <w:highlight w:val="yellow"/>
          <w:lang w:val="en-US" w:eastAsia="en-US"/>
        </w:rPr>
        <w:t>TGbe</w:t>
      </w:r>
      <w:proofErr w:type="spellEnd"/>
      <w:r w:rsidRPr="00231DFC">
        <w:rPr>
          <w:rFonts w:eastAsia="MS Mincho"/>
          <w:b/>
          <w:i/>
          <w:iCs/>
          <w:color w:val="000000"/>
          <w:w w:val="0"/>
          <w:highlight w:val="yellow"/>
          <w:lang w:val="en-US" w:eastAsia="en-US"/>
        </w:rPr>
        <w:t xml:space="preserve"> editor: The baseline for this document is 11be D</w:t>
      </w:r>
      <w:r w:rsidR="00EA04B4">
        <w:rPr>
          <w:rFonts w:eastAsia="MS Mincho"/>
          <w:b/>
          <w:i/>
          <w:iCs/>
          <w:color w:val="000000"/>
          <w:w w:val="0"/>
          <w:highlight w:val="yellow"/>
          <w:lang w:val="en-US" w:eastAsia="en-US"/>
        </w:rPr>
        <w:t>2</w:t>
      </w:r>
      <w:r w:rsidRPr="00231DFC">
        <w:rPr>
          <w:rFonts w:eastAsia="MS Mincho"/>
          <w:b/>
          <w:i/>
          <w:iCs/>
          <w:color w:val="000000"/>
          <w:w w:val="0"/>
          <w:highlight w:val="yellow"/>
          <w:lang w:val="en-US" w:eastAsia="en-US"/>
        </w:rPr>
        <w:t>.</w:t>
      </w:r>
      <w:r w:rsidR="00A61F54">
        <w:rPr>
          <w:rFonts w:eastAsia="MS Mincho"/>
          <w:b/>
          <w:i/>
          <w:iCs/>
          <w:color w:val="000000"/>
          <w:w w:val="0"/>
          <w:highlight w:val="yellow"/>
          <w:lang w:val="en-US" w:eastAsia="en-US"/>
        </w:rPr>
        <w:t>3</w:t>
      </w:r>
      <w:r w:rsidRPr="00A81088">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77777777" w:rsidR="00231DFC" w:rsidRDefault="00231DFC" w:rsidP="004C5E48">
      <w:pPr>
        <w:pStyle w:val="1"/>
        <w:jc w:val="right"/>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992"/>
        <w:gridCol w:w="567"/>
        <w:gridCol w:w="2551"/>
        <w:gridCol w:w="2402"/>
        <w:gridCol w:w="2191"/>
      </w:tblGrid>
      <w:tr w:rsidR="00B6612A" w:rsidRPr="007E587A" w14:paraId="6575C897" w14:textId="77777777" w:rsidTr="00817036">
        <w:trPr>
          <w:trHeight w:val="220"/>
          <w:jc w:val="center"/>
        </w:trPr>
        <w:tc>
          <w:tcPr>
            <w:tcW w:w="846" w:type="dxa"/>
            <w:shd w:val="clear" w:color="auto" w:fill="BFBFBF" w:themeFill="background1" w:themeFillShade="BF"/>
            <w:noWrap/>
            <w:vAlign w:val="center"/>
            <w:hideMark/>
          </w:tcPr>
          <w:p w14:paraId="133A5ED6" w14:textId="77777777" w:rsidR="00B6612A" w:rsidRPr="009A5372" w:rsidRDefault="00B6612A" w:rsidP="000A0442">
            <w:pPr>
              <w:suppressAutoHyphens/>
              <w:spacing w:before="60" w:after="60" w:line="60" w:lineRule="atLeast"/>
              <w:rPr>
                <w:rFonts w:eastAsia="Times New Roman"/>
                <w:b/>
                <w:bCs/>
                <w:color w:val="000000"/>
              </w:rPr>
            </w:pPr>
            <w:bookmarkStart w:id="0" w:name="_Hlk124278524"/>
            <w:bookmarkStart w:id="1" w:name="OLE_LINK10"/>
            <w:r w:rsidRPr="009A5372">
              <w:rPr>
                <w:rFonts w:eastAsia="Times New Roman"/>
                <w:b/>
                <w:bCs/>
                <w:color w:val="000000"/>
              </w:rPr>
              <w:t>CID</w:t>
            </w:r>
          </w:p>
        </w:tc>
        <w:tc>
          <w:tcPr>
            <w:tcW w:w="1276" w:type="dxa"/>
            <w:shd w:val="clear" w:color="auto" w:fill="BFBFBF" w:themeFill="background1" w:themeFillShade="BF"/>
          </w:tcPr>
          <w:p w14:paraId="7612E350" w14:textId="3CCADB12" w:rsidR="00B6612A" w:rsidRPr="009A5372" w:rsidRDefault="00B6612A" w:rsidP="000A0442">
            <w:pPr>
              <w:suppressAutoHyphens/>
              <w:spacing w:before="60" w:after="60" w:line="60" w:lineRule="atLeast"/>
              <w:rPr>
                <w:rFonts w:eastAsia="Times New Roman"/>
                <w:b/>
                <w:bCs/>
                <w:color w:val="000000"/>
              </w:rPr>
            </w:pPr>
            <w:r w:rsidRPr="00B6612A">
              <w:rPr>
                <w:rFonts w:eastAsia="Times New Roman"/>
                <w:b/>
                <w:bCs/>
                <w:color w:val="000000"/>
              </w:rPr>
              <w:t>Commenter</w:t>
            </w:r>
          </w:p>
        </w:tc>
        <w:tc>
          <w:tcPr>
            <w:tcW w:w="992" w:type="dxa"/>
            <w:shd w:val="clear" w:color="auto" w:fill="BFBFBF" w:themeFill="background1" w:themeFillShade="BF"/>
            <w:noWrap/>
            <w:vAlign w:val="center"/>
          </w:tcPr>
          <w:p w14:paraId="72632E6B" w14:textId="123428EE"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Clause</w:t>
            </w:r>
          </w:p>
        </w:tc>
        <w:tc>
          <w:tcPr>
            <w:tcW w:w="567" w:type="dxa"/>
            <w:shd w:val="clear" w:color="auto" w:fill="BFBFBF" w:themeFill="background1" w:themeFillShade="BF"/>
            <w:vAlign w:val="center"/>
          </w:tcPr>
          <w:p w14:paraId="61F8AC44" w14:textId="77777777" w:rsidR="00B6612A" w:rsidRPr="009A5372" w:rsidRDefault="00B6612A"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2551" w:type="dxa"/>
            <w:shd w:val="clear" w:color="auto" w:fill="BFBFBF" w:themeFill="background1" w:themeFillShade="BF"/>
            <w:noWrap/>
            <w:vAlign w:val="bottom"/>
            <w:hideMark/>
          </w:tcPr>
          <w:p w14:paraId="1BF58E0A"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2402" w:type="dxa"/>
            <w:shd w:val="clear" w:color="auto" w:fill="BFBFBF" w:themeFill="background1" w:themeFillShade="BF"/>
            <w:noWrap/>
            <w:vAlign w:val="bottom"/>
            <w:hideMark/>
          </w:tcPr>
          <w:p w14:paraId="3656C73C"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B6612A" w14:paraId="4432086F" w14:textId="77777777" w:rsidTr="00817036">
        <w:trPr>
          <w:trHeight w:val="220"/>
          <w:jc w:val="center"/>
        </w:trPr>
        <w:tc>
          <w:tcPr>
            <w:tcW w:w="846" w:type="dxa"/>
            <w:shd w:val="clear" w:color="auto" w:fill="auto"/>
            <w:noWrap/>
          </w:tcPr>
          <w:p w14:paraId="3CD9C3E5" w14:textId="39C56DEF" w:rsidR="00B6612A" w:rsidRPr="009A5372" w:rsidRDefault="009772CE" w:rsidP="000A0442">
            <w:pPr>
              <w:suppressAutoHyphens/>
              <w:spacing w:before="60" w:after="60" w:line="60" w:lineRule="atLeast"/>
            </w:pPr>
            <w:r w:rsidRPr="009772CE">
              <w:t>10437</w:t>
            </w:r>
          </w:p>
        </w:tc>
        <w:tc>
          <w:tcPr>
            <w:tcW w:w="1276" w:type="dxa"/>
          </w:tcPr>
          <w:p w14:paraId="28DCCC37" w14:textId="6A989D27" w:rsidR="00B6612A" w:rsidRPr="00B6612A" w:rsidRDefault="004E5618" w:rsidP="000A0442">
            <w:pPr>
              <w:suppressAutoHyphens/>
              <w:spacing w:before="60" w:after="60" w:line="60" w:lineRule="atLeast"/>
            </w:pPr>
            <w:r w:rsidRPr="004E5618">
              <w:t>Liuming Lu</w:t>
            </w:r>
          </w:p>
        </w:tc>
        <w:tc>
          <w:tcPr>
            <w:tcW w:w="992" w:type="dxa"/>
            <w:shd w:val="clear" w:color="auto" w:fill="auto"/>
            <w:noWrap/>
          </w:tcPr>
          <w:p w14:paraId="00F76773" w14:textId="491F5114" w:rsidR="00B6612A" w:rsidRPr="009A5372" w:rsidRDefault="009772CE" w:rsidP="000A0442">
            <w:pPr>
              <w:suppressAutoHyphens/>
              <w:spacing w:before="60" w:after="60" w:line="60" w:lineRule="atLeast"/>
            </w:pPr>
            <w:r w:rsidRPr="009772CE">
              <w:t>35.9.5 Traffic delivery</w:t>
            </w:r>
          </w:p>
        </w:tc>
        <w:tc>
          <w:tcPr>
            <w:tcW w:w="567" w:type="dxa"/>
          </w:tcPr>
          <w:p w14:paraId="2E4857B5" w14:textId="298B7084" w:rsidR="00B6612A" w:rsidRPr="009A5372" w:rsidRDefault="009772CE" w:rsidP="000A0442">
            <w:pPr>
              <w:suppressAutoHyphens/>
              <w:spacing w:before="60" w:after="60" w:line="60" w:lineRule="atLeast"/>
            </w:pPr>
            <w:r w:rsidRPr="00544C93">
              <w:rPr>
                <w:rFonts w:hint="eastAsia"/>
              </w:rPr>
              <w:t>512</w:t>
            </w:r>
            <w:r w:rsidR="004E5618" w:rsidRPr="004E5618">
              <w:t>.</w:t>
            </w:r>
            <w:r w:rsidR="005A16C5">
              <w:t xml:space="preserve"> </w:t>
            </w:r>
            <w:r w:rsidR="005A16C5" w:rsidRPr="005A16C5">
              <w:t>4</w:t>
            </w:r>
            <w:r w:rsidRPr="00544C93">
              <w:rPr>
                <w:rFonts w:hint="eastAsia"/>
              </w:rPr>
              <w:t>4</w:t>
            </w:r>
          </w:p>
        </w:tc>
        <w:tc>
          <w:tcPr>
            <w:tcW w:w="2551" w:type="dxa"/>
            <w:shd w:val="clear" w:color="auto" w:fill="auto"/>
            <w:noWrap/>
          </w:tcPr>
          <w:p w14:paraId="285985AF" w14:textId="31FFA6B8" w:rsidR="00B6612A" w:rsidRPr="009A5372" w:rsidRDefault="009772CE" w:rsidP="000A0442">
            <w:pPr>
              <w:suppressAutoHyphens/>
              <w:spacing w:before="60" w:after="60" w:line="60" w:lineRule="atLeast"/>
            </w:pPr>
            <w:r w:rsidRPr="009772CE">
              <w:t xml:space="preserve">It has been specified that QoS Data frames of r-TWT TID(s) are first delivered during a restricted TWT SP. It is not enough for the </w:t>
            </w:r>
            <w:proofErr w:type="spellStart"/>
            <w:r w:rsidRPr="009772CE">
              <w:t>dilvery</w:t>
            </w:r>
            <w:proofErr w:type="spellEnd"/>
            <w:r w:rsidRPr="009772CE">
              <w:t xml:space="preserve"> of latency sensitive traffic as QoS Data frames of different r-TWT TIDs may have different latency requirements or different time to delay expire based on the delay bound, which means that the urgencies for the delivery of the different data frames are different. Therefore the rule or </w:t>
            </w:r>
            <w:proofErr w:type="spellStart"/>
            <w:r w:rsidRPr="009772CE">
              <w:t>mechansm</w:t>
            </w:r>
            <w:proofErr w:type="spellEnd"/>
            <w:r w:rsidRPr="009772CE">
              <w:t xml:space="preserve"> is needed to ensure that  more urgent QoS Data frames of different r-TWT TIDs are </w:t>
            </w:r>
            <w:proofErr w:type="spellStart"/>
            <w:r w:rsidRPr="009772CE">
              <w:t>firsly</w:t>
            </w:r>
            <w:proofErr w:type="spellEnd"/>
            <w:r w:rsidRPr="009772CE">
              <w:t xml:space="preserve"> delivered during a restricted TWT SP.</w:t>
            </w:r>
          </w:p>
        </w:tc>
        <w:tc>
          <w:tcPr>
            <w:tcW w:w="2402" w:type="dxa"/>
            <w:shd w:val="clear" w:color="auto" w:fill="auto"/>
            <w:noWrap/>
          </w:tcPr>
          <w:p w14:paraId="0D6A6222" w14:textId="17106753" w:rsidR="00B6612A" w:rsidRPr="009A5372" w:rsidRDefault="009772CE" w:rsidP="004E5618">
            <w:pPr>
              <w:suppressAutoHyphens/>
              <w:spacing w:before="60" w:after="60" w:line="60" w:lineRule="atLeast"/>
            </w:pPr>
            <w:r w:rsidRPr="009772CE">
              <w:t xml:space="preserve">The </w:t>
            </w:r>
            <w:proofErr w:type="spellStart"/>
            <w:r w:rsidRPr="009772CE">
              <w:t>mechansm</w:t>
            </w:r>
            <w:proofErr w:type="spellEnd"/>
            <w:r w:rsidRPr="009772CE">
              <w:t xml:space="preserve"> needs to be specified to ensure that  more urgent QoS Data frames of different r-TWT TIDs are </w:t>
            </w:r>
            <w:proofErr w:type="spellStart"/>
            <w:r w:rsidRPr="009772CE">
              <w:t>firsly</w:t>
            </w:r>
            <w:proofErr w:type="spellEnd"/>
            <w:r w:rsidRPr="009772CE">
              <w:t xml:space="preserve"> delivered during a restricted TWT SP.</w:t>
            </w:r>
          </w:p>
        </w:tc>
        <w:tc>
          <w:tcPr>
            <w:tcW w:w="2191" w:type="dxa"/>
            <w:shd w:val="clear" w:color="auto" w:fill="auto"/>
          </w:tcPr>
          <w:p w14:paraId="36637F80" w14:textId="77777777" w:rsidR="00CC0BA3" w:rsidRPr="009A5372" w:rsidRDefault="00CC0BA3" w:rsidP="00CC0BA3">
            <w:pPr>
              <w:spacing w:before="0" w:line="240" w:lineRule="auto"/>
              <w:rPr>
                <w:lang w:eastAsia="en-US"/>
              </w:rPr>
            </w:pPr>
            <w:r w:rsidRPr="009A5372">
              <w:rPr>
                <w:lang w:eastAsia="en-US"/>
              </w:rPr>
              <w:t>Revised</w:t>
            </w:r>
          </w:p>
          <w:p w14:paraId="221F3229" w14:textId="77777777" w:rsidR="00CC0BA3" w:rsidRPr="009A5372" w:rsidRDefault="00CC0BA3" w:rsidP="00CC0BA3">
            <w:pPr>
              <w:spacing w:before="0" w:line="240" w:lineRule="auto"/>
              <w:rPr>
                <w:lang w:eastAsia="en-US"/>
              </w:rPr>
            </w:pPr>
          </w:p>
          <w:p w14:paraId="21D40E83" w14:textId="66DE40F9" w:rsidR="00CC0BA3" w:rsidRPr="009A5372" w:rsidRDefault="00CC0BA3" w:rsidP="00CC0BA3">
            <w:pPr>
              <w:spacing w:before="0" w:line="240" w:lineRule="auto"/>
              <w:rPr>
                <w:lang w:eastAsia="en-US"/>
              </w:rPr>
            </w:pPr>
            <w:r w:rsidRPr="009A5372">
              <w:rPr>
                <w:lang w:eastAsia="en-US"/>
              </w:rPr>
              <w:t>Agree</w:t>
            </w:r>
            <w:r w:rsidR="009B0E9F">
              <w:rPr>
                <w:lang w:eastAsia="en-US"/>
              </w:rPr>
              <w:t xml:space="preserve"> to</w:t>
            </w:r>
            <w:r w:rsidR="00D72B0B" w:rsidRPr="000204C2">
              <w:t xml:space="preserve"> add</w:t>
            </w:r>
            <w:r w:rsidR="009772CE">
              <w:t xml:space="preserve"> a</w:t>
            </w:r>
            <w:r w:rsidR="00D72B0B" w:rsidRPr="000204C2">
              <w:t xml:space="preserve"> </w:t>
            </w:r>
            <w:r w:rsidR="009772CE" w:rsidRPr="009772CE">
              <w:t xml:space="preserve">rule to ensure that more urgent QoS Data frames of r-TWT TIDs are </w:t>
            </w:r>
            <w:proofErr w:type="spellStart"/>
            <w:r w:rsidR="009772CE" w:rsidRPr="009772CE">
              <w:t>firsly</w:t>
            </w:r>
            <w:proofErr w:type="spellEnd"/>
            <w:r w:rsidR="009772CE" w:rsidRPr="009772CE">
              <w:t xml:space="preserve"> delivered during a restricted TWT SP.</w:t>
            </w:r>
          </w:p>
          <w:p w14:paraId="5F3D733B" w14:textId="77777777" w:rsidR="00CC0BA3" w:rsidRPr="0038746D" w:rsidRDefault="00CC0BA3" w:rsidP="00CC0BA3"/>
          <w:p w14:paraId="45435C20" w14:textId="3A586E29" w:rsidR="00B6612A" w:rsidRPr="009A5372" w:rsidRDefault="00CC0BA3" w:rsidP="00CC0BA3">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Pr="009A5372">
              <w:rPr>
                <w:b/>
                <w:bCs/>
                <w:i/>
                <w:iCs/>
                <w:lang w:eastAsia="en-US"/>
              </w:rPr>
              <w:t xml:space="preserve">please </w:t>
            </w:r>
            <w:r>
              <w:rPr>
                <w:b/>
                <w:bCs/>
                <w:i/>
                <w:iCs/>
                <w:lang w:eastAsia="en-US"/>
              </w:rPr>
              <w:t>update the text in the subclause</w:t>
            </w:r>
            <w:r w:rsidR="00421814">
              <w:rPr>
                <w:b/>
                <w:bCs/>
                <w:i/>
                <w:iCs/>
                <w:lang w:eastAsia="en-US"/>
              </w:rPr>
              <w:t xml:space="preserve"> </w:t>
            </w:r>
            <w:r w:rsidR="0038746D" w:rsidRPr="00831D6C">
              <w:rPr>
                <w:b/>
                <w:bCs/>
                <w:i/>
                <w:iCs/>
                <w:lang w:eastAsia="en-US"/>
              </w:rPr>
              <w:t>35.8.5 Traffic delivery</w:t>
            </w:r>
            <w:r>
              <w:rPr>
                <w:b/>
                <w:bCs/>
                <w:i/>
                <w:iCs/>
                <w:lang w:eastAsia="en-US"/>
              </w:rPr>
              <w:t>, as shown in this document (</w:t>
            </w:r>
            <w:r w:rsidRPr="002635FF">
              <w:rPr>
                <w:b/>
                <w:bCs/>
                <w:i/>
                <w:iCs/>
                <w:lang w:eastAsia="en-US"/>
              </w:rPr>
              <w:t>doc.: IEEE 802.11-2</w:t>
            </w:r>
            <w:r w:rsidR="00421814" w:rsidRPr="00421814">
              <w:rPr>
                <w:rFonts w:hint="eastAsia"/>
                <w:b/>
                <w:bCs/>
                <w:i/>
                <w:iCs/>
                <w:lang w:eastAsia="en-US"/>
              </w:rPr>
              <w:t>2</w:t>
            </w:r>
            <w:r w:rsidRPr="002635FF">
              <w:rPr>
                <w:b/>
                <w:bCs/>
                <w:i/>
                <w:iCs/>
                <w:lang w:eastAsia="en-US"/>
              </w:rPr>
              <w:t>/</w:t>
            </w:r>
            <w:r w:rsidR="00831D6C">
              <w:rPr>
                <w:b/>
                <w:bCs/>
                <w:i/>
                <w:iCs/>
                <w:lang w:eastAsia="en-US"/>
              </w:rPr>
              <w:t>2199</w:t>
            </w:r>
            <w:r w:rsidRPr="002635FF">
              <w:rPr>
                <w:b/>
                <w:bCs/>
                <w:i/>
                <w:iCs/>
                <w:lang w:eastAsia="en-US"/>
              </w:rPr>
              <w:t>r0</w:t>
            </w:r>
            <w:r>
              <w:rPr>
                <w:b/>
                <w:bCs/>
                <w:i/>
                <w:iCs/>
                <w:lang w:eastAsia="en-US"/>
              </w:rPr>
              <w:t>).</w:t>
            </w:r>
          </w:p>
        </w:tc>
      </w:tr>
      <w:bookmarkEnd w:id="0"/>
      <w:bookmarkEnd w:id="1"/>
    </w:tbl>
    <w:p w14:paraId="66E49844" w14:textId="77777777" w:rsidR="00E42B25" w:rsidRPr="004E5618" w:rsidRDefault="00E42B25">
      <w:pPr>
        <w:spacing w:before="0" w:line="240" w:lineRule="auto"/>
      </w:pPr>
    </w:p>
    <w:p w14:paraId="1AAA7E56" w14:textId="77777777" w:rsidR="007723C5" w:rsidRDefault="007723C5">
      <w:pPr>
        <w:spacing w:before="0" w:line="240" w:lineRule="auto"/>
        <w:rPr>
          <w:rFonts w:eastAsia="宋体"/>
          <w:lang w:eastAsia="zh-CN"/>
        </w:rPr>
      </w:pPr>
    </w:p>
    <w:p w14:paraId="0C62B627" w14:textId="676B4E5F" w:rsidR="0047324D" w:rsidRPr="00600891"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3611215A" w14:textId="6A6D4E66" w:rsidR="00BA28A3" w:rsidRDefault="00BA28A3">
      <w:pPr>
        <w:spacing w:before="0" w:line="240" w:lineRule="auto"/>
      </w:pPr>
    </w:p>
    <w:p w14:paraId="0F250071" w14:textId="0463C8A9" w:rsidR="009D52B0" w:rsidRPr="009D52B0" w:rsidRDefault="009D52B0" w:rsidP="0039237A">
      <w:pPr>
        <w:tabs>
          <w:tab w:val="num" w:pos="720"/>
        </w:tabs>
        <w:spacing w:beforeLines="100" w:line="240" w:lineRule="auto"/>
        <w:jc w:val="both"/>
      </w:pPr>
      <w:r w:rsidRPr="009D52B0">
        <w:t>The urgencies for the delivery of the data frames belonging to r-TWT TID(s) during r-TWT SPs</w:t>
      </w:r>
      <w:r>
        <w:t xml:space="preserve"> </w:t>
      </w:r>
      <w:r w:rsidRPr="009D52B0">
        <w:t xml:space="preserve">are not considered in current 11be draft, which would result that the data frames pending for urgent transmission </w:t>
      </w:r>
      <w:proofErr w:type="spellStart"/>
      <w:r w:rsidRPr="009D52B0">
        <w:t>can not</w:t>
      </w:r>
      <w:proofErr w:type="spellEnd"/>
      <w:r w:rsidRPr="009D52B0">
        <w:t xml:space="preserve"> be delivered timely.</w:t>
      </w:r>
      <w:r w:rsidR="00CC19D7">
        <w:t xml:space="preserve"> And </w:t>
      </w:r>
      <w:r w:rsidR="00CC19D7" w:rsidRPr="009D52B0">
        <w:t>The urgencies for the delivery of the data frames</w:t>
      </w:r>
      <w:r w:rsidR="00CC19D7">
        <w:t xml:space="preserve"> </w:t>
      </w:r>
      <w:r w:rsidR="00CC19D7" w:rsidRPr="009D52B0">
        <w:t>belonging to r-TWT TID(s)</w:t>
      </w:r>
      <w:r w:rsidR="00CC19D7">
        <w:t xml:space="preserve"> can be estimated based on whether their </w:t>
      </w:r>
      <w:r w:rsidR="00CC19D7">
        <w:t>allowable transmission delay is expected to be expired or about to expire</w:t>
      </w:r>
      <w:r w:rsidR="00CC19D7">
        <w:t>.</w:t>
      </w:r>
    </w:p>
    <w:p w14:paraId="7A8B68E1" w14:textId="178BB66B" w:rsidR="009D52B0" w:rsidRPr="009D52B0" w:rsidRDefault="009D52B0" w:rsidP="0039237A">
      <w:pPr>
        <w:spacing w:beforeLines="100" w:line="240" w:lineRule="auto"/>
        <w:rPr>
          <w:lang w:val="en-US"/>
        </w:rPr>
      </w:pPr>
      <w:r>
        <w:t xml:space="preserve">And the QoS Characteristics element has been specified to provide the characteristics and QoS expectations of a traffic flow. Based on the parameters carried in the QoS Characteristics element, such as </w:t>
      </w:r>
      <w:r w:rsidRPr="009D52B0">
        <w:rPr>
          <w:rFonts w:hint="eastAsia"/>
        </w:rPr>
        <w:t>Minimum Data Rate</w:t>
      </w:r>
      <w:r>
        <w:t xml:space="preserve">, </w:t>
      </w:r>
      <w:r w:rsidRPr="009D52B0">
        <w:rPr>
          <w:rFonts w:hint="eastAsia"/>
        </w:rPr>
        <w:t>Delay bound</w:t>
      </w:r>
      <w:r>
        <w:t xml:space="preserve"> etc, the APs or STAs can estimate the rough </w:t>
      </w:r>
      <w:r w:rsidRPr="009D52B0">
        <w:t>urgenc</w:t>
      </w:r>
      <w:r w:rsidR="00CC19D7">
        <w:t>ies</w:t>
      </w:r>
      <w:r w:rsidRPr="009D52B0">
        <w:t xml:space="preserve"> </w:t>
      </w:r>
      <w:r w:rsidR="00CC19D7" w:rsidRPr="009D52B0">
        <w:t>for the delivery of</w:t>
      </w:r>
      <w:r w:rsidR="00CC19D7">
        <w:t xml:space="preserve"> </w:t>
      </w:r>
      <w:proofErr w:type="spellStart"/>
      <w:r w:rsidRPr="009D52B0">
        <w:t>of</w:t>
      </w:r>
      <w:proofErr w:type="spellEnd"/>
      <w:r w:rsidR="00CC19D7">
        <w:t xml:space="preserve"> </w:t>
      </w:r>
      <w:r w:rsidR="00CC19D7" w:rsidRPr="009D52B0">
        <w:t>the data frames belonging</w:t>
      </w:r>
      <w:r w:rsidRPr="009D52B0">
        <w:t xml:space="preserve"> the traffic</w:t>
      </w:r>
      <w:r>
        <w:t>.</w:t>
      </w:r>
    </w:p>
    <w:p w14:paraId="5228D0A0" w14:textId="2AE82F88" w:rsidR="00C00748" w:rsidRPr="009D52B0" w:rsidRDefault="009D52B0" w:rsidP="0039237A">
      <w:pPr>
        <w:spacing w:beforeLines="100" w:line="240" w:lineRule="auto"/>
        <w:rPr>
          <w:lang w:val="en-US"/>
        </w:rPr>
      </w:pPr>
      <w:r>
        <w:t xml:space="preserve">This document proposes to </w:t>
      </w:r>
      <w:r w:rsidRPr="000204C2">
        <w:t>add</w:t>
      </w:r>
      <w:r>
        <w:t xml:space="preserve"> a general</w:t>
      </w:r>
      <w:r w:rsidRPr="000204C2">
        <w:t xml:space="preserve"> </w:t>
      </w:r>
      <w:r w:rsidRPr="009772CE">
        <w:t xml:space="preserve">rule to ensure that more urgent QoS Data frames of r-TWT TIDs are </w:t>
      </w:r>
      <w:proofErr w:type="spellStart"/>
      <w:r w:rsidRPr="009772CE">
        <w:t>firsly</w:t>
      </w:r>
      <w:proofErr w:type="spellEnd"/>
      <w:r w:rsidRPr="009772CE">
        <w:t xml:space="preserve"> delivered during a restricted TWT SP.</w:t>
      </w:r>
    </w:p>
    <w:p w14:paraId="06D42274" w14:textId="4EEA44EA" w:rsidR="00231DFC" w:rsidRDefault="00231DFC">
      <w:pPr>
        <w:spacing w:before="0" w:line="240" w:lineRule="auto"/>
      </w:pPr>
      <w:r>
        <w:br w:type="page"/>
      </w:r>
    </w:p>
    <w:p w14:paraId="470E139B" w14:textId="77777777" w:rsidR="005750A7" w:rsidRPr="005750A7" w:rsidRDefault="005750A7" w:rsidP="005750A7">
      <w:pPr>
        <w:spacing w:before="0" w:line="240" w:lineRule="auto"/>
        <w:rPr>
          <w:b/>
          <w:sz w:val="22"/>
          <w:u w:val="single"/>
          <w:lang w:eastAsia="en-US"/>
        </w:rPr>
      </w:pPr>
      <w:r w:rsidRPr="00A35C9A">
        <w:rPr>
          <w:b/>
          <w:sz w:val="22"/>
          <w:highlight w:val="yellow"/>
          <w:u w:val="single"/>
          <w:lang w:eastAsia="en-US"/>
        </w:rPr>
        <w:t>Proposed Text Change:</w:t>
      </w:r>
    </w:p>
    <w:p w14:paraId="14A8C923" w14:textId="7E665736" w:rsidR="008E634F" w:rsidRDefault="008E634F" w:rsidP="005750A7">
      <w:pPr>
        <w:spacing w:before="0" w:line="240" w:lineRule="auto"/>
        <w:rPr>
          <w:rFonts w:eastAsia="宋体"/>
          <w:sz w:val="22"/>
          <w:lang w:eastAsia="zh-CN"/>
        </w:rPr>
      </w:pPr>
    </w:p>
    <w:p w14:paraId="372C9BAB" w14:textId="3FE592D4" w:rsidR="00F45CB0" w:rsidRPr="00F45CB0" w:rsidRDefault="00F45CB0" w:rsidP="00F45CB0">
      <w:pPr>
        <w:spacing w:before="0" w:line="240" w:lineRule="auto"/>
        <w:jc w:val="both"/>
        <w:rPr>
          <w:rFonts w:eastAsia="宋体"/>
          <w:sz w:val="22"/>
          <w:lang w:eastAsia="zh-CN"/>
        </w:rPr>
      </w:pPr>
      <w:r w:rsidRPr="00305A0E">
        <w:rPr>
          <w:b/>
          <w:highlight w:val="yellow"/>
        </w:rPr>
        <w:t xml:space="preserve"> editor</w:t>
      </w:r>
      <w:r w:rsidRPr="00305A0E">
        <w:rPr>
          <w:highlight w:val="yellow"/>
        </w:rPr>
        <w:t>:</w:t>
      </w:r>
      <w:r w:rsidRPr="00305A0E">
        <w:t xml:space="preserve"> </w:t>
      </w:r>
      <w:r w:rsidRPr="009A5372">
        <w:rPr>
          <w:b/>
          <w:bCs/>
          <w:i/>
          <w:iCs/>
          <w:lang w:eastAsia="en-US"/>
        </w:rPr>
        <w:t xml:space="preserve">please </w:t>
      </w:r>
      <w:r>
        <w:rPr>
          <w:b/>
          <w:bCs/>
          <w:i/>
          <w:iCs/>
          <w:lang w:eastAsia="en-US"/>
        </w:rPr>
        <w:t xml:space="preserve">update the text in the subclause </w:t>
      </w:r>
      <w:r w:rsidR="004C5E48" w:rsidRPr="004C5E48">
        <w:rPr>
          <w:b/>
          <w:bCs/>
          <w:i/>
          <w:iCs/>
          <w:lang w:eastAsia="en-US"/>
        </w:rPr>
        <w:t>35.8.5 Traffic delivery</w:t>
      </w:r>
      <w:r>
        <w:rPr>
          <w:b/>
          <w:bCs/>
          <w:i/>
          <w:iCs/>
          <w:lang w:eastAsia="en-US"/>
        </w:rPr>
        <w:t>, as shown in the following</w:t>
      </w:r>
      <w:r w:rsidRPr="00D179C1">
        <w:rPr>
          <w:b/>
          <w:bCs/>
          <w:i/>
          <w:iCs/>
          <w:color w:val="365F91" w:themeColor="accent1" w:themeShade="BF"/>
          <w:lang w:eastAsia="en-US"/>
        </w:rPr>
        <w:t xml:space="preserve"> (</w:t>
      </w:r>
      <w:r w:rsidR="00D179C1" w:rsidRPr="00D179C1">
        <w:rPr>
          <w:b/>
          <w:bCs/>
          <w:i/>
          <w:iCs/>
          <w:color w:val="365F91" w:themeColor="accent1" w:themeShade="BF"/>
          <w:lang w:eastAsia="en-US"/>
        </w:rPr>
        <w:t>10437</w:t>
      </w:r>
      <w:r w:rsidRPr="00F45CB0">
        <w:rPr>
          <w:b/>
          <w:bCs/>
          <w:i/>
          <w:iCs/>
          <w:color w:val="365F91" w:themeColor="accent1" w:themeShade="BF"/>
          <w:lang w:eastAsia="en-US"/>
        </w:rPr>
        <w:t>)</w:t>
      </w:r>
    </w:p>
    <w:p w14:paraId="5F5D997A" w14:textId="3B709F3D" w:rsidR="000F7206" w:rsidRDefault="004C5E48" w:rsidP="00363C4D">
      <w:pPr>
        <w:pStyle w:val="T"/>
        <w:rPr>
          <w:rFonts w:eastAsiaTheme="minorEastAsia"/>
          <w:lang w:val="en-GB" w:eastAsia="ko-KR"/>
        </w:rPr>
      </w:pPr>
      <w:bookmarkStart w:id="2" w:name="_bookmark214"/>
      <w:bookmarkEnd w:id="2"/>
      <w:r>
        <w:rPr>
          <w:b/>
          <w:bCs/>
        </w:rPr>
        <w:t>35.8.5 Traffic delivery</w:t>
      </w:r>
    </w:p>
    <w:p w14:paraId="3BEA8AFA" w14:textId="53542DCB" w:rsidR="004C5E48" w:rsidRDefault="004C5E48" w:rsidP="00363C4D">
      <w:pPr>
        <w:pStyle w:val="T"/>
      </w:pPr>
      <w:r>
        <w:t xml:space="preserve">An </w:t>
      </w:r>
      <w:r>
        <w:rPr>
          <w:color w:val="208A20"/>
        </w:rPr>
        <w:t>(#11109)</w:t>
      </w:r>
      <w:r>
        <w:t xml:space="preserve">R-TWT scheduling AP or a member R-TWT scheduled STA that has initiated or participated in a frame exchange during </w:t>
      </w:r>
      <w:r>
        <w:rPr>
          <w:color w:val="208A20"/>
        </w:rPr>
        <w:t>(#13012)</w:t>
      </w:r>
      <w:r>
        <w:t>an R-TWT SP shall ensure QoS Data frames of R-TWT TID(s)</w:t>
      </w:r>
      <w:ins w:id="3" w:author="卢刘明(Liuming Lu)" w:date="2023-01-15T11:38:00Z">
        <w:r w:rsidR="00CC76F4">
          <w:t xml:space="preserve">, especially the QoS Data frames </w:t>
        </w:r>
      </w:ins>
      <w:ins w:id="4" w:author="卢刘明(Liuming Lu)" w:date="2023-01-15T11:48:00Z">
        <w:r w:rsidR="00CB01A8">
          <w:t xml:space="preserve">of R-TWT TID(s) </w:t>
        </w:r>
      </w:ins>
      <w:ins w:id="5" w:author="卢刘明(Liuming Lu)" w:date="2023-01-15T11:38:00Z">
        <w:r w:rsidR="00CC76F4">
          <w:t>whose</w:t>
        </w:r>
      </w:ins>
      <w:ins w:id="6" w:author="卢刘明(Liuming Lu)" w:date="2023-01-15T13:30:00Z">
        <w:r w:rsidR="00A31860">
          <w:t xml:space="preserve"> allowable</w:t>
        </w:r>
      </w:ins>
      <w:ins w:id="7" w:author="卢刘明(Liuming Lu)" w:date="2023-01-15T11:46:00Z">
        <w:r w:rsidR="00CB01A8">
          <w:t xml:space="preserve"> </w:t>
        </w:r>
      </w:ins>
      <w:ins w:id="8" w:author="卢刘明(Liuming Lu)" w:date="2023-01-15T11:38:00Z">
        <w:r w:rsidR="00CC76F4">
          <w:t>transmission delay</w:t>
        </w:r>
      </w:ins>
      <w:ins w:id="9" w:author="卢刘明(Liuming Lu)" w:date="2023-01-15T11:47:00Z">
        <w:r w:rsidR="00CB01A8">
          <w:t xml:space="preserve"> (if available)</w:t>
        </w:r>
      </w:ins>
      <w:ins w:id="10" w:author="卢刘明(Liuming Lu)" w:date="2023-01-15T11:38:00Z">
        <w:r w:rsidR="00CC76F4">
          <w:t xml:space="preserve"> is expected to be expired or about to expire</w:t>
        </w:r>
      </w:ins>
      <w:r w:rsidR="00CC76F4">
        <w:t xml:space="preserve">, </w:t>
      </w:r>
      <w:r>
        <w:t>to be first delivered during the R-TWT SPs. In a trigger-enabled R-TWT SP, when scheduling the transmission of Trigger frames, the R-TWT scheduling AP shall first trigger member R-TWT scheduled STAs to facilitate them to first deliver their QoS Data frames of R-TWT UL TID(s)</w:t>
      </w:r>
      <w:ins w:id="11" w:author="卢刘明(Liuming Lu)" w:date="2023-01-15T11:21:00Z">
        <w:r w:rsidR="009500C6">
          <w:t xml:space="preserve">, </w:t>
        </w:r>
      </w:ins>
      <w:ins w:id="12" w:author="卢刘明(Liuming Lu)" w:date="2023-01-15T11:26:00Z">
        <w:r w:rsidR="009500C6">
          <w:t>especially the QoS Data frames</w:t>
        </w:r>
      </w:ins>
      <w:ins w:id="13" w:author="卢刘明(Liuming Lu)" w:date="2023-01-15T13:33:00Z">
        <w:r w:rsidR="00A31860">
          <w:t xml:space="preserve"> of R-TWT TID(s)</w:t>
        </w:r>
      </w:ins>
      <w:ins w:id="14" w:author="卢刘明(Liuming Lu)" w:date="2023-01-15T11:26:00Z">
        <w:r w:rsidR="009500C6">
          <w:t xml:space="preserve"> </w:t>
        </w:r>
      </w:ins>
      <w:ins w:id="15" w:author="卢刘明(Liuming Lu)" w:date="2023-01-15T11:34:00Z">
        <w:r w:rsidR="00CC76F4">
          <w:t>whose</w:t>
        </w:r>
      </w:ins>
      <w:ins w:id="16" w:author="卢刘明(Liuming Lu)" w:date="2023-01-15T13:31:00Z">
        <w:r w:rsidR="00A31860">
          <w:t xml:space="preserve"> allowable</w:t>
        </w:r>
      </w:ins>
      <w:ins w:id="17" w:author="卢刘明(Liuming Lu)" w:date="2023-01-15T11:26:00Z">
        <w:r w:rsidR="009500C6">
          <w:t xml:space="preserve"> </w:t>
        </w:r>
      </w:ins>
      <w:ins w:id="18" w:author="卢刘明(Liuming Lu)" w:date="2023-01-15T11:28:00Z">
        <w:r w:rsidR="009500C6">
          <w:t>transmission delay</w:t>
        </w:r>
      </w:ins>
      <w:ins w:id="19" w:author="卢刘明(Liuming Lu)" w:date="2023-01-15T11:49:00Z">
        <w:r w:rsidR="00CB01A8">
          <w:t xml:space="preserve"> (if available)</w:t>
        </w:r>
      </w:ins>
      <w:ins w:id="20" w:author="卢刘明(Liuming Lu)" w:date="2023-01-15T11:34:00Z">
        <w:r w:rsidR="00CC76F4">
          <w:t xml:space="preserve"> is expected to be</w:t>
        </w:r>
      </w:ins>
      <w:ins w:id="21" w:author="卢刘明(Liuming Lu)" w:date="2023-01-15T11:28:00Z">
        <w:r w:rsidR="009500C6">
          <w:t xml:space="preserve"> expired</w:t>
        </w:r>
      </w:ins>
      <w:ins w:id="22" w:author="卢刘明(Liuming Lu)" w:date="2023-01-15T11:29:00Z">
        <w:r w:rsidR="009500C6">
          <w:t xml:space="preserve"> or </w:t>
        </w:r>
      </w:ins>
      <w:ins w:id="23" w:author="卢刘明(Liuming Lu)" w:date="2023-01-15T11:31:00Z">
        <w:r w:rsidR="009500C6">
          <w:t>about to expire</w:t>
        </w:r>
      </w:ins>
      <w:r>
        <w:t>, if any.</w:t>
      </w:r>
    </w:p>
    <w:p w14:paraId="723D7DCE" w14:textId="3B3A054F" w:rsidR="009772CE" w:rsidRDefault="004C5E48" w:rsidP="00363C4D">
      <w:pPr>
        <w:pStyle w:val="T"/>
        <w:rPr>
          <w:rFonts w:eastAsiaTheme="minorEastAsia"/>
          <w:lang w:val="en-GB" w:eastAsia="ko-KR"/>
        </w:rPr>
      </w:pPr>
      <w:r>
        <w:rPr>
          <w:sz w:val="18"/>
          <w:szCs w:val="18"/>
        </w:rPr>
        <w:t xml:space="preserve">NOTE—The </w:t>
      </w:r>
      <w:r>
        <w:rPr>
          <w:color w:val="208A20"/>
          <w:sz w:val="18"/>
          <w:szCs w:val="18"/>
        </w:rPr>
        <w:t>(#11109)</w:t>
      </w:r>
      <w:r>
        <w:rPr>
          <w:sz w:val="18"/>
          <w:szCs w:val="18"/>
        </w:rPr>
        <w:t>R-TWT scheduling AP might still include the 12 LSB of the AID of a STA that is not a member of this R-TWT SP in Trigger frame(s) transmitted in trigger-enabled SPs.</w:t>
      </w:r>
    </w:p>
    <w:p w14:paraId="534D2B8F" w14:textId="77777777" w:rsidR="009772CE" w:rsidRPr="004C5E48" w:rsidRDefault="009772CE" w:rsidP="00363C4D">
      <w:pPr>
        <w:pStyle w:val="T"/>
        <w:rPr>
          <w:rFonts w:eastAsiaTheme="minorEastAsia"/>
          <w:lang w:val="en-GB" w:eastAsia="ko-KR"/>
        </w:rPr>
      </w:pPr>
    </w:p>
    <w:p w14:paraId="11027FC3" w14:textId="77777777" w:rsidR="000F7206" w:rsidRDefault="000F7206" w:rsidP="00363C4D">
      <w:pPr>
        <w:pStyle w:val="T"/>
        <w:rPr>
          <w:rFonts w:eastAsiaTheme="minorEastAsia"/>
          <w:lang w:eastAsia="ko-KR"/>
        </w:rPr>
      </w:pPr>
    </w:p>
    <w:p w14:paraId="17A66D6C" w14:textId="29B6EABE" w:rsidR="00455E0E" w:rsidRPr="005750A7" w:rsidRDefault="00455E0E" w:rsidP="00455E0E">
      <w:pPr>
        <w:spacing w:before="0" w:line="240" w:lineRule="auto"/>
        <w:rPr>
          <w:b/>
          <w:sz w:val="22"/>
          <w:u w:val="single"/>
          <w:lang w:eastAsia="en-US"/>
        </w:rPr>
      </w:pPr>
      <w:r>
        <w:rPr>
          <w:b/>
          <w:sz w:val="22"/>
          <w:u w:val="single"/>
          <w:lang w:eastAsia="en-US"/>
        </w:rPr>
        <w:t>References</w:t>
      </w:r>
      <w:r w:rsidRPr="005750A7">
        <w:rPr>
          <w:b/>
          <w:sz w:val="22"/>
          <w:u w:val="single"/>
          <w:lang w:eastAsia="en-US"/>
        </w:rPr>
        <w:t>:</w:t>
      </w:r>
    </w:p>
    <w:p w14:paraId="7BDE3BBB" w14:textId="64520A7A" w:rsidR="00455E0E" w:rsidRDefault="00455E0E" w:rsidP="00363C4D">
      <w:pPr>
        <w:pStyle w:val="T"/>
      </w:pPr>
      <w:r w:rsidRPr="00455E0E">
        <w:t xml:space="preserve">[1] </w:t>
      </w:r>
      <w:r w:rsidR="00AB5CBA">
        <w:t>11-22/</w:t>
      </w:r>
      <w:r w:rsidR="000E253C" w:rsidRPr="000E253C">
        <w:t>1037</w:t>
      </w:r>
      <w:r w:rsidR="00AB5CBA">
        <w:t xml:space="preserve">r1, </w:t>
      </w:r>
      <w:r w:rsidR="000E253C" w:rsidRPr="000E253C">
        <w:t>LB266 CR for latency sensitive traffic delivery</w:t>
      </w:r>
      <w:r w:rsidR="00AB5CBA">
        <w:t>:</w:t>
      </w:r>
    </w:p>
    <w:p w14:paraId="44D2A47A" w14:textId="0C3428C3" w:rsidR="00AB5CBA" w:rsidRDefault="00380F9B" w:rsidP="00363C4D">
      <w:pPr>
        <w:pStyle w:val="T"/>
      </w:pPr>
      <w:hyperlink r:id="rId8" w:history="1">
        <w:r w:rsidR="000E253C" w:rsidRPr="009B293A">
          <w:rPr>
            <w:rStyle w:val="a6"/>
          </w:rPr>
          <w:t>https://mentor.ieee.org/802.11/dcn/22/11-22-1037-01-00be-lb266-cr-for-latency-sensitive-traffic-delivery.pptx</w:t>
        </w:r>
      </w:hyperlink>
    </w:p>
    <w:p w14:paraId="15C45EAA" w14:textId="77777777" w:rsidR="000E253C" w:rsidRPr="000E253C" w:rsidRDefault="000E253C" w:rsidP="00363C4D">
      <w:pPr>
        <w:pStyle w:val="T"/>
      </w:pPr>
    </w:p>
    <w:sectPr w:rsidR="000E253C" w:rsidRPr="000E253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29E75" w14:textId="77777777" w:rsidR="00380F9B" w:rsidRDefault="00380F9B" w:rsidP="00747EF6">
      <w:r>
        <w:separator/>
      </w:r>
    </w:p>
  </w:endnote>
  <w:endnote w:type="continuationSeparator" w:id="0">
    <w:p w14:paraId="08CAC391" w14:textId="77777777" w:rsidR="00380F9B" w:rsidRDefault="00380F9B"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C13211" w:rsidRDefault="00A670D4" w:rsidP="00C73FE7">
    <w:pPr>
      <w:pStyle w:val="a3"/>
      <w:tabs>
        <w:tab w:val="clear" w:pos="6480"/>
        <w:tab w:val="center" w:pos="4536"/>
      </w:tabs>
    </w:pPr>
    <w:fldSimple w:instr=" SUBJECT  \* MERGEFORMAT ">
      <w:r w:rsidR="00A22606">
        <w:t>Submission</w:t>
      </w:r>
    </w:fldSimple>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C822A0">
      <w:t>Liuming Lu</w:t>
    </w:r>
    <w:r w:rsidR="00B31B69">
      <w:t xml:space="preserve"> (</w:t>
    </w:r>
    <w:r w:rsidR="00C822A0">
      <w:t>OPPO</w:t>
    </w:r>
    <w:r w:rsidR="00B31B69">
      <w:t>)</w:t>
    </w:r>
  </w:p>
  <w:p w14:paraId="43C787A3" w14:textId="77777777" w:rsidR="001E57E0" w:rsidRDefault="001E57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526EB" w14:textId="77777777" w:rsidR="00380F9B" w:rsidRDefault="00380F9B" w:rsidP="00747EF6">
      <w:r>
        <w:separator/>
      </w:r>
    </w:p>
  </w:footnote>
  <w:footnote w:type="continuationSeparator" w:id="0">
    <w:p w14:paraId="7A8B4AB8" w14:textId="77777777" w:rsidR="00380F9B" w:rsidRDefault="00380F9B"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4125A0E6" w:rsidR="00C13211" w:rsidRDefault="005A16C5" w:rsidP="00747EF6">
    <w:pPr>
      <w:pStyle w:val="a4"/>
    </w:pPr>
    <w:r>
      <w:t>January</w:t>
    </w:r>
    <w:r w:rsidR="00C13211">
      <w:t xml:space="preserve"> 20</w:t>
    </w:r>
    <w:r w:rsidR="00A00A90">
      <w:t>2</w:t>
    </w:r>
    <w:r w:rsidRPr="005A16C5">
      <w:rPr>
        <w:rFonts w:hint="eastAsia"/>
      </w:rPr>
      <w:t>3</w:t>
    </w:r>
    <w:r w:rsidR="00C13211">
      <w:tab/>
    </w:r>
    <w:r w:rsidR="0029642A">
      <w:t xml:space="preserve">                                                 </w:t>
    </w:r>
    <w:fldSimple w:instr=" TITLE  \* MERGEFORMAT ">
      <w:r w:rsidR="00384158">
        <w:t>doc.: IEEE 802.11-2</w:t>
      </w:r>
      <w:r w:rsidR="00CB0C72" w:rsidRPr="00CB0C72">
        <w:rPr>
          <w:rFonts w:hint="eastAsia"/>
        </w:rPr>
        <w:t>2</w:t>
      </w:r>
      <w:r w:rsidR="0029642A">
        <w:t>/</w:t>
      </w:r>
      <w:r w:rsidR="004C5E48" w:rsidRPr="004C5E48">
        <w:t>2199</w:t>
      </w:r>
      <w:r w:rsidR="00384158">
        <w:t>r</w:t>
      </w:r>
    </w:fldSimple>
    <w:r w:rsidR="00CC19D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4270AA1"/>
    <w:multiLevelType w:val="hybridMultilevel"/>
    <w:tmpl w:val="066821D4"/>
    <w:lvl w:ilvl="0" w:tplc="4816C118">
      <w:start w:val="1"/>
      <w:numFmt w:val="bullet"/>
      <w:lvlText w:val=""/>
      <w:lvlJc w:val="left"/>
      <w:pPr>
        <w:tabs>
          <w:tab w:val="num" w:pos="720"/>
        </w:tabs>
        <w:ind w:left="720" w:hanging="360"/>
      </w:pPr>
      <w:rPr>
        <w:rFonts w:ascii="Wingdings" w:hAnsi="Wingdings" w:hint="default"/>
      </w:rPr>
    </w:lvl>
    <w:lvl w:ilvl="1" w:tplc="3A3EB0CE" w:tentative="1">
      <w:start w:val="1"/>
      <w:numFmt w:val="bullet"/>
      <w:lvlText w:val=""/>
      <w:lvlJc w:val="left"/>
      <w:pPr>
        <w:tabs>
          <w:tab w:val="num" w:pos="1440"/>
        </w:tabs>
        <w:ind w:left="1440" w:hanging="360"/>
      </w:pPr>
      <w:rPr>
        <w:rFonts w:ascii="Wingdings" w:hAnsi="Wingdings" w:hint="default"/>
      </w:rPr>
    </w:lvl>
    <w:lvl w:ilvl="2" w:tplc="6FCA334E" w:tentative="1">
      <w:start w:val="1"/>
      <w:numFmt w:val="bullet"/>
      <w:lvlText w:val=""/>
      <w:lvlJc w:val="left"/>
      <w:pPr>
        <w:tabs>
          <w:tab w:val="num" w:pos="2160"/>
        </w:tabs>
        <w:ind w:left="2160" w:hanging="360"/>
      </w:pPr>
      <w:rPr>
        <w:rFonts w:ascii="Wingdings" w:hAnsi="Wingdings" w:hint="default"/>
      </w:rPr>
    </w:lvl>
    <w:lvl w:ilvl="3" w:tplc="9FD401FC" w:tentative="1">
      <w:start w:val="1"/>
      <w:numFmt w:val="bullet"/>
      <w:lvlText w:val=""/>
      <w:lvlJc w:val="left"/>
      <w:pPr>
        <w:tabs>
          <w:tab w:val="num" w:pos="2880"/>
        </w:tabs>
        <w:ind w:left="2880" w:hanging="360"/>
      </w:pPr>
      <w:rPr>
        <w:rFonts w:ascii="Wingdings" w:hAnsi="Wingdings" w:hint="default"/>
      </w:rPr>
    </w:lvl>
    <w:lvl w:ilvl="4" w:tplc="9CF04766" w:tentative="1">
      <w:start w:val="1"/>
      <w:numFmt w:val="bullet"/>
      <w:lvlText w:val=""/>
      <w:lvlJc w:val="left"/>
      <w:pPr>
        <w:tabs>
          <w:tab w:val="num" w:pos="3600"/>
        </w:tabs>
        <w:ind w:left="3600" w:hanging="360"/>
      </w:pPr>
      <w:rPr>
        <w:rFonts w:ascii="Wingdings" w:hAnsi="Wingdings" w:hint="default"/>
      </w:rPr>
    </w:lvl>
    <w:lvl w:ilvl="5" w:tplc="78A4C616" w:tentative="1">
      <w:start w:val="1"/>
      <w:numFmt w:val="bullet"/>
      <w:lvlText w:val=""/>
      <w:lvlJc w:val="left"/>
      <w:pPr>
        <w:tabs>
          <w:tab w:val="num" w:pos="4320"/>
        </w:tabs>
        <w:ind w:left="4320" w:hanging="360"/>
      </w:pPr>
      <w:rPr>
        <w:rFonts w:ascii="Wingdings" w:hAnsi="Wingdings" w:hint="default"/>
      </w:rPr>
    </w:lvl>
    <w:lvl w:ilvl="6" w:tplc="E788F086" w:tentative="1">
      <w:start w:val="1"/>
      <w:numFmt w:val="bullet"/>
      <w:lvlText w:val=""/>
      <w:lvlJc w:val="left"/>
      <w:pPr>
        <w:tabs>
          <w:tab w:val="num" w:pos="5040"/>
        </w:tabs>
        <w:ind w:left="5040" w:hanging="360"/>
      </w:pPr>
      <w:rPr>
        <w:rFonts w:ascii="Wingdings" w:hAnsi="Wingdings" w:hint="default"/>
      </w:rPr>
    </w:lvl>
    <w:lvl w:ilvl="7" w:tplc="00C4D90A" w:tentative="1">
      <w:start w:val="1"/>
      <w:numFmt w:val="bullet"/>
      <w:lvlText w:val=""/>
      <w:lvlJc w:val="left"/>
      <w:pPr>
        <w:tabs>
          <w:tab w:val="num" w:pos="5760"/>
        </w:tabs>
        <w:ind w:left="5760" w:hanging="360"/>
      </w:pPr>
      <w:rPr>
        <w:rFonts w:ascii="Wingdings" w:hAnsi="Wingdings" w:hint="default"/>
      </w:rPr>
    </w:lvl>
    <w:lvl w:ilvl="8" w:tplc="FF503E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F312B"/>
    <w:multiLevelType w:val="hybridMultilevel"/>
    <w:tmpl w:val="9D903C52"/>
    <w:lvl w:ilvl="0" w:tplc="767C0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486163"/>
    <w:multiLevelType w:val="hybridMultilevel"/>
    <w:tmpl w:val="36C2435C"/>
    <w:lvl w:ilvl="0" w:tplc="FA4A76B4">
      <w:start w:val="3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CC4604"/>
    <w:multiLevelType w:val="hybridMultilevel"/>
    <w:tmpl w:val="8C8A1CC6"/>
    <w:lvl w:ilvl="0" w:tplc="30047402">
      <w:start w:val="1"/>
      <w:numFmt w:val="bullet"/>
      <w:lvlText w:val="•"/>
      <w:lvlJc w:val="left"/>
      <w:pPr>
        <w:tabs>
          <w:tab w:val="num" w:pos="720"/>
        </w:tabs>
        <w:ind w:left="720" w:hanging="360"/>
      </w:pPr>
      <w:rPr>
        <w:rFonts w:ascii="宋体" w:hAnsi="宋体" w:hint="default"/>
      </w:rPr>
    </w:lvl>
    <w:lvl w:ilvl="1" w:tplc="050E2C82" w:tentative="1">
      <w:start w:val="1"/>
      <w:numFmt w:val="bullet"/>
      <w:lvlText w:val="•"/>
      <w:lvlJc w:val="left"/>
      <w:pPr>
        <w:tabs>
          <w:tab w:val="num" w:pos="1440"/>
        </w:tabs>
        <w:ind w:left="1440" w:hanging="360"/>
      </w:pPr>
      <w:rPr>
        <w:rFonts w:ascii="宋体" w:hAnsi="宋体" w:hint="default"/>
      </w:rPr>
    </w:lvl>
    <w:lvl w:ilvl="2" w:tplc="E56AA62A" w:tentative="1">
      <w:start w:val="1"/>
      <w:numFmt w:val="bullet"/>
      <w:lvlText w:val="•"/>
      <w:lvlJc w:val="left"/>
      <w:pPr>
        <w:tabs>
          <w:tab w:val="num" w:pos="2160"/>
        </w:tabs>
        <w:ind w:left="2160" w:hanging="360"/>
      </w:pPr>
      <w:rPr>
        <w:rFonts w:ascii="宋体" w:hAnsi="宋体" w:hint="default"/>
      </w:rPr>
    </w:lvl>
    <w:lvl w:ilvl="3" w:tplc="21D8DF88" w:tentative="1">
      <w:start w:val="1"/>
      <w:numFmt w:val="bullet"/>
      <w:lvlText w:val="•"/>
      <w:lvlJc w:val="left"/>
      <w:pPr>
        <w:tabs>
          <w:tab w:val="num" w:pos="2880"/>
        </w:tabs>
        <w:ind w:left="2880" w:hanging="360"/>
      </w:pPr>
      <w:rPr>
        <w:rFonts w:ascii="宋体" w:hAnsi="宋体" w:hint="default"/>
      </w:rPr>
    </w:lvl>
    <w:lvl w:ilvl="4" w:tplc="24A2B16E" w:tentative="1">
      <w:start w:val="1"/>
      <w:numFmt w:val="bullet"/>
      <w:lvlText w:val="•"/>
      <w:lvlJc w:val="left"/>
      <w:pPr>
        <w:tabs>
          <w:tab w:val="num" w:pos="3600"/>
        </w:tabs>
        <w:ind w:left="3600" w:hanging="360"/>
      </w:pPr>
      <w:rPr>
        <w:rFonts w:ascii="宋体" w:hAnsi="宋体" w:hint="default"/>
      </w:rPr>
    </w:lvl>
    <w:lvl w:ilvl="5" w:tplc="4E7C7694" w:tentative="1">
      <w:start w:val="1"/>
      <w:numFmt w:val="bullet"/>
      <w:lvlText w:val="•"/>
      <w:lvlJc w:val="left"/>
      <w:pPr>
        <w:tabs>
          <w:tab w:val="num" w:pos="4320"/>
        </w:tabs>
        <w:ind w:left="4320" w:hanging="360"/>
      </w:pPr>
      <w:rPr>
        <w:rFonts w:ascii="宋体" w:hAnsi="宋体" w:hint="default"/>
      </w:rPr>
    </w:lvl>
    <w:lvl w:ilvl="6" w:tplc="9612B046" w:tentative="1">
      <w:start w:val="1"/>
      <w:numFmt w:val="bullet"/>
      <w:lvlText w:val="•"/>
      <w:lvlJc w:val="left"/>
      <w:pPr>
        <w:tabs>
          <w:tab w:val="num" w:pos="5040"/>
        </w:tabs>
        <w:ind w:left="5040" w:hanging="360"/>
      </w:pPr>
      <w:rPr>
        <w:rFonts w:ascii="宋体" w:hAnsi="宋体" w:hint="default"/>
      </w:rPr>
    </w:lvl>
    <w:lvl w:ilvl="7" w:tplc="E132E204" w:tentative="1">
      <w:start w:val="1"/>
      <w:numFmt w:val="bullet"/>
      <w:lvlText w:val="•"/>
      <w:lvlJc w:val="left"/>
      <w:pPr>
        <w:tabs>
          <w:tab w:val="num" w:pos="5760"/>
        </w:tabs>
        <w:ind w:left="5760" w:hanging="360"/>
      </w:pPr>
      <w:rPr>
        <w:rFonts w:ascii="宋体" w:hAnsi="宋体" w:hint="default"/>
      </w:rPr>
    </w:lvl>
    <w:lvl w:ilvl="8" w:tplc="4358E5A2" w:tentative="1">
      <w:start w:val="1"/>
      <w:numFmt w:val="bullet"/>
      <w:lvlText w:val="•"/>
      <w:lvlJc w:val="left"/>
      <w:pPr>
        <w:tabs>
          <w:tab w:val="num" w:pos="6480"/>
        </w:tabs>
        <w:ind w:left="6480" w:hanging="360"/>
      </w:pPr>
      <w:rPr>
        <w:rFonts w:ascii="宋体" w:hAnsi="宋体" w:hint="default"/>
      </w:rPr>
    </w:lvl>
  </w:abstractNum>
  <w:abstractNum w:abstractNumId="10" w15:restartNumberingAfterBreak="0">
    <w:nsid w:val="41C02C1B"/>
    <w:multiLevelType w:val="hybridMultilevel"/>
    <w:tmpl w:val="8370C19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F81006"/>
    <w:multiLevelType w:val="hybridMultilevel"/>
    <w:tmpl w:val="E7CC4444"/>
    <w:lvl w:ilvl="0" w:tplc="68C4C15C">
      <w:start w:val="1"/>
      <w:numFmt w:val="bullet"/>
      <w:lvlText w:val=""/>
      <w:lvlJc w:val="left"/>
      <w:pPr>
        <w:tabs>
          <w:tab w:val="num" w:pos="720"/>
        </w:tabs>
        <w:ind w:left="720" w:hanging="360"/>
      </w:pPr>
      <w:rPr>
        <w:rFonts w:ascii="Wingdings" w:hAnsi="Wingdings" w:hint="default"/>
      </w:rPr>
    </w:lvl>
    <w:lvl w:ilvl="1" w:tplc="751C3016" w:tentative="1">
      <w:start w:val="1"/>
      <w:numFmt w:val="bullet"/>
      <w:lvlText w:val=""/>
      <w:lvlJc w:val="left"/>
      <w:pPr>
        <w:tabs>
          <w:tab w:val="num" w:pos="1440"/>
        </w:tabs>
        <w:ind w:left="1440" w:hanging="360"/>
      </w:pPr>
      <w:rPr>
        <w:rFonts w:ascii="Wingdings" w:hAnsi="Wingdings" w:hint="default"/>
      </w:rPr>
    </w:lvl>
    <w:lvl w:ilvl="2" w:tplc="0220F1DA" w:tentative="1">
      <w:start w:val="1"/>
      <w:numFmt w:val="bullet"/>
      <w:lvlText w:val=""/>
      <w:lvlJc w:val="left"/>
      <w:pPr>
        <w:tabs>
          <w:tab w:val="num" w:pos="2160"/>
        </w:tabs>
        <w:ind w:left="2160" w:hanging="360"/>
      </w:pPr>
      <w:rPr>
        <w:rFonts w:ascii="Wingdings" w:hAnsi="Wingdings" w:hint="default"/>
      </w:rPr>
    </w:lvl>
    <w:lvl w:ilvl="3" w:tplc="ED161CC0" w:tentative="1">
      <w:start w:val="1"/>
      <w:numFmt w:val="bullet"/>
      <w:lvlText w:val=""/>
      <w:lvlJc w:val="left"/>
      <w:pPr>
        <w:tabs>
          <w:tab w:val="num" w:pos="2880"/>
        </w:tabs>
        <w:ind w:left="2880" w:hanging="360"/>
      </w:pPr>
      <w:rPr>
        <w:rFonts w:ascii="Wingdings" w:hAnsi="Wingdings" w:hint="default"/>
      </w:rPr>
    </w:lvl>
    <w:lvl w:ilvl="4" w:tplc="3FE80030" w:tentative="1">
      <w:start w:val="1"/>
      <w:numFmt w:val="bullet"/>
      <w:lvlText w:val=""/>
      <w:lvlJc w:val="left"/>
      <w:pPr>
        <w:tabs>
          <w:tab w:val="num" w:pos="3600"/>
        </w:tabs>
        <w:ind w:left="3600" w:hanging="360"/>
      </w:pPr>
      <w:rPr>
        <w:rFonts w:ascii="Wingdings" w:hAnsi="Wingdings" w:hint="default"/>
      </w:rPr>
    </w:lvl>
    <w:lvl w:ilvl="5" w:tplc="B382EF8A" w:tentative="1">
      <w:start w:val="1"/>
      <w:numFmt w:val="bullet"/>
      <w:lvlText w:val=""/>
      <w:lvlJc w:val="left"/>
      <w:pPr>
        <w:tabs>
          <w:tab w:val="num" w:pos="4320"/>
        </w:tabs>
        <w:ind w:left="4320" w:hanging="360"/>
      </w:pPr>
      <w:rPr>
        <w:rFonts w:ascii="Wingdings" w:hAnsi="Wingdings" w:hint="default"/>
      </w:rPr>
    </w:lvl>
    <w:lvl w:ilvl="6" w:tplc="07349636" w:tentative="1">
      <w:start w:val="1"/>
      <w:numFmt w:val="bullet"/>
      <w:lvlText w:val=""/>
      <w:lvlJc w:val="left"/>
      <w:pPr>
        <w:tabs>
          <w:tab w:val="num" w:pos="5040"/>
        </w:tabs>
        <w:ind w:left="5040" w:hanging="360"/>
      </w:pPr>
      <w:rPr>
        <w:rFonts w:ascii="Wingdings" w:hAnsi="Wingdings" w:hint="default"/>
      </w:rPr>
    </w:lvl>
    <w:lvl w:ilvl="7" w:tplc="32EA92D2" w:tentative="1">
      <w:start w:val="1"/>
      <w:numFmt w:val="bullet"/>
      <w:lvlText w:val=""/>
      <w:lvlJc w:val="left"/>
      <w:pPr>
        <w:tabs>
          <w:tab w:val="num" w:pos="5760"/>
        </w:tabs>
        <w:ind w:left="5760" w:hanging="360"/>
      </w:pPr>
      <w:rPr>
        <w:rFonts w:ascii="Wingdings" w:hAnsi="Wingdings" w:hint="default"/>
      </w:rPr>
    </w:lvl>
    <w:lvl w:ilvl="8" w:tplc="2FDC7A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AA42EA2"/>
    <w:multiLevelType w:val="hybridMultilevel"/>
    <w:tmpl w:val="7042107E"/>
    <w:lvl w:ilvl="0" w:tplc="2696B2DC">
      <w:start w:val="1"/>
      <w:numFmt w:val="bullet"/>
      <w:lvlText w:val=""/>
      <w:lvlJc w:val="left"/>
      <w:pPr>
        <w:tabs>
          <w:tab w:val="num" w:pos="720"/>
        </w:tabs>
        <w:ind w:left="720" w:hanging="360"/>
      </w:pPr>
      <w:rPr>
        <w:rFonts w:ascii="Wingdings" w:hAnsi="Wingdings" w:hint="default"/>
      </w:rPr>
    </w:lvl>
    <w:lvl w:ilvl="1" w:tplc="1AF81158" w:tentative="1">
      <w:start w:val="1"/>
      <w:numFmt w:val="bullet"/>
      <w:lvlText w:val=""/>
      <w:lvlJc w:val="left"/>
      <w:pPr>
        <w:tabs>
          <w:tab w:val="num" w:pos="1440"/>
        </w:tabs>
        <w:ind w:left="1440" w:hanging="360"/>
      </w:pPr>
      <w:rPr>
        <w:rFonts w:ascii="Wingdings" w:hAnsi="Wingdings" w:hint="default"/>
      </w:rPr>
    </w:lvl>
    <w:lvl w:ilvl="2" w:tplc="D738142A" w:tentative="1">
      <w:start w:val="1"/>
      <w:numFmt w:val="bullet"/>
      <w:lvlText w:val=""/>
      <w:lvlJc w:val="left"/>
      <w:pPr>
        <w:tabs>
          <w:tab w:val="num" w:pos="2160"/>
        </w:tabs>
        <w:ind w:left="2160" w:hanging="360"/>
      </w:pPr>
      <w:rPr>
        <w:rFonts w:ascii="Wingdings" w:hAnsi="Wingdings" w:hint="default"/>
      </w:rPr>
    </w:lvl>
    <w:lvl w:ilvl="3" w:tplc="CEF07AA2" w:tentative="1">
      <w:start w:val="1"/>
      <w:numFmt w:val="bullet"/>
      <w:lvlText w:val=""/>
      <w:lvlJc w:val="left"/>
      <w:pPr>
        <w:tabs>
          <w:tab w:val="num" w:pos="2880"/>
        </w:tabs>
        <w:ind w:left="2880" w:hanging="360"/>
      </w:pPr>
      <w:rPr>
        <w:rFonts w:ascii="Wingdings" w:hAnsi="Wingdings" w:hint="default"/>
      </w:rPr>
    </w:lvl>
    <w:lvl w:ilvl="4" w:tplc="10C4880C" w:tentative="1">
      <w:start w:val="1"/>
      <w:numFmt w:val="bullet"/>
      <w:lvlText w:val=""/>
      <w:lvlJc w:val="left"/>
      <w:pPr>
        <w:tabs>
          <w:tab w:val="num" w:pos="3600"/>
        </w:tabs>
        <w:ind w:left="3600" w:hanging="360"/>
      </w:pPr>
      <w:rPr>
        <w:rFonts w:ascii="Wingdings" w:hAnsi="Wingdings" w:hint="default"/>
      </w:rPr>
    </w:lvl>
    <w:lvl w:ilvl="5" w:tplc="A7946428" w:tentative="1">
      <w:start w:val="1"/>
      <w:numFmt w:val="bullet"/>
      <w:lvlText w:val=""/>
      <w:lvlJc w:val="left"/>
      <w:pPr>
        <w:tabs>
          <w:tab w:val="num" w:pos="4320"/>
        </w:tabs>
        <w:ind w:left="4320" w:hanging="360"/>
      </w:pPr>
      <w:rPr>
        <w:rFonts w:ascii="Wingdings" w:hAnsi="Wingdings" w:hint="default"/>
      </w:rPr>
    </w:lvl>
    <w:lvl w:ilvl="6" w:tplc="C0DADD4E" w:tentative="1">
      <w:start w:val="1"/>
      <w:numFmt w:val="bullet"/>
      <w:lvlText w:val=""/>
      <w:lvlJc w:val="left"/>
      <w:pPr>
        <w:tabs>
          <w:tab w:val="num" w:pos="5040"/>
        </w:tabs>
        <w:ind w:left="5040" w:hanging="360"/>
      </w:pPr>
      <w:rPr>
        <w:rFonts w:ascii="Wingdings" w:hAnsi="Wingdings" w:hint="default"/>
      </w:rPr>
    </w:lvl>
    <w:lvl w:ilvl="7" w:tplc="8F60D596" w:tentative="1">
      <w:start w:val="1"/>
      <w:numFmt w:val="bullet"/>
      <w:lvlText w:val=""/>
      <w:lvlJc w:val="left"/>
      <w:pPr>
        <w:tabs>
          <w:tab w:val="num" w:pos="5760"/>
        </w:tabs>
        <w:ind w:left="5760" w:hanging="360"/>
      </w:pPr>
      <w:rPr>
        <w:rFonts w:ascii="Wingdings" w:hAnsi="Wingdings" w:hint="default"/>
      </w:rPr>
    </w:lvl>
    <w:lvl w:ilvl="8" w:tplc="96ACB74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F2D07"/>
    <w:multiLevelType w:val="hybridMultilevel"/>
    <w:tmpl w:val="3508FDA4"/>
    <w:lvl w:ilvl="0" w:tplc="3AF67D18">
      <w:start w:val="1"/>
      <w:numFmt w:val="bullet"/>
      <w:lvlText w:val=""/>
      <w:lvlJc w:val="left"/>
      <w:pPr>
        <w:tabs>
          <w:tab w:val="num" w:pos="720"/>
        </w:tabs>
        <w:ind w:left="720" w:hanging="360"/>
      </w:pPr>
      <w:rPr>
        <w:rFonts w:ascii="Wingdings" w:hAnsi="Wingdings" w:hint="default"/>
      </w:rPr>
    </w:lvl>
    <w:lvl w:ilvl="1" w:tplc="7B4CAED8" w:tentative="1">
      <w:start w:val="1"/>
      <w:numFmt w:val="bullet"/>
      <w:lvlText w:val=""/>
      <w:lvlJc w:val="left"/>
      <w:pPr>
        <w:tabs>
          <w:tab w:val="num" w:pos="1440"/>
        </w:tabs>
        <w:ind w:left="1440" w:hanging="360"/>
      </w:pPr>
      <w:rPr>
        <w:rFonts w:ascii="Wingdings" w:hAnsi="Wingdings" w:hint="default"/>
      </w:rPr>
    </w:lvl>
    <w:lvl w:ilvl="2" w:tplc="3F145622" w:tentative="1">
      <w:start w:val="1"/>
      <w:numFmt w:val="bullet"/>
      <w:lvlText w:val=""/>
      <w:lvlJc w:val="left"/>
      <w:pPr>
        <w:tabs>
          <w:tab w:val="num" w:pos="2160"/>
        </w:tabs>
        <w:ind w:left="2160" w:hanging="360"/>
      </w:pPr>
      <w:rPr>
        <w:rFonts w:ascii="Wingdings" w:hAnsi="Wingdings" w:hint="default"/>
      </w:rPr>
    </w:lvl>
    <w:lvl w:ilvl="3" w:tplc="CC2400EA" w:tentative="1">
      <w:start w:val="1"/>
      <w:numFmt w:val="bullet"/>
      <w:lvlText w:val=""/>
      <w:lvlJc w:val="left"/>
      <w:pPr>
        <w:tabs>
          <w:tab w:val="num" w:pos="2880"/>
        </w:tabs>
        <w:ind w:left="2880" w:hanging="360"/>
      </w:pPr>
      <w:rPr>
        <w:rFonts w:ascii="Wingdings" w:hAnsi="Wingdings" w:hint="default"/>
      </w:rPr>
    </w:lvl>
    <w:lvl w:ilvl="4" w:tplc="81D2B948" w:tentative="1">
      <w:start w:val="1"/>
      <w:numFmt w:val="bullet"/>
      <w:lvlText w:val=""/>
      <w:lvlJc w:val="left"/>
      <w:pPr>
        <w:tabs>
          <w:tab w:val="num" w:pos="3600"/>
        </w:tabs>
        <w:ind w:left="3600" w:hanging="360"/>
      </w:pPr>
      <w:rPr>
        <w:rFonts w:ascii="Wingdings" w:hAnsi="Wingdings" w:hint="default"/>
      </w:rPr>
    </w:lvl>
    <w:lvl w:ilvl="5" w:tplc="B00C5DC6" w:tentative="1">
      <w:start w:val="1"/>
      <w:numFmt w:val="bullet"/>
      <w:lvlText w:val=""/>
      <w:lvlJc w:val="left"/>
      <w:pPr>
        <w:tabs>
          <w:tab w:val="num" w:pos="4320"/>
        </w:tabs>
        <w:ind w:left="4320" w:hanging="360"/>
      </w:pPr>
      <w:rPr>
        <w:rFonts w:ascii="Wingdings" w:hAnsi="Wingdings" w:hint="default"/>
      </w:rPr>
    </w:lvl>
    <w:lvl w:ilvl="6" w:tplc="096CC4A2" w:tentative="1">
      <w:start w:val="1"/>
      <w:numFmt w:val="bullet"/>
      <w:lvlText w:val=""/>
      <w:lvlJc w:val="left"/>
      <w:pPr>
        <w:tabs>
          <w:tab w:val="num" w:pos="5040"/>
        </w:tabs>
        <w:ind w:left="5040" w:hanging="360"/>
      </w:pPr>
      <w:rPr>
        <w:rFonts w:ascii="Wingdings" w:hAnsi="Wingdings" w:hint="default"/>
      </w:rPr>
    </w:lvl>
    <w:lvl w:ilvl="7" w:tplc="EE00189A" w:tentative="1">
      <w:start w:val="1"/>
      <w:numFmt w:val="bullet"/>
      <w:lvlText w:val=""/>
      <w:lvlJc w:val="left"/>
      <w:pPr>
        <w:tabs>
          <w:tab w:val="num" w:pos="5760"/>
        </w:tabs>
        <w:ind w:left="5760" w:hanging="360"/>
      </w:pPr>
      <w:rPr>
        <w:rFonts w:ascii="Wingdings" w:hAnsi="Wingdings" w:hint="default"/>
      </w:rPr>
    </w:lvl>
    <w:lvl w:ilvl="8" w:tplc="14D2013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294395"/>
    <w:multiLevelType w:val="hybridMultilevel"/>
    <w:tmpl w:val="F9803B02"/>
    <w:lvl w:ilvl="0" w:tplc="3FDAEC6A">
      <w:start w:val="1"/>
      <w:numFmt w:val="bullet"/>
      <w:lvlText w:val=""/>
      <w:lvlJc w:val="left"/>
      <w:pPr>
        <w:tabs>
          <w:tab w:val="num" w:pos="720"/>
        </w:tabs>
        <w:ind w:left="720" w:hanging="360"/>
      </w:pPr>
      <w:rPr>
        <w:rFonts w:ascii="Wingdings" w:hAnsi="Wingdings" w:hint="default"/>
      </w:rPr>
    </w:lvl>
    <w:lvl w:ilvl="1" w:tplc="56A693D0" w:tentative="1">
      <w:start w:val="1"/>
      <w:numFmt w:val="bullet"/>
      <w:lvlText w:val=""/>
      <w:lvlJc w:val="left"/>
      <w:pPr>
        <w:tabs>
          <w:tab w:val="num" w:pos="1440"/>
        </w:tabs>
        <w:ind w:left="1440" w:hanging="360"/>
      </w:pPr>
      <w:rPr>
        <w:rFonts w:ascii="Wingdings" w:hAnsi="Wingdings" w:hint="default"/>
      </w:rPr>
    </w:lvl>
    <w:lvl w:ilvl="2" w:tplc="2826BF72" w:tentative="1">
      <w:start w:val="1"/>
      <w:numFmt w:val="bullet"/>
      <w:lvlText w:val=""/>
      <w:lvlJc w:val="left"/>
      <w:pPr>
        <w:tabs>
          <w:tab w:val="num" w:pos="2160"/>
        </w:tabs>
        <w:ind w:left="2160" w:hanging="360"/>
      </w:pPr>
      <w:rPr>
        <w:rFonts w:ascii="Wingdings" w:hAnsi="Wingdings" w:hint="default"/>
      </w:rPr>
    </w:lvl>
    <w:lvl w:ilvl="3" w:tplc="01A803F8" w:tentative="1">
      <w:start w:val="1"/>
      <w:numFmt w:val="bullet"/>
      <w:lvlText w:val=""/>
      <w:lvlJc w:val="left"/>
      <w:pPr>
        <w:tabs>
          <w:tab w:val="num" w:pos="2880"/>
        </w:tabs>
        <w:ind w:left="2880" w:hanging="360"/>
      </w:pPr>
      <w:rPr>
        <w:rFonts w:ascii="Wingdings" w:hAnsi="Wingdings" w:hint="default"/>
      </w:rPr>
    </w:lvl>
    <w:lvl w:ilvl="4" w:tplc="84367B76" w:tentative="1">
      <w:start w:val="1"/>
      <w:numFmt w:val="bullet"/>
      <w:lvlText w:val=""/>
      <w:lvlJc w:val="left"/>
      <w:pPr>
        <w:tabs>
          <w:tab w:val="num" w:pos="3600"/>
        </w:tabs>
        <w:ind w:left="3600" w:hanging="360"/>
      </w:pPr>
      <w:rPr>
        <w:rFonts w:ascii="Wingdings" w:hAnsi="Wingdings" w:hint="default"/>
      </w:rPr>
    </w:lvl>
    <w:lvl w:ilvl="5" w:tplc="CBA075A4" w:tentative="1">
      <w:start w:val="1"/>
      <w:numFmt w:val="bullet"/>
      <w:lvlText w:val=""/>
      <w:lvlJc w:val="left"/>
      <w:pPr>
        <w:tabs>
          <w:tab w:val="num" w:pos="4320"/>
        </w:tabs>
        <w:ind w:left="4320" w:hanging="360"/>
      </w:pPr>
      <w:rPr>
        <w:rFonts w:ascii="Wingdings" w:hAnsi="Wingdings" w:hint="default"/>
      </w:rPr>
    </w:lvl>
    <w:lvl w:ilvl="6" w:tplc="9EF233DA" w:tentative="1">
      <w:start w:val="1"/>
      <w:numFmt w:val="bullet"/>
      <w:lvlText w:val=""/>
      <w:lvlJc w:val="left"/>
      <w:pPr>
        <w:tabs>
          <w:tab w:val="num" w:pos="5040"/>
        </w:tabs>
        <w:ind w:left="5040" w:hanging="360"/>
      </w:pPr>
      <w:rPr>
        <w:rFonts w:ascii="Wingdings" w:hAnsi="Wingdings" w:hint="default"/>
      </w:rPr>
    </w:lvl>
    <w:lvl w:ilvl="7" w:tplc="865286A0" w:tentative="1">
      <w:start w:val="1"/>
      <w:numFmt w:val="bullet"/>
      <w:lvlText w:val=""/>
      <w:lvlJc w:val="left"/>
      <w:pPr>
        <w:tabs>
          <w:tab w:val="num" w:pos="5760"/>
        </w:tabs>
        <w:ind w:left="5760" w:hanging="360"/>
      </w:pPr>
      <w:rPr>
        <w:rFonts w:ascii="Wingdings" w:hAnsi="Wingdings" w:hint="default"/>
      </w:rPr>
    </w:lvl>
    <w:lvl w:ilvl="8" w:tplc="0D8AB5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915AC"/>
    <w:multiLevelType w:val="hybridMultilevel"/>
    <w:tmpl w:val="200829C4"/>
    <w:lvl w:ilvl="0" w:tplc="9E0E1B9E">
      <w:start w:val="1"/>
      <w:numFmt w:val="bullet"/>
      <w:lvlText w:val=""/>
      <w:lvlJc w:val="left"/>
      <w:pPr>
        <w:tabs>
          <w:tab w:val="num" w:pos="720"/>
        </w:tabs>
        <w:ind w:left="720" w:hanging="360"/>
      </w:pPr>
      <w:rPr>
        <w:rFonts w:ascii="Wingdings" w:hAnsi="Wingdings" w:hint="default"/>
      </w:rPr>
    </w:lvl>
    <w:lvl w:ilvl="1" w:tplc="F7D8E194" w:tentative="1">
      <w:start w:val="1"/>
      <w:numFmt w:val="bullet"/>
      <w:lvlText w:val=""/>
      <w:lvlJc w:val="left"/>
      <w:pPr>
        <w:tabs>
          <w:tab w:val="num" w:pos="1440"/>
        </w:tabs>
        <w:ind w:left="1440" w:hanging="360"/>
      </w:pPr>
      <w:rPr>
        <w:rFonts w:ascii="Wingdings" w:hAnsi="Wingdings" w:hint="default"/>
      </w:rPr>
    </w:lvl>
    <w:lvl w:ilvl="2" w:tplc="657001D4" w:tentative="1">
      <w:start w:val="1"/>
      <w:numFmt w:val="bullet"/>
      <w:lvlText w:val=""/>
      <w:lvlJc w:val="left"/>
      <w:pPr>
        <w:tabs>
          <w:tab w:val="num" w:pos="2160"/>
        </w:tabs>
        <w:ind w:left="2160" w:hanging="360"/>
      </w:pPr>
      <w:rPr>
        <w:rFonts w:ascii="Wingdings" w:hAnsi="Wingdings" w:hint="default"/>
      </w:rPr>
    </w:lvl>
    <w:lvl w:ilvl="3" w:tplc="8E54BFF0" w:tentative="1">
      <w:start w:val="1"/>
      <w:numFmt w:val="bullet"/>
      <w:lvlText w:val=""/>
      <w:lvlJc w:val="left"/>
      <w:pPr>
        <w:tabs>
          <w:tab w:val="num" w:pos="2880"/>
        </w:tabs>
        <w:ind w:left="2880" w:hanging="360"/>
      </w:pPr>
      <w:rPr>
        <w:rFonts w:ascii="Wingdings" w:hAnsi="Wingdings" w:hint="default"/>
      </w:rPr>
    </w:lvl>
    <w:lvl w:ilvl="4" w:tplc="D9B463C6" w:tentative="1">
      <w:start w:val="1"/>
      <w:numFmt w:val="bullet"/>
      <w:lvlText w:val=""/>
      <w:lvlJc w:val="left"/>
      <w:pPr>
        <w:tabs>
          <w:tab w:val="num" w:pos="3600"/>
        </w:tabs>
        <w:ind w:left="3600" w:hanging="360"/>
      </w:pPr>
      <w:rPr>
        <w:rFonts w:ascii="Wingdings" w:hAnsi="Wingdings" w:hint="default"/>
      </w:rPr>
    </w:lvl>
    <w:lvl w:ilvl="5" w:tplc="28EC64DA" w:tentative="1">
      <w:start w:val="1"/>
      <w:numFmt w:val="bullet"/>
      <w:lvlText w:val=""/>
      <w:lvlJc w:val="left"/>
      <w:pPr>
        <w:tabs>
          <w:tab w:val="num" w:pos="4320"/>
        </w:tabs>
        <w:ind w:left="4320" w:hanging="360"/>
      </w:pPr>
      <w:rPr>
        <w:rFonts w:ascii="Wingdings" w:hAnsi="Wingdings" w:hint="default"/>
      </w:rPr>
    </w:lvl>
    <w:lvl w:ilvl="6" w:tplc="5738748A" w:tentative="1">
      <w:start w:val="1"/>
      <w:numFmt w:val="bullet"/>
      <w:lvlText w:val=""/>
      <w:lvlJc w:val="left"/>
      <w:pPr>
        <w:tabs>
          <w:tab w:val="num" w:pos="5040"/>
        </w:tabs>
        <w:ind w:left="5040" w:hanging="360"/>
      </w:pPr>
      <w:rPr>
        <w:rFonts w:ascii="Wingdings" w:hAnsi="Wingdings" w:hint="default"/>
      </w:rPr>
    </w:lvl>
    <w:lvl w:ilvl="7" w:tplc="62200192" w:tentative="1">
      <w:start w:val="1"/>
      <w:numFmt w:val="bullet"/>
      <w:lvlText w:val=""/>
      <w:lvlJc w:val="left"/>
      <w:pPr>
        <w:tabs>
          <w:tab w:val="num" w:pos="5760"/>
        </w:tabs>
        <w:ind w:left="5760" w:hanging="360"/>
      </w:pPr>
      <w:rPr>
        <w:rFonts w:ascii="Wingdings" w:hAnsi="Wingdings" w:hint="default"/>
      </w:rPr>
    </w:lvl>
    <w:lvl w:ilvl="8" w:tplc="75A6EE02"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7"/>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4"/>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3"/>
  </w:num>
  <w:num w:numId="12">
    <w:abstractNumId w:val="8"/>
  </w:num>
  <w:num w:numId="13">
    <w:abstractNumId w:val="12"/>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0"/>
  </w:num>
  <w:num w:numId="17">
    <w:abstractNumId w:val="2"/>
  </w:num>
  <w:num w:numId="18">
    <w:abstractNumId w:val="11"/>
  </w:num>
  <w:num w:numId="19">
    <w:abstractNumId w:val="18"/>
  </w:num>
  <w:num w:numId="20">
    <w:abstractNumId w:val="16"/>
  </w:num>
  <w:num w:numId="21">
    <w:abstractNumId w:val="6"/>
  </w:num>
  <w:num w:numId="22">
    <w:abstractNumId w:val="13"/>
  </w:num>
  <w:num w:numId="23">
    <w:abstractNumId w:val="17"/>
  </w:num>
  <w:num w:numId="24">
    <w:abstractNumId w:val="5"/>
  </w:num>
  <w:num w:numId="25">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刘明(Liuming Lu)">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235"/>
    <w:rsid w:val="0000743C"/>
    <w:rsid w:val="0001027F"/>
    <w:rsid w:val="000107C7"/>
    <w:rsid w:val="000128DD"/>
    <w:rsid w:val="00013C70"/>
    <w:rsid w:val="00013D75"/>
    <w:rsid w:val="00013F87"/>
    <w:rsid w:val="00014031"/>
    <w:rsid w:val="000142B6"/>
    <w:rsid w:val="00015635"/>
    <w:rsid w:val="000157CC"/>
    <w:rsid w:val="00016D9C"/>
    <w:rsid w:val="00016E42"/>
    <w:rsid w:val="00017D25"/>
    <w:rsid w:val="0002028F"/>
    <w:rsid w:val="000203B9"/>
    <w:rsid w:val="000204C2"/>
    <w:rsid w:val="00020947"/>
    <w:rsid w:val="00020DC0"/>
    <w:rsid w:val="00021A27"/>
    <w:rsid w:val="00022086"/>
    <w:rsid w:val="00023A67"/>
    <w:rsid w:val="00023CD8"/>
    <w:rsid w:val="00024344"/>
    <w:rsid w:val="00024487"/>
    <w:rsid w:val="00025DEB"/>
    <w:rsid w:val="00026CCF"/>
    <w:rsid w:val="00027D05"/>
    <w:rsid w:val="00031157"/>
    <w:rsid w:val="00031E68"/>
    <w:rsid w:val="000324AB"/>
    <w:rsid w:val="000330F2"/>
    <w:rsid w:val="0003342C"/>
    <w:rsid w:val="00033648"/>
    <w:rsid w:val="000337E5"/>
    <w:rsid w:val="00033B0A"/>
    <w:rsid w:val="00034575"/>
    <w:rsid w:val="00034C76"/>
    <w:rsid w:val="00034E6F"/>
    <w:rsid w:val="000353B5"/>
    <w:rsid w:val="000358B3"/>
    <w:rsid w:val="00035DE0"/>
    <w:rsid w:val="00036B82"/>
    <w:rsid w:val="00037AD9"/>
    <w:rsid w:val="00037B1A"/>
    <w:rsid w:val="000405C4"/>
    <w:rsid w:val="00040F76"/>
    <w:rsid w:val="00042959"/>
    <w:rsid w:val="00042D39"/>
    <w:rsid w:val="000438C6"/>
    <w:rsid w:val="00043D65"/>
    <w:rsid w:val="00044DC0"/>
    <w:rsid w:val="00046B0B"/>
    <w:rsid w:val="00047717"/>
    <w:rsid w:val="000478EE"/>
    <w:rsid w:val="000479A5"/>
    <w:rsid w:val="0005210D"/>
    <w:rsid w:val="00052123"/>
    <w:rsid w:val="00053519"/>
    <w:rsid w:val="00053E98"/>
    <w:rsid w:val="00054694"/>
    <w:rsid w:val="000567DA"/>
    <w:rsid w:val="0005688B"/>
    <w:rsid w:val="00056A8E"/>
    <w:rsid w:val="00056F9D"/>
    <w:rsid w:val="00057CB8"/>
    <w:rsid w:val="00060630"/>
    <w:rsid w:val="000642FC"/>
    <w:rsid w:val="0006469A"/>
    <w:rsid w:val="00065581"/>
    <w:rsid w:val="00066421"/>
    <w:rsid w:val="000671FB"/>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717"/>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62EE"/>
    <w:rsid w:val="000B743B"/>
    <w:rsid w:val="000B7EFA"/>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53C"/>
    <w:rsid w:val="000E282B"/>
    <w:rsid w:val="000E344A"/>
    <w:rsid w:val="000E40CD"/>
    <w:rsid w:val="000E4B82"/>
    <w:rsid w:val="000E4D13"/>
    <w:rsid w:val="000E4EA0"/>
    <w:rsid w:val="000E61E4"/>
    <w:rsid w:val="000E6539"/>
    <w:rsid w:val="000E6771"/>
    <w:rsid w:val="000E68FE"/>
    <w:rsid w:val="000E70CA"/>
    <w:rsid w:val="000E720C"/>
    <w:rsid w:val="000E752D"/>
    <w:rsid w:val="000E787B"/>
    <w:rsid w:val="000F143D"/>
    <w:rsid w:val="000F238C"/>
    <w:rsid w:val="000F2EB6"/>
    <w:rsid w:val="000F2F7D"/>
    <w:rsid w:val="000F353F"/>
    <w:rsid w:val="000F3757"/>
    <w:rsid w:val="000F4937"/>
    <w:rsid w:val="000F5088"/>
    <w:rsid w:val="000F5DE5"/>
    <w:rsid w:val="000F685B"/>
    <w:rsid w:val="000F6BB9"/>
    <w:rsid w:val="000F7206"/>
    <w:rsid w:val="001005A8"/>
    <w:rsid w:val="00100937"/>
    <w:rsid w:val="00100D9E"/>
    <w:rsid w:val="00100E3B"/>
    <w:rsid w:val="001015F8"/>
    <w:rsid w:val="0010469F"/>
    <w:rsid w:val="00104B37"/>
    <w:rsid w:val="00105243"/>
    <w:rsid w:val="00105697"/>
    <w:rsid w:val="00105918"/>
    <w:rsid w:val="001101C2"/>
    <w:rsid w:val="0011081F"/>
    <w:rsid w:val="001109AA"/>
    <w:rsid w:val="00111A50"/>
    <w:rsid w:val="00111F01"/>
    <w:rsid w:val="00112801"/>
    <w:rsid w:val="00112C6A"/>
    <w:rsid w:val="00112DE9"/>
    <w:rsid w:val="00112DED"/>
    <w:rsid w:val="00113B5F"/>
    <w:rsid w:val="00113EF9"/>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3B4"/>
    <w:rsid w:val="00123FFD"/>
    <w:rsid w:val="00126052"/>
    <w:rsid w:val="00126E42"/>
    <w:rsid w:val="001274A8"/>
    <w:rsid w:val="001275D7"/>
    <w:rsid w:val="00127723"/>
    <w:rsid w:val="00127794"/>
    <w:rsid w:val="00130101"/>
    <w:rsid w:val="001323DB"/>
    <w:rsid w:val="00134114"/>
    <w:rsid w:val="00134965"/>
    <w:rsid w:val="00135032"/>
    <w:rsid w:val="0013535C"/>
    <w:rsid w:val="0013545E"/>
    <w:rsid w:val="00135B4B"/>
    <w:rsid w:val="00135E0E"/>
    <w:rsid w:val="00136635"/>
    <w:rsid w:val="0013699E"/>
    <w:rsid w:val="00136C12"/>
    <w:rsid w:val="00137C02"/>
    <w:rsid w:val="00137D38"/>
    <w:rsid w:val="00141AAC"/>
    <w:rsid w:val="001420E5"/>
    <w:rsid w:val="001434C9"/>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4791"/>
    <w:rsid w:val="00154B26"/>
    <w:rsid w:val="00154B27"/>
    <w:rsid w:val="001557CB"/>
    <w:rsid w:val="001559BB"/>
    <w:rsid w:val="001559CE"/>
    <w:rsid w:val="001559F2"/>
    <w:rsid w:val="00156C4B"/>
    <w:rsid w:val="00156E0D"/>
    <w:rsid w:val="0016428D"/>
    <w:rsid w:val="00164A99"/>
    <w:rsid w:val="00165BE6"/>
    <w:rsid w:val="00166ACE"/>
    <w:rsid w:val="00170292"/>
    <w:rsid w:val="00170402"/>
    <w:rsid w:val="00170D6D"/>
    <w:rsid w:val="0017111E"/>
    <w:rsid w:val="00171E9D"/>
    <w:rsid w:val="00172489"/>
    <w:rsid w:val="00172DD9"/>
    <w:rsid w:val="001738FD"/>
    <w:rsid w:val="00174B17"/>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47CD"/>
    <w:rsid w:val="0018515C"/>
    <w:rsid w:val="00185648"/>
    <w:rsid w:val="0018577E"/>
    <w:rsid w:val="001869E8"/>
    <w:rsid w:val="00187129"/>
    <w:rsid w:val="00190826"/>
    <w:rsid w:val="0019164F"/>
    <w:rsid w:val="00191B21"/>
    <w:rsid w:val="0019263A"/>
    <w:rsid w:val="00192C6E"/>
    <w:rsid w:val="00193C39"/>
    <w:rsid w:val="001943F7"/>
    <w:rsid w:val="00195B09"/>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B76"/>
    <w:rsid w:val="001B4C48"/>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1F1C"/>
    <w:rsid w:val="001D2A6C"/>
    <w:rsid w:val="001D328B"/>
    <w:rsid w:val="001D3CA6"/>
    <w:rsid w:val="001D3CF4"/>
    <w:rsid w:val="001D4A93"/>
    <w:rsid w:val="001D5442"/>
    <w:rsid w:val="001D5F28"/>
    <w:rsid w:val="001D7529"/>
    <w:rsid w:val="001D7948"/>
    <w:rsid w:val="001D7EDC"/>
    <w:rsid w:val="001E0946"/>
    <w:rsid w:val="001E1001"/>
    <w:rsid w:val="001E15F8"/>
    <w:rsid w:val="001E199E"/>
    <w:rsid w:val="001E1C8D"/>
    <w:rsid w:val="001E1D67"/>
    <w:rsid w:val="001E32FA"/>
    <w:rsid w:val="001E349E"/>
    <w:rsid w:val="001E4DFC"/>
    <w:rsid w:val="001E576F"/>
    <w:rsid w:val="001E57E0"/>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23"/>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172"/>
    <w:rsid w:val="00207711"/>
    <w:rsid w:val="00210DDD"/>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457"/>
    <w:rsid w:val="00224A5A"/>
    <w:rsid w:val="00224D82"/>
    <w:rsid w:val="002251A9"/>
    <w:rsid w:val="00225436"/>
    <w:rsid w:val="00225508"/>
    <w:rsid w:val="00225570"/>
    <w:rsid w:val="0022571D"/>
    <w:rsid w:val="00226189"/>
    <w:rsid w:val="00226656"/>
    <w:rsid w:val="00231DFC"/>
    <w:rsid w:val="00231F3B"/>
    <w:rsid w:val="002323FE"/>
    <w:rsid w:val="00234742"/>
    <w:rsid w:val="00234C13"/>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24A"/>
    <w:rsid w:val="00247F01"/>
    <w:rsid w:val="00252D47"/>
    <w:rsid w:val="002532B0"/>
    <w:rsid w:val="0025375C"/>
    <w:rsid w:val="002537BF"/>
    <w:rsid w:val="002539AB"/>
    <w:rsid w:val="00255A8B"/>
    <w:rsid w:val="00255DD9"/>
    <w:rsid w:val="00261FBA"/>
    <w:rsid w:val="00262D56"/>
    <w:rsid w:val="00263092"/>
    <w:rsid w:val="0026342D"/>
    <w:rsid w:val="002635FF"/>
    <w:rsid w:val="0026408E"/>
    <w:rsid w:val="00264425"/>
    <w:rsid w:val="00264750"/>
    <w:rsid w:val="002662A5"/>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85E"/>
    <w:rsid w:val="00281A5D"/>
    <w:rsid w:val="00282053"/>
    <w:rsid w:val="00282EFB"/>
    <w:rsid w:val="002833DD"/>
    <w:rsid w:val="00283519"/>
    <w:rsid w:val="00283DAF"/>
    <w:rsid w:val="00284C5E"/>
    <w:rsid w:val="002852DB"/>
    <w:rsid w:val="00285718"/>
    <w:rsid w:val="00286122"/>
    <w:rsid w:val="00286903"/>
    <w:rsid w:val="00287B9F"/>
    <w:rsid w:val="00290235"/>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E7B"/>
    <w:rsid w:val="002B0983"/>
    <w:rsid w:val="002B1461"/>
    <w:rsid w:val="002B5901"/>
    <w:rsid w:val="002B5973"/>
    <w:rsid w:val="002B5B92"/>
    <w:rsid w:val="002C0E35"/>
    <w:rsid w:val="002C271D"/>
    <w:rsid w:val="002C2A2B"/>
    <w:rsid w:val="002C49BB"/>
    <w:rsid w:val="002C49D8"/>
    <w:rsid w:val="002C4EC1"/>
    <w:rsid w:val="002C6B4F"/>
    <w:rsid w:val="002C6BF2"/>
    <w:rsid w:val="002C6CFB"/>
    <w:rsid w:val="002C6F09"/>
    <w:rsid w:val="002C72E1"/>
    <w:rsid w:val="002D001B"/>
    <w:rsid w:val="002D14B0"/>
    <w:rsid w:val="002D152F"/>
    <w:rsid w:val="002D1D40"/>
    <w:rsid w:val="002D3073"/>
    <w:rsid w:val="002D3631"/>
    <w:rsid w:val="002D518F"/>
    <w:rsid w:val="002D5D5C"/>
    <w:rsid w:val="002D5FF2"/>
    <w:rsid w:val="002D65F6"/>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4D85"/>
    <w:rsid w:val="002F50E3"/>
    <w:rsid w:val="002F5C8C"/>
    <w:rsid w:val="002F5F09"/>
    <w:rsid w:val="002F7199"/>
    <w:rsid w:val="002F7D11"/>
    <w:rsid w:val="0030081B"/>
    <w:rsid w:val="00300978"/>
    <w:rsid w:val="003021B7"/>
    <w:rsid w:val="003021F0"/>
    <w:rsid w:val="003024ED"/>
    <w:rsid w:val="0030268D"/>
    <w:rsid w:val="0030296B"/>
    <w:rsid w:val="003031A4"/>
    <w:rsid w:val="0030382C"/>
    <w:rsid w:val="003040C0"/>
    <w:rsid w:val="00304918"/>
    <w:rsid w:val="00305771"/>
    <w:rsid w:val="00305CAD"/>
    <w:rsid w:val="00305D12"/>
    <w:rsid w:val="00305D6E"/>
    <w:rsid w:val="003060C1"/>
    <w:rsid w:val="00307037"/>
    <w:rsid w:val="0030771C"/>
    <w:rsid w:val="0030782E"/>
    <w:rsid w:val="00307F5F"/>
    <w:rsid w:val="00307FDF"/>
    <w:rsid w:val="003116AF"/>
    <w:rsid w:val="00311D0B"/>
    <w:rsid w:val="00312639"/>
    <w:rsid w:val="00312B4F"/>
    <w:rsid w:val="00312C21"/>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233"/>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9F9"/>
    <w:rsid w:val="00344DA5"/>
    <w:rsid w:val="00345650"/>
    <w:rsid w:val="0034581F"/>
    <w:rsid w:val="0034592B"/>
    <w:rsid w:val="00347460"/>
    <w:rsid w:val="003479E4"/>
    <w:rsid w:val="00347C43"/>
    <w:rsid w:val="00347E00"/>
    <w:rsid w:val="00350CA7"/>
    <w:rsid w:val="00350CCD"/>
    <w:rsid w:val="00351EB8"/>
    <w:rsid w:val="0035213C"/>
    <w:rsid w:val="00352DC1"/>
    <w:rsid w:val="00352FE2"/>
    <w:rsid w:val="00353888"/>
    <w:rsid w:val="00354EEC"/>
    <w:rsid w:val="00355254"/>
    <w:rsid w:val="00355857"/>
    <w:rsid w:val="0035591D"/>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2C8"/>
    <w:rsid w:val="003766B9"/>
    <w:rsid w:val="003768CB"/>
    <w:rsid w:val="00376B71"/>
    <w:rsid w:val="00376E69"/>
    <w:rsid w:val="0038084F"/>
    <w:rsid w:val="00380F9B"/>
    <w:rsid w:val="00381F98"/>
    <w:rsid w:val="00382C54"/>
    <w:rsid w:val="00383766"/>
    <w:rsid w:val="00383C03"/>
    <w:rsid w:val="00383D1B"/>
    <w:rsid w:val="00383DF3"/>
    <w:rsid w:val="00384158"/>
    <w:rsid w:val="0038516A"/>
    <w:rsid w:val="00385654"/>
    <w:rsid w:val="00385923"/>
    <w:rsid w:val="00385FD6"/>
    <w:rsid w:val="0038601E"/>
    <w:rsid w:val="003860DF"/>
    <w:rsid w:val="003872CB"/>
    <w:rsid w:val="0038746D"/>
    <w:rsid w:val="00387A77"/>
    <w:rsid w:val="003900BB"/>
    <w:rsid w:val="003906A1"/>
    <w:rsid w:val="00391845"/>
    <w:rsid w:val="0039237A"/>
    <w:rsid w:val="003924F8"/>
    <w:rsid w:val="00393C17"/>
    <w:rsid w:val="003945E3"/>
    <w:rsid w:val="00395A50"/>
    <w:rsid w:val="0039787F"/>
    <w:rsid w:val="003A161F"/>
    <w:rsid w:val="003A1693"/>
    <w:rsid w:val="003A1CC7"/>
    <w:rsid w:val="003A1CFA"/>
    <w:rsid w:val="003A22E2"/>
    <w:rsid w:val="003A293A"/>
    <w:rsid w:val="003A29E1"/>
    <w:rsid w:val="003A29E6"/>
    <w:rsid w:val="003A2D13"/>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6859"/>
    <w:rsid w:val="003D77A3"/>
    <w:rsid w:val="003D78F7"/>
    <w:rsid w:val="003E24B7"/>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11"/>
    <w:rsid w:val="003F2E7C"/>
    <w:rsid w:val="003F367C"/>
    <w:rsid w:val="003F4B96"/>
    <w:rsid w:val="003F6B76"/>
    <w:rsid w:val="003F6C92"/>
    <w:rsid w:val="003F793B"/>
    <w:rsid w:val="003F7CF1"/>
    <w:rsid w:val="004010D0"/>
    <w:rsid w:val="004014AE"/>
    <w:rsid w:val="004025A6"/>
    <w:rsid w:val="004028DF"/>
    <w:rsid w:val="00403271"/>
    <w:rsid w:val="004034D4"/>
    <w:rsid w:val="00403645"/>
    <w:rsid w:val="00403B13"/>
    <w:rsid w:val="00403CDE"/>
    <w:rsid w:val="00403F46"/>
    <w:rsid w:val="0040456B"/>
    <w:rsid w:val="004049FA"/>
    <w:rsid w:val="004051EE"/>
    <w:rsid w:val="00407C5B"/>
    <w:rsid w:val="00407E65"/>
    <w:rsid w:val="004110BE"/>
    <w:rsid w:val="0041147F"/>
    <w:rsid w:val="00411A99"/>
    <w:rsid w:val="00411C03"/>
    <w:rsid w:val="00411E59"/>
    <w:rsid w:val="0041485A"/>
    <w:rsid w:val="0041562C"/>
    <w:rsid w:val="00415C55"/>
    <w:rsid w:val="00416980"/>
    <w:rsid w:val="004209D5"/>
    <w:rsid w:val="00421159"/>
    <w:rsid w:val="00421814"/>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402C9"/>
    <w:rsid w:val="004403CB"/>
    <w:rsid w:val="00440FF1"/>
    <w:rsid w:val="0044179E"/>
    <w:rsid w:val="004417F2"/>
    <w:rsid w:val="00442799"/>
    <w:rsid w:val="0044384C"/>
    <w:rsid w:val="00443FBF"/>
    <w:rsid w:val="00444063"/>
    <w:rsid w:val="004440D0"/>
    <w:rsid w:val="004452DF"/>
    <w:rsid w:val="00445930"/>
    <w:rsid w:val="00447B25"/>
    <w:rsid w:val="004507E7"/>
    <w:rsid w:val="0045084E"/>
    <w:rsid w:val="00450CC0"/>
    <w:rsid w:val="0045273C"/>
    <w:rsid w:val="0045288D"/>
    <w:rsid w:val="004535CB"/>
    <w:rsid w:val="00453A44"/>
    <w:rsid w:val="00453B85"/>
    <w:rsid w:val="004547B3"/>
    <w:rsid w:val="00454F9F"/>
    <w:rsid w:val="00455A46"/>
    <w:rsid w:val="00455E0E"/>
    <w:rsid w:val="00456085"/>
    <w:rsid w:val="00457028"/>
    <w:rsid w:val="0045784F"/>
    <w:rsid w:val="00457E3B"/>
    <w:rsid w:val="00457FA3"/>
    <w:rsid w:val="0046045B"/>
    <w:rsid w:val="004604AF"/>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77C23"/>
    <w:rsid w:val="004804A4"/>
    <w:rsid w:val="00481C41"/>
    <w:rsid w:val="004821A5"/>
    <w:rsid w:val="004828D5"/>
    <w:rsid w:val="00482AD0"/>
    <w:rsid w:val="00482AF6"/>
    <w:rsid w:val="004841EB"/>
    <w:rsid w:val="0048460B"/>
    <w:rsid w:val="00484651"/>
    <w:rsid w:val="00486EB3"/>
    <w:rsid w:val="00487778"/>
    <w:rsid w:val="00490FB2"/>
    <w:rsid w:val="00491663"/>
    <w:rsid w:val="00491CAF"/>
    <w:rsid w:val="004921DA"/>
    <w:rsid w:val="0049221F"/>
    <w:rsid w:val="00492284"/>
    <w:rsid w:val="00492A82"/>
    <w:rsid w:val="0049319F"/>
    <w:rsid w:val="00493216"/>
    <w:rsid w:val="00493756"/>
    <w:rsid w:val="0049468A"/>
    <w:rsid w:val="004946E9"/>
    <w:rsid w:val="00494FCB"/>
    <w:rsid w:val="00495B8C"/>
    <w:rsid w:val="00495DAB"/>
    <w:rsid w:val="00496AF0"/>
    <w:rsid w:val="00497C1D"/>
    <w:rsid w:val="004A0AF4"/>
    <w:rsid w:val="004A0FC9"/>
    <w:rsid w:val="004A236A"/>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D32"/>
    <w:rsid w:val="004B7F6E"/>
    <w:rsid w:val="004C004E"/>
    <w:rsid w:val="004C0BD8"/>
    <w:rsid w:val="004C0E4B"/>
    <w:rsid w:val="004C0F0A"/>
    <w:rsid w:val="004C2012"/>
    <w:rsid w:val="004C279B"/>
    <w:rsid w:val="004C3C2A"/>
    <w:rsid w:val="004C4F55"/>
    <w:rsid w:val="004C5E48"/>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4C3F"/>
    <w:rsid w:val="004E5618"/>
    <w:rsid w:val="004E611F"/>
    <w:rsid w:val="004E6363"/>
    <w:rsid w:val="004E66C3"/>
    <w:rsid w:val="004E6D31"/>
    <w:rsid w:val="004E7E34"/>
    <w:rsid w:val="004F04DC"/>
    <w:rsid w:val="004F0CB7"/>
    <w:rsid w:val="004F1733"/>
    <w:rsid w:val="004F22BE"/>
    <w:rsid w:val="004F4564"/>
    <w:rsid w:val="004F4BBB"/>
    <w:rsid w:val="004F5574"/>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9AD"/>
    <w:rsid w:val="00514AF3"/>
    <w:rsid w:val="0051588E"/>
    <w:rsid w:val="005160D8"/>
    <w:rsid w:val="005167F8"/>
    <w:rsid w:val="00516A60"/>
    <w:rsid w:val="00516D9D"/>
    <w:rsid w:val="00517ED6"/>
    <w:rsid w:val="00517FBC"/>
    <w:rsid w:val="00520264"/>
    <w:rsid w:val="00520B8C"/>
    <w:rsid w:val="00520CB4"/>
    <w:rsid w:val="0052151C"/>
    <w:rsid w:val="0052175C"/>
    <w:rsid w:val="00522A49"/>
    <w:rsid w:val="00522FA5"/>
    <w:rsid w:val="005230B7"/>
    <w:rsid w:val="005235B6"/>
    <w:rsid w:val="005243B4"/>
    <w:rsid w:val="005260D8"/>
    <w:rsid w:val="00526970"/>
    <w:rsid w:val="00527489"/>
    <w:rsid w:val="0052783A"/>
    <w:rsid w:val="00527BB3"/>
    <w:rsid w:val="00530E0A"/>
    <w:rsid w:val="00531734"/>
    <w:rsid w:val="005318F6"/>
    <w:rsid w:val="00531A67"/>
    <w:rsid w:val="0053254A"/>
    <w:rsid w:val="005325A2"/>
    <w:rsid w:val="005329A5"/>
    <w:rsid w:val="00532DD8"/>
    <w:rsid w:val="0053446F"/>
    <w:rsid w:val="0053566B"/>
    <w:rsid w:val="005358EA"/>
    <w:rsid w:val="005360C1"/>
    <w:rsid w:val="005365C2"/>
    <w:rsid w:val="00537592"/>
    <w:rsid w:val="00537F86"/>
    <w:rsid w:val="00540100"/>
    <w:rsid w:val="00540657"/>
    <w:rsid w:val="005406E8"/>
    <w:rsid w:val="00540A28"/>
    <w:rsid w:val="00541D5F"/>
    <w:rsid w:val="0054235E"/>
    <w:rsid w:val="00543CCF"/>
    <w:rsid w:val="0054425D"/>
    <w:rsid w:val="005442D3"/>
    <w:rsid w:val="00544B61"/>
    <w:rsid w:val="00544C93"/>
    <w:rsid w:val="00546E09"/>
    <w:rsid w:val="00550467"/>
    <w:rsid w:val="005531A6"/>
    <w:rsid w:val="00553C7D"/>
    <w:rsid w:val="00554179"/>
    <w:rsid w:val="0055459B"/>
    <w:rsid w:val="005546A4"/>
    <w:rsid w:val="00554995"/>
    <w:rsid w:val="00554EEF"/>
    <w:rsid w:val="005555B2"/>
    <w:rsid w:val="00557D46"/>
    <w:rsid w:val="00562627"/>
    <w:rsid w:val="00563B85"/>
    <w:rsid w:val="005653FE"/>
    <w:rsid w:val="00565751"/>
    <w:rsid w:val="00565B3A"/>
    <w:rsid w:val="00565F98"/>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2B03"/>
    <w:rsid w:val="00582F73"/>
    <w:rsid w:val="00583212"/>
    <w:rsid w:val="00583335"/>
    <w:rsid w:val="00584933"/>
    <w:rsid w:val="00584948"/>
    <w:rsid w:val="00585D8F"/>
    <w:rsid w:val="00585DE9"/>
    <w:rsid w:val="00586072"/>
    <w:rsid w:val="0058644C"/>
    <w:rsid w:val="005868B4"/>
    <w:rsid w:val="00587B67"/>
    <w:rsid w:val="00587F10"/>
    <w:rsid w:val="00591351"/>
    <w:rsid w:val="0059464E"/>
    <w:rsid w:val="005960DD"/>
    <w:rsid w:val="00596243"/>
    <w:rsid w:val="00596413"/>
    <w:rsid w:val="00596492"/>
    <w:rsid w:val="00596B6A"/>
    <w:rsid w:val="00597271"/>
    <w:rsid w:val="005972E9"/>
    <w:rsid w:val="005A0345"/>
    <w:rsid w:val="005A0E73"/>
    <w:rsid w:val="005A139F"/>
    <w:rsid w:val="005A16C5"/>
    <w:rsid w:val="005A16CF"/>
    <w:rsid w:val="005A1A3D"/>
    <w:rsid w:val="005A23DB"/>
    <w:rsid w:val="005A2ECA"/>
    <w:rsid w:val="005A3184"/>
    <w:rsid w:val="005A4504"/>
    <w:rsid w:val="005A4531"/>
    <w:rsid w:val="005A511C"/>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575"/>
    <w:rsid w:val="005B68D2"/>
    <w:rsid w:val="005B6C67"/>
    <w:rsid w:val="005B6E5D"/>
    <w:rsid w:val="005B727A"/>
    <w:rsid w:val="005B772A"/>
    <w:rsid w:val="005C0CBC"/>
    <w:rsid w:val="005C1961"/>
    <w:rsid w:val="005C1D3E"/>
    <w:rsid w:val="005C3E6C"/>
    <w:rsid w:val="005C3EDC"/>
    <w:rsid w:val="005C4204"/>
    <w:rsid w:val="005C447C"/>
    <w:rsid w:val="005C45C3"/>
    <w:rsid w:val="005C45E7"/>
    <w:rsid w:val="005C6389"/>
    <w:rsid w:val="005C65E9"/>
    <w:rsid w:val="005C6823"/>
    <w:rsid w:val="005C6C6D"/>
    <w:rsid w:val="005C6CE7"/>
    <w:rsid w:val="005D0C43"/>
    <w:rsid w:val="005D1461"/>
    <w:rsid w:val="005D203C"/>
    <w:rsid w:val="005D24B7"/>
    <w:rsid w:val="005D2759"/>
    <w:rsid w:val="005D33B5"/>
    <w:rsid w:val="005D397D"/>
    <w:rsid w:val="005D3986"/>
    <w:rsid w:val="005D39D5"/>
    <w:rsid w:val="005D3D5E"/>
    <w:rsid w:val="005D3F28"/>
    <w:rsid w:val="005D55BA"/>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5DDD"/>
    <w:rsid w:val="005F608A"/>
    <w:rsid w:val="005F612D"/>
    <w:rsid w:val="005F695C"/>
    <w:rsid w:val="005F69D9"/>
    <w:rsid w:val="005F6FE5"/>
    <w:rsid w:val="005F71B8"/>
    <w:rsid w:val="005F7C51"/>
    <w:rsid w:val="00600891"/>
    <w:rsid w:val="00600A10"/>
    <w:rsid w:val="00601BCB"/>
    <w:rsid w:val="00602046"/>
    <w:rsid w:val="00603873"/>
    <w:rsid w:val="00606B3D"/>
    <w:rsid w:val="00606B9C"/>
    <w:rsid w:val="00610293"/>
    <w:rsid w:val="006104BB"/>
    <w:rsid w:val="00611107"/>
    <w:rsid w:val="006111B6"/>
    <w:rsid w:val="006117D4"/>
    <w:rsid w:val="00612530"/>
    <w:rsid w:val="00612605"/>
    <w:rsid w:val="0061374B"/>
    <w:rsid w:val="00613F53"/>
    <w:rsid w:val="00615E8C"/>
    <w:rsid w:val="006160D5"/>
    <w:rsid w:val="00616288"/>
    <w:rsid w:val="006162DD"/>
    <w:rsid w:val="006204E4"/>
    <w:rsid w:val="00620750"/>
    <w:rsid w:val="00620A11"/>
    <w:rsid w:val="00620AE0"/>
    <w:rsid w:val="00620F63"/>
    <w:rsid w:val="00621286"/>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D47"/>
    <w:rsid w:val="006405E4"/>
    <w:rsid w:val="00640A7C"/>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4FE"/>
    <w:rsid w:val="0065264D"/>
    <w:rsid w:val="006548B7"/>
    <w:rsid w:val="00654B3B"/>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97F"/>
    <w:rsid w:val="00664CCC"/>
    <w:rsid w:val="00665288"/>
    <w:rsid w:val="00665906"/>
    <w:rsid w:val="00666B90"/>
    <w:rsid w:val="0066730B"/>
    <w:rsid w:val="00667D96"/>
    <w:rsid w:val="0067069C"/>
    <w:rsid w:val="00670DA3"/>
    <w:rsid w:val="00671F29"/>
    <w:rsid w:val="006722DB"/>
    <w:rsid w:val="00672BDC"/>
    <w:rsid w:val="00672CE4"/>
    <w:rsid w:val="0067305F"/>
    <w:rsid w:val="00673144"/>
    <w:rsid w:val="00673E73"/>
    <w:rsid w:val="00674A28"/>
    <w:rsid w:val="00675761"/>
    <w:rsid w:val="0067737F"/>
    <w:rsid w:val="00680308"/>
    <w:rsid w:val="00680602"/>
    <w:rsid w:val="00680634"/>
    <w:rsid w:val="00680AA7"/>
    <w:rsid w:val="006813E4"/>
    <w:rsid w:val="006820F2"/>
    <w:rsid w:val="0068276E"/>
    <w:rsid w:val="00682D55"/>
    <w:rsid w:val="006841E1"/>
    <w:rsid w:val="0068429C"/>
    <w:rsid w:val="0068438F"/>
    <w:rsid w:val="0068490F"/>
    <w:rsid w:val="00684EEA"/>
    <w:rsid w:val="00685816"/>
    <w:rsid w:val="006861D2"/>
    <w:rsid w:val="006862C4"/>
    <w:rsid w:val="00686C98"/>
    <w:rsid w:val="00687476"/>
    <w:rsid w:val="0068782E"/>
    <w:rsid w:val="00687A6F"/>
    <w:rsid w:val="0069038E"/>
    <w:rsid w:val="00690EB5"/>
    <w:rsid w:val="006915F4"/>
    <w:rsid w:val="00691D61"/>
    <w:rsid w:val="006925B5"/>
    <w:rsid w:val="0069501E"/>
    <w:rsid w:val="00695682"/>
    <w:rsid w:val="0069588D"/>
    <w:rsid w:val="00695923"/>
    <w:rsid w:val="00696B53"/>
    <w:rsid w:val="006971F0"/>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04B6"/>
    <w:rsid w:val="006B0EB6"/>
    <w:rsid w:val="006B2096"/>
    <w:rsid w:val="006B75AD"/>
    <w:rsid w:val="006B75E7"/>
    <w:rsid w:val="006C0178"/>
    <w:rsid w:val="006C03B1"/>
    <w:rsid w:val="006C063A"/>
    <w:rsid w:val="006C0B57"/>
    <w:rsid w:val="006C1188"/>
    <w:rsid w:val="006C1785"/>
    <w:rsid w:val="006C1EE3"/>
    <w:rsid w:val="006C1FA8"/>
    <w:rsid w:val="006C2C97"/>
    <w:rsid w:val="006C398A"/>
    <w:rsid w:val="006C3C41"/>
    <w:rsid w:val="006C5044"/>
    <w:rsid w:val="006C5695"/>
    <w:rsid w:val="006D0997"/>
    <w:rsid w:val="006D141A"/>
    <w:rsid w:val="006D1626"/>
    <w:rsid w:val="006D3377"/>
    <w:rsid w:val="006D3E5E"/>
    <w:rsid w:val="006D4C00"/>
    <w:rsid w:val="006D5362"/>
    <w:rsid w:val="006D5850"/>
    <w:rsid w:val="006D6DCA"/>
    <w:rsid w:val="006D79A6"/>
    <w:rsid w:val="006E1323"/>
    <w:rsid w:val="006E181A"/>
    <w:rsid w:val="006E21CA"/>
    <w:rsid w:val="006E2520"/>
    <w:rsid w:val="006E2D44"/>
    <w:rsid w:val="006E4147"/>
    <w:rsid w:val="006E6EBE"/>
    <w:rsid w:val="006E753D"/>
    <w:rsid w:val="006E75EE"/>
    <w:rsid w:val="006F1498"/>
    <w:rsid w:val="006F14CD"/>
    <w:rsid w:val="006F1BF0"/>
    <w:rsid w:val="006F241A"/>
    <w:rsid w:val="006F36A8"/>
    <w:rsid w:val="006F3DD4"/>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DE0"/>
    <w:rsid w:val="0071574F"/>
    <w:rsid w:val="007164A7"/>
    <w:rsid w:val="00716DFF"/>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1B04"/>
    <w:rsid w:val="00732366"/>
    <w:rsid w:val="007337C6"/>
    <w:rsid w:val="00734AC1"/>
    <w:rsid w:val="00734C35"/>
    <w:rsid w:val="00734F1A"/>
    <w:rsid w:val="00736065"/>
    <w:rsid w:val="00736670"/>
    <w:rsid w:val="00736C48"/>
    <w:rsid w:val="00736C8F"/>
    <w:rsid w:val="0073749D"/>
    <w:rsid w:val="0074006F"/>
    <w:rsid w:val="00741D75"/>
    <w:rsid w:val="00742122"/>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3C5"/>
    <w:rsid w:val="007728B1"/>
    <w:rsid w:val="00775679"/>
    <w:rsid w:val="0077584D"/>
    <w:rsid w:val="007764B8"/>
    <w:rsid w:val="00777246"/>
    <w:rsid w:val="0077797F"/>
    <w:rsid w:val="007802A6"/>
    <w:rsid w:val="00782B50"/>
    <w:rsid w:val="00783B46"/>
    <w:rsid w:val="00784800"/>
    <w:rsid w:val="007860BD"/>
    <w:rsid w:val="00786A15"/>
    <w:rsid w:val="00787211"/>
    <w:rsid w:val="00787E22"/>
    <w:rsid w:val="007900C7"/>
    <w:rsid w:val="00791426"/>
    <w:rsid w:val="007914E4"/>
    <w:rsid w:val="007914F3"/>
    <w:rsid w:val="0079157D"/>
    <w:rsid w:val="007919B8"/>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439D"/>
    <w:rsid w:val="007A472B"/>
    <w:rsid w:val="007A5765"/>
    <w:rsid w:val="007A59C1"/>
    <w:rsid w:val="007A5B89"/>
    <w:rsid w:val="007A77FC"/>
    <w:rsid w:val="007B058E"/>
    <w:rsid w:val="007B0864"/>
    <w:rsid w:val="007B0E05"/>
    <w:rsid w:val="007B2BDF"/>
    <w:rsid w:val="007B3236"/>
    <w:rsid w:val="007B337B"/>
    <w:rsid w:val="007B4723"/>
    <w:rsid w:val="007B5DB4"/>
    <w:rsid w:val="007B608C"/>
    <w:rsid w:val="007C0795"/>
    <w:rsid w:val="007C0E9A"/>
    <w:rsid w:val="007C0FA7"/>
    <w:rsid w:val="007C13AC"/>
    <w:rsid w:val="007C14AD"/>
    <w:rsid w:val="007C19CE"/>
    <w:rsid w:val="007C20F7"/>
    <w:rsid w:val="007C325F"/>
    <w:rsid w:val="007C3D96"/>
    <w:rsid w:val="007C3DF3"/>
    <w:rsid w:val="007C4106"/>
    <w:rsid w:val="007C4B9C"/>
    <w:rsid w:val="007C57CA"/>
    <w:rsid w:val="007C5A6D"/>
    <w:rsid w:val="007C672D"/>
    <w:rsid w:val="007C6A9A"/>
    <w:rsid w:val="007C6C61"/>
    <w:rsid w:val="007D0759"/>
    <w:rsid w:val="007D08BB"/>
    <w:rsid w:val="007D1085"/>
    <w:rsid w:val="007D1926"/>
    <w:rsid w:val="007D212F"/>
    <w:rsid w:val="007D25B7"/>
    <w:rsid w:val="007D25CF"/>
    <w:rsid w:val="007D302F"/>
    <w:rsid w:val="007D34C6"/>
    <w:rsid w:val="007D3C15"/>
    <w:rsid w:val="007D495A"/>
    <w:rsid w:val="007D4D44"/>
    <w:rsid w:val="007D503E"/>
    <w:rsid w:val="007D50FF"/>
    <w:rsid w:val="007D5668"/>
    <w:rsid w:val="007D570F"/>
    <w:rsid w:val="007D58A9"/>
    <w:rsid w:val="007D6B5D"/>
    <w:rsid w:val="007D73E8"/>
    <w:rsid w:val="007D7FFC"/>
    <w:rsid w:val="007E15FE"/>
    <w:rsid w:val="007E21DF"/>
    <w:rsid w:val="007E2682"/>
    <w:rsid w:val="007E362C"/>
    <w:rsid w:val="007E3E52"/>
    <w:rsid w:val="007E41CB"/>
    <w:rsid w:val="007E5479"/>
    <w:rsid w:val="007E5F8E"/>
    <w:rsid w:val="007E6247"/>
    <w:rsid w:val="007E79A4"/>
    <w:rsid w:val="007F035F"/>
    <w:rsid w:val="007F072E"/>
    <w:rsid w:val="007F1AED"/>
    <w:rsid w:val="007F2366"/>
    <w:rsid w:val="007F6DD4"/>
    <w:rsid w:val="007F6EC7"/>
    <w:rsid w:val="007F75A8"/>
    <w:rsid w:val="007F7E00"/>
    <w:rsid w:val="007F7EA7"/>
    <w:rsid w:val="0080078C"/>
    <w:rsid w:val="00800B72"/>
    <w:rsid w:val="00801F7F"/>
    <w:rsid w:val="0080216F"/>
    <w:rsid w:val="00802583"/>
    <w:rsid w:val="00802FC5"/>
    <w:rsid w:val="00804065"/>
    <w:rsid w:val="00804590"/>
    <w:rsid w:val="008077DC"/>
    <w:rsid w:val="0081078F"/>
    <w:rsid w:val="00811633"/>
    <w:rsid w:val="008117FD"/>
    <w:rsid w:val="0081192B"/>
    <w:rsid w:val="0081215C"/>
    <w:rsid w:val="008121A6"/>
    <w:rsid w:val="00812782"/>
    <w:rsid w:val="008138C1"/>
    <w:rsid w:val="008143CA"/>
    <w:rsid w:val="008149AC"/>
    <w:rsid w:val="00815DA5"/>
    <w:rsid w:val="00816255"/>
    <w:rsid w:val="008165CD"/>
    <w:rsid w:val="00816A54"/>
    <w:rsid w:val="00816B48"/>
    <w:rsid w:val="00817036"/>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30ACB"/>
    <w:rsid w:val="0083127F"/>
    <w:rsid w:val="008312B9"/>
    <w:rsid w:val="008315F8"/>
    <w:rsid w:val="00831D6C"/>
    <w:rsid w:val="00831EDC"/>
    <w:rsid w:val="00832036"/>
    <w:rsid w:val="00832700"/>
    <w:rsid w:val="00832898"/>
    <w:rsid w:val="0083317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259E"/>
    <w:rsid w:val="008429AA"/>
    <w:rsid w:val="00842ACC"/>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0503"/>
    <w:rsid w:val="00862936"/>
    <w:rsid w:val="008645C6"/>
    <w:rsid w:val="008671AA"/>
    <w:rsid w:val="0086745D"/>
    <w:rsid w:val="00870BF0"/>
    <w:rsid w:val="008716D8"/>
    <w:rsid w:val="00871E77"/>
    <w:rsid w:val="00872ECC"/>
    <w:rsid w:val="0087408A"/>
    <w:rsid w:val="00874393"/>
    <w:rsid w:val="0087514D"/>
    <w:rsid w:val="008757D9"/>
    <w:rsid w:val="00875ABA"/>
    <w:rsid w:val="00875B8A"/>
    <w:rsid w:val="0087650D"/>
    <w:rsid w:val="008771D6"/>
    <w:rsid w:val="00877226"/>
    <w:rsid w:val="008776B0"/>
    <w:rsid w:val="0088012D"/>
    <w:rsid w:val="00881C47"/>
    <w:rsid w:val="00882811"/>
    <w:rsid w:val="008831D9"/>
    <w:rsid w:val="0088373C"/>
    <w:rsid w:val="00883D98"/>
    <w:rsid w:val="008840EE"/>
    <w:rsid w:val="00884237"/>
    <w:rsid w:val="008846E8"/>
    <w:rsid w:val="00885ACC"/>
    <w:rsid w:val="0088725B"/>
    <w:rsid w:val="00887524"/>
    <w:rsid w:val="00887583"/>
    <w:rsid w:val="00890492"/>
    <w:rsid w:val="008907AF"/>
    <w:rsid w:val="00891445"/>
    <w:rsid w:val="008915CE"/>
    <w:rsid w:val="00891C55"/>
    <w:rsid w:val="00891C5F"/>
    <w:rsid w:val="00892639"/>
    <w:rsid w:val="00892781"/>
    <w:rsid w:val="008927FD"/>
    <w:rsid w:val="00892DD7"/>
    <w:rsid w:val="00892DE5"/>
    <w:rsid w:val="00892F38"/>
    <w:rsid w:val="008939BF"/>
    <w:rsid w:val="00894032"/>
    <w:rsid w:val="00894C0B"/>
    <w:rsid w:val="0089526E"/>
    <w:rsid w:val="00895A28"/>
    <w:rsid w:val="008967EF"/>
    <w:rsid w:val="00897183"/>
    <w:rsid w:val="00897366"/>
    <w:rsid w:val="008A13A7"/>
    <w:rsid w:val="008A2476"/>
    <w:rsid w:val="008A2992"/>
    <w:rsid w:val="008A39A7"/>
    <w:rsid w:val="008A4593"/>
    <w:rsid w:val="008A46D9"/>
    <w:rsid w:val="008A4EF5"/>
    <w:rsid w:val="008A52EE"/>
    <w:rsid w:val="008A5AFD"/>
    <w:rsid w:val="008A5E3E"/>
    <w:rsid w:val="008A64A6"/>
    <w:rsid w:val="008A6CD4"/>
    <w:rsid w:val="008A76E2"/>
    <w:rsid w:val="008A788A"/>
    <w:rsid w:val="008B2A7D"/>
    <w:rsid w:val="008B3EFA"/>
    <w:rsid w:val="008B41F6"/>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C7E8F"/>
    <w:rsid w:val="008D0C05"/>
    <w:rsid w:val="008D3548"/>
    <w:rsid w:val="008D5635"/>
    <w:rsid w:val="008D668D"/>
    <w:rsid w:val="008D71CE"/>
    <w:rsid w:val="008E0651"/>
    <w:rsid w:val="008E0E94"/>
    <w:rsid w:val="008E1234"/>
    <w:rsid w:val="008E197A"/>
    <w:rsid w:val="008E1A61"/>
    <w:rsid w:val="008E444B"/>
    <w:rsid w:val="008E5787"/>
    <w:rsid w:val="008E5BF1"/>
    <w:rsid w:val="008E6056"/>
    <w:rsid w:val="008E634F"/>
    <w:rsid w:val="008F039B"/>
    <w:rsid w:val="008F0827"/>
    <w:rsid w:val="008F0C9B"/>
    <w:rsid w:val="008F1C67"/>
    <w:rsid w:val="008F238D"/>
    <w:rsid w:val="008F2611"/>
    <w:rsid w:val="008F4312"/>
    <w:rsid w:val="008F5C85"/>
    <w:rsid w:val="008F6E7D"/>
    <w:rsid w:val="008F7720"/>
    <w:rsid w:val="00900228"/>
    <w:rsid w:val="0090223F"/>
    <w:rsid w:val="00902539"/>
    <w:rsid w:val="00902A41"/>
    <w:rsid w:val="0090301A"/>
    <w:rsid w:val="009030F8"/>
    <w:rsid w:val="0090328C"/>
    <w:rsid w:val="00903A37"/>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5D3"/>
    <w:rsid w:val="0091261A"/>
    <w:rsid w:val="009130B5"/>
    <w:rsid w:val="00914B92"/>
    <w:rsid w:val="0091500C"/>
    <w:rsid w:val="00915758"/>
    <w:rsid w:val="00916B72"/>
    <w:rsid w:val="00917386"/>
    <w:rsid w:val="00920768"/>
    <w:rsid w:val="00920771"/>
    <w:rsid w:val="00920BF0"/>
    <w:rsid w:val="00920C8A"/>
    <w:rsid w:val="00921306"/>
    <w:rsid w:val="009213D3"/>
    <w:rsid w:val="009225A7"/>
    <w:rsid w:val="009229A3"/>
    <w:rsid w:val="00922FF3"/>
    <w:rsid w:val="00923657"/>
    <w:rsid w:val="0092392C"/>
    <w:rsid w:val="00923D3E"/>
    <w:rsid w:val="009245D6"/>
    <w:rsid w:val="009256A7"/>
    <w:rsid w:val="00927701"/>
    <w:rsid w:val="009278D5"/>
    <w:rsid w:val="00927FEB"/>
    <w:rsid w:val="00932F94"/>
    <w:rsid w:val="00933555"/>
    <w:rsid w:val="00934BB2"/>
    <w:rsid w:val="0093546D"/>
    <w:rsid w:val="00936D66"/>
    <w:rsid w:val="009402A1"/>
    <w:rsid w:val="0094033A"/>
    <w:rsid w:val="009407E3"/>
    <w:rsid w:val="0094091B"/>
    <w:rsid w:val="009409F4"/>
    <w:rsid w:val="00940C4A"/>
    <w:rsid w:val="00940EA4"/>
    <w:rsid w:val="00941581"/>
    <w:rsid w:val="00942136"/>
    <w:rsid w:val="00943027"/>
    <w:rsid w:val="009437E7"/>
    <w:rsid w:val="009441DB"/>
    <w:rsid w:val="00944591"/>
    <w:rsid w:val="009445F0"/>
    <w:rsid w:val="00944CAA"/>
    <w:rsid w:val="00944EF3"/>
    <w:rsid w:val="009459D6"/>
    <w:rsid w:val="00945D55"/>
    <w:rsid w:val="009460BB"/>
    <w:rsid w:val="00946444"/>
    <w:rsid w:val="00947FF8"/>
    <w:rsid w:val="009500C6"/>
    <w:rsid w:val="0095165A"/>
    <w:rsid w:val="00951CE8"/>
    <w:rsid w:val="00952D70"/>
    <w:rsid w:val="00953331"/>
    <w:rsid w:val="00953565"/>
    <w:rsid w:val="00953D56"/>
    <w:rsid w:val="00954C90"/>
    <w:rsid w:val="00955A8E"/>
    <w:rsid w:val="009562A2"/>
    <w:rsid w:val="00956716"/>
    <w:rsid w:val="00956C33"/>
    <w:rsid w:val="0095758E"/>
    <w:rsid w:val="009576F1"/>
    <w:rsid w:val="00960FA3"/>
    <w:rsid w:val="00961142"/>
    <w:rsid w:val="00961347"/>
    <w:rsid w:val="009618E8"/>
    <w:rsid w:val="00962377"/>
    <w:rsid w:val="00962886"/>
    <w:rsid w:val="00964681"/>
    <w:rsid w:val="00966A54"/>
    <w:rsid w:val="00967FC7"/>
    <w:rsid w:val="009703FD"/>
    <w:rsid w:val="00970AE3"/>
    <w:rsid w:val="00971182"/>
    <w:rsid w:val="009723A1"/>
    <w:rsid w:val="00972E97"/>
    <w:rsid w:val="00973088"/>
    <w:rsid w:val="00973614"/>
    <w:rsid w:val="00973CC2"/>
    <w:rsid w:val="009742AB"/>
    <w:rsid w:val="00974841"/>
    <w:rsid w:val="009749B1"/>
    <w:rsid w:val="009749D9"/>
    <w:rsid w:val="0097724C"/>
    <w:rsid w:val="009772CE"/>
    <w:rsid w:val="0098048C"/>
    <w:rsid w:val="00980866"/>
    <w:rsid w:val="00980D24"/>
    <w:rsid w:val="00982037"/>
    <w:rsid w:val="009824DF"/>
    <w:rsid w:val="00982BC8"/>
    <w:rsid w:val="00982CFA"/>
    <w:rsid w:val="0098358E"/>
    <w:rsid w:val="0098405A"/>
    <w:rsid w:val="0098426F"/>
    <w:rsid w:val="009857F6"/>
    <w:rsid w:val="0098626B"/>
    <w:rsid w:val="00987265"/>
    <w:rsid w:val="009877D2"/>
    <w:rsid w:val="00987845"/>
    <w:rsid w:val="00990477"/>
    <w:rsid w:val="009917DB"/>
    <w:rsid w:val="009918B3"/>
    <w:rsid w:val="00991A93"/>
    <w:rsid w:val="0099289C"/>
    <w:rsid w:val="00993DD5"/>
    <w:rsid w:val="009948C1"/>
    <w:rsid w:val="00995894"/>
    <w:rsid w:val="00996195"/>
    <w:rsid w:val="00996772"/>
    <w:rsid w:val="00997A7D"/>
    <w:rsid w:val="009A03AB"/>
    <w:rsid w:val="009A0E5E"/>
    <w:rsid w:val="009A0F09"/>
    <w:rsid w:val="009A12F2"/>
    <w:rsid w:val="009A23A7"/>
    <w:rsid w:val="009A261C"/>
    <w:rsid w:val="009A286D"/>
    <w:rsid w:val="009A29C6"/>
    <w:rsid w:val="009A44FA"/>
    <w:rsid w:val="009A4689"/>
    <w:rsid w:val="009A4CBF"/>
    <w:rsid w:val="009A5372"/>
    <w:rsid w:val="009A57C2"/>
    <w:rsid w:val="009A69C6"/>
    <w:rsid w:val="009A746E"/>
    <w:rsid w:val="009A750D"/>
    <w:rsid w:val="009A7DBA"/>
    <w:rsid w:val="009B09CD"/>
    <w:rsid w:val="009B0E9F"/>
    <w:rsid w:val="009B2148"/>
    <w:rsid w:val="009B2383"/>
    <w:rsid w:val="009B2B3D"/>
    <w:rsid w:val="009B4356"/>
    <w:rsid w:val="009B4A9E"/>
    <w:rsid w:val="009B50DA"/>
    <w:rsid w:val="009B63E7"/>
    <w:rsid w:val="009B7C2F"/>
    <w:rsid w:val="009C03AF"/>
    <w:rsid w:val="009C0566"/>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1507"/>
    <w:rsid w:val="009D1B55"/>
    <w:rsid w:val="009D3276"/>
    <w:rsid w:val="009D3A91"/>
    <w:rsid w:val="009D444C"/>
    <w:rsid w:val="009D4525"/>
    <w:rsid w:val="009D473A"/>
    <w:rsid w:val="009D4752"/>
    <w:rsid w:val="009D4B14"/>
    <w:rsid w:val="009D52B0"/>
    <w:rsid w:val="009D6423"/>
    <w:rsid w:val="009D69EF"/>
    <w:rsid w:val="009D6E65"/>
    <w:rsid w:val="009E1533"/>
    <w:rsid w:val="009E2715"/>
    <w:rsid w:val="009E2785"/>
    <w:rsid w:val="009E288E"/>
    <w:rsid w:val="009E5559"/>
    <w:rsid w:val="009E55E5"/>
    <w:rsid w:val="009E5870"/>
    <w:rsid w:val="009E5FE1"/>
    <w:rsid w:val="009E6CCD"/>
    <w:rsid w:val="009F08F6"/>
    <w:rsid w:val="009F0CDB"/>
    <w:rsid w:val="009F317B"/>
    <w:rsid w:val="009F39CB"/>
    <w:rsid w:val="009F3F07"/>
    <w:rsid w:val="009F45AD"/>
    <w:rsid w:val="009F5280"/>
    <w:rsid w:val="009F7B60"/>
    <w:rsid w:val="009F7EE4"/>
    <w:rsid w:val="00A00A90"/>
    <w:rsid w:val="00A00EE5"/>
    <w:rsid w:val="00A049E2"/>
    <w:rsid w:val="00A06AE1"/>
    <w:rsid w:val="00A070C0"/>
    <w:rsid w:val="00A07239"/>
    <w:rsid w:val="00A077D4"/>
    <w:rsid w:val="00A102A8"/>
    <w:rsid w:val="00A10951"/>
    <w:rsid w:val="00A12862"/>
    <w:rsid w:val="00A1344B"/>
    <w:rsid w:val="00A13908"/>
    <w:rsid w:val="00A146C1"/>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1860"/>
    <w:rsid w:val="00A31A75"/>
    <w:rsid w:val="00A32A9C"/>
    <w:rsid w:val="00A32B8A"/>
    <w:rsid w:val="00A3306F"/>
    <w:rsid w:val="00A3375E"/>
    <w:rsid w:val="00A33865"/>
    <w:rsid w:val="00A33FA3"/>
    <w:rsid w:val="00A3560F"/>
    <w:rsid w:val="00A358FF"/>
    <w:rsid w:val="00A35C9A"/>
    <w:rsid w:val="00A35D4E"/>
    <w:rsid w:val="00A35DD1"/>
    <w:rsid w:val="00A36016"/>
    <w:rsid w:val="00A369E6"/>
    <w:rsid w:val="00A36DC1"/>
    <w:rsid w:val="00A36EAC"/>
    <w:rsid w:val="00A4016C"/>
    <w:rsid w:val="00A4024C"/>
    <w:rsid w:val="00A40884"/>
    <w:rsid w:val="00A42C28"/>
    <w:rsid w:val="00A438C0"/>
    <w:rsid w:val="00A43B6B"/>
    <w:rsid w:val="00A44869"/>
    <w:rsid w:val="00A44C86"/>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5079"/>
    <w:rsid w:val="00A5564B"/>
    <w:rsid w:val="00A56394"/>
    <w:rsid w:val="00A56880"/>
    <w:rsid w:val="00A570B4"/>
    <w:rsid w:val="00A5742D"/>
    <w:rsid w:val="00A57850"/>
    <w:rsid w:val="00A57C2D"/>
    <w:rsid w:val="00A57CE8"/>
    <w:rsid w:val="00A60108"/>
    <w:rsid w:val="00A61F48"/>
    <w:rsid w:val="00A61F54"/>
    <w:rsid w:val="00A62DE2"/>
    <w:rsid w:val="00A630E9"/>
    <w:rsid w:val="00A6389A"/>
    <w:rsid w:val="00A63DC8"/>
    <w:rsid w:val="00A66CBC"/>
    <w:rsid w:val="00A670D4"/>
    <w:rsid w:val="00A701D7"/>
    <w:rsid w:val="00A704BC"/>
    <w:rsid w:val="00A70990"/>
    <w:rsid w:val="00A73900"/>
    <w:rsid w:val="00A74CA4"/>
    <w:rsid w:val="00A75B8C"/>
    <w:rsid w:val="00A809AC"/>
    <w:rsid w:val="00A80E2F"/>
    <w:rsid w:val="00A81018"/>
    <w:rsid w:val="00A81088"/>
    <w:rsid w:val="00A82264"/>
    <w:rsid w:val="00A825D5"/>
    <w:rsid w:val="00A83634"/>
    <w:rsid w:val="00A841CC"/>
    <w:rsid w:val="00A844CE"/>
    <w:rsid w:val="00A84FE2"/>
    <w:rsid w:val="00A85364"/>
    <w:rsid w:val="00A8542D"/>
    <w:rsid w:val="00A85871"/>
    <w:rsid w:val="00A858C8"/>
    <w:rsid w:val="00A85A32"/>
    <w:rsid w:val="00A869D2"/>
    <w:rsid w:val="00A878C2"/>
    <w:rsid w:val="00A878E8"/>
    <w:rsid w:val="00A90385"/>
    <w:rsid w:val="00A91DF7"/>
    <w:rsid w:val="00A91EAA"/>
    <w:rsid w:val="00A9264B"/>
    <w:rsid w:val="00A92F93"/>
    <w:rsid w:val="00A959DD"/>
    <w:rsid w:val="00A95E21"/>
    <w:rsid w:val="00A963A4"/>
    <w:rsid w:val="00A96569"/>
    <w:rsid w:val="00A96727"/>
    <w:rsid w:val="00A96DCC"/>
    <w:rsid w:val="00AA06EE"/>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E03"/>
    <w:rsid w:val="00AB5CBA"/>
    <w:rsid w:val="00AB6042"/>
    <w:rsid w:val="00AB6459"/>
    <w:rsid w:val="00AB6CFF"/>
    <w:rsid w:val="00AB7D0F"/>
    <w:rsid w:val="00AC0836"/>
    <w:rsid w:val="00AC1B7C"/>
    <w:rsid w:val="00AC1BC4"/>
    <w:rsid w:val="00AC21FC"/>
    <w:rsid w:val="00AC255B"/>
    <w:rsid w:val="00AC2700"/>
    <w:rsid w:val="00AC2BF7"/>
    <w:rsid w:val="00AC31EB"/>
    <w:rsid w:val="00AC3548"/>
    <w:rsid w:val="00AC3D19"/>
    <w:rsid w:val="00AC4E5A"/>
    <w:rsid w:val="00AC5181"/>
    <w:rsid w:val="00AC60C2"/>
    <w:rsid w:val="00AC76C6"/>
    <w:rsid w:val="00AC7D04"/>
    <w:rsid w:val="00AD11FF"/>
    <w:rsid w:val="00AD20E8"/>
    <w:rsid w:val="00AD268D"/>
    <w:rsid w:val="00AD3749"/>
    <w:rsid w:val="00AD3F85"/>
    <w:rsid w:val="00AD4797"/>
    <w:rsid w:val="00AD4B3D"/>
    <w:rsid w:val="00AD5142"/>
    <w:rsid w:val="00AD5F8C"/>
    <w:rsid w:val="00AD6307"/>
    <w:rsid w:val="00AD672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476B"/>
    <w:rsid w:val="00AF53A1"/>
    <w:rsid w:val="00AF5D0F"/>
    <w:rsid w:val="00AF74F8"/>
    <w:rsid w:val="00AF794B"/>
    <w:rsid w:val="00B002F1"/>
    <w:rsid w:val="00B0051A"/>
    <w:rsid w:val="00B01254"/>
    <w:rsid w:val="00B01D3C"/>
    <w:rsid w:val="00B02952"/>
    <w:rsid w:val="00B02B47"/>
    <w:rsid w:val="00B03DB7"/>
    <w:rsid w:val="00B04957"/>
    <w:rsid w:val="00B04CB8"/>
    <w:rsid w:val="00B05435"/>
    <w:rsid w:val="00B06279"/>
    <w:rsid w:val="00B07F24"/>
    <w:rsid w:val="00B1026E"/>
    <w:rsid w:val="00B10B09"/>
    <w:rsid w:val="00B11152"/>
    <w:rsid w:val="00B116A0"/>
    <w:rsid w:val="00B11981"/>
    <w:rsid w:val="00B15372"/>
    <w:rsid w:val="00B1549C"/>
    <w:rsid w:val="00B1560C"/>
    <w:rsid w:val="00B15A3F"/>
    <w:rsid w:val="00B16515"/>
    <w:rsid w:val="00B17E41"/>
    <w:rsid w:val="00B17F46"/>
    <w:rsid w:val="00B20519"/>
    <w:rsid w:val="00B20F94"/>
    <w:rsid w:val="00B21293"/>
    <w:rsid w:val="00B223DA"/>
    <w:rsid w:val="00B22C00"/>
    <w:rsid w:val="00B231BD"/>
    <w:rsid w:val="00B2361F"/>
    <w:rsid w:val="00B238F3"/>
    <w:rsid w:val="00B24863"/>
    <w:rsid w:val="00B251F7"/>
    <w:rsid w:val="00B25233"/>
    <w:rsid w:val="00B25BB1"/>
    <w:rsid w:val="00B2692B"/>
    <w:rsid w:val="00B2718B"/>
    <w:rsid w:val="00B27312"/>
    <w:rsid w:val="00B274D6"/>
    <w:rsid w:val="00B302FA"/>
    <w:rsid w:val="00B3040A"/>
    <w:rsid w:val="00B305D9"/>
    <w:rsid w:val="00B31B69"/>
    <w:rsid w:val="00B3231C"/>
    <w:rsid w:val="00B330B5"/>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841"/>
    <w:rsid w:val="00B5499F"/>
    <w:rsid w:val="00B54BCB"/>
    <w:rsid w:val="00B55672"/>
    <w:rsid w:val="00B562CA"/>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B7C"/>
    <w:rsid w:val="00B65F8D"/>
    <w:rsid w:val="00B6612A"/>
    <w:rsid w:val="00B661D7"/>
    <w:rsid w:val="00B661D9"/>
    <w:rsid w:val="00B674DE"/>
    <w:rsid w:val="00B67519"/>
    <w:rsid w:val="00B7006B"/>
    <w:rsid w:val="00B70D60"/>
    <w:rsid w:val="00B714BA"/>
    <w:rsid w:val="00B71596"/>
    <w:rsid w:val="00B73566"/>
    <w:rsid w:val="00B73C63"/>
    <w:rsid w:val="00B74E3D"/>
    <w:rsid w:val="00B753D1"/>
    <w:rsid w:val="00B7587E"/>
    <w:rsid w:val="00B776D2"/>
    <w:rsid w:val="00B77BB8"/>
    <w:rsid w:val="00B8242B"/>
    <w:rsid w:val="00B83455"/>
    <w:rsid w:val="00B83BBE"/>
    <w:rsid w:val="00B83EF2"/>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28A3"/>
    <w:rsid w:val="00BA32BA"/>
    <w:rsid w:val="00BA32CA"/>
    <w:rsid w:val="00BA45B8"/>
    <w:rsid w:val="00BA477A"/>
    <w:rsid w:val="00BA6C7C"/>
    <w:rsid w:val="00BA6D9A"/>
    <w:rsid w:val="00BA7016"/>
    <w:rsid w:val="00BA787B"/>
    <w:rsid w:val="00BB0CDB"/>
    <w:rsid w:val="00BB20F2"/>
    <w:rsid w:val="00BB298C"/>
    <w:rsid w:val="00BB3B02"/>
    <w:rsid w:val="00BB4BAA"/>
    <w:rsid w:val="00BB4D2D"/>
    <w:rsid w:val="00BB5178"/>
    <w:rsid w:val="00BB67AE"/>
    <w:rsid w:val="00BB728B"/>
    <w:rsid w:val="00BB753C"/>
    <w:rsid w:val="00BB7702"/>
    <w:rsid w:val="00BB7718"/>
    <w:rsid w:val="00BC049F"/>
    <w:rsid w:val="00BC2607"/>
    <w:rsid w:val="00BC28F4"/>
    <w:rsid w:val="00BC2F47"/>
    <w:rsid w:val="00BC3609"/>
    <w:rsid w:val="00BC465F"/>
    <w:rsid w:val="00BC4DE4"/>
    <w:rsid w:val="00BC5869"/>
    <w:rsid w:val="00BC62F7"/>
    <w:rsid w:val="00BC6783"/>
    <w:rsid w:val="00BC6994"/>
    <w:rsid w:val="00BC6B01"/>
    <w:rsid w:val="00BC73C2"/>
    <w:rsid w:val="00BC757F"/>
    <w:rsid w:val="00BD003A"/>
    <w:rsid w:val="00BD0FAD"/>
    <w:rsid w:val="00BD1D45"/>
    <w:rsid w:val="00BD3099"/>
    <w:rsid w:val="00BD3A9F"/>
    <w:rsid w:val="00BD3E62"/>
    <w:rsid w:val="00BD4416"/>
    <w:rsid w:val="00BD484E"/>
    <w:rsid w:val="00BD4AD6"/>
    <w:rsid w:val="00BD4DFD"/>
    <w:rsid w:val="00BD62F8"/>
    <w:rsid w:val="00BD686B"/>
    <w:rsid w:val="00BD73E6"/>
    <w:rsid w:val="00BD7DD1"/>
    <w:rsid w:val="00BE015C"/>
    <w:rsid w:val="00BE016E"/>
    <w:rsid w:val="00BE05B8"/>
    <w:rsid w:val="00BE21A9"/>
    <w:rsid w:val="00BE263E"/>
    <w:rsid w:val="00BE353A"/>
    <w:rsid w:val="00BE390A"/>
    <w:rsid w:val="00BE3F11"/>
    <w:rsid w:val="00BE438D"/>
    <w:rsid w:val="00BE50F9"/>
    <w:rsid w:val="00BE5322"/>
    <w:rsid w:val="00BE5A34"/>
    <w:rsid w:val="00BE5EEE"/>
    <w:rsid w:val="00BE603A"/>
    <w:rsid w:val="00BE6CB3"/>
    <w:rsid w:val="00BF0575"/>
    <w:rsid w:val="00BF1BD7"/>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748"/>
    <w:rsid w:val="00C00D18"/>
    <w:rsid w:val="00C01BC2"/>
    <w:rsid w:val="00C01DD2"/>
    <w:rsid w:val="00C03B8D"/>
    <w:rsid w:val="00C0428C"/>
    <w:rsid w:val="00C04532"/>
    <w:rsid w:val="00C05964"/>
    <w:rsid w:val="00C06D1A"/>
    <w:rsid w:val="00C078F3"/>
    <w:rsid w:val="00C10347"/>
    <w:rsid w:val="00C104A2"/>
    <w:rsid w:val="00C106C0"/>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2AF2"/>
    <w:rsid w:val="00C237F5"/>
    <w:rsid w:val="00C24226"/>
    <w:rsid w:val="00C24241"/>
    <w:rsid w:val="00C247D2"/>
    <w:rsid w:val="00C24968"/>
    <w:rsid w:val="00C24A70"/>
    <w:rsid w:val="00C27E2D"/>
    <w:rsid w:val="00C31594"/>
    <w:rsid w:val="00C317AA"/>
    <w:rsid w:val="00C31BDB"/>
    <w:rsid w:val="00C31D95"/>
    <w:rsid w:val="00C325C5"/>
    <w:rsid w:val="00C328F2"/>
    <w:rsid w:val="00C33553"/>
    <w:rsid w:val="00C343DF"/>
    <w:rsid w:val="00C344E3"/>
    <w:rsid w:val="00C34A7D"/>
    <w:rsid w:val="00C34B1A"/>
    <w:rsid w:val="00C34B73"/>
    <w:rsid w:val="00C35876"/>
    <w:rsid w:val="00C35884"/>
    <w:rsid w:val="00C3596F"/>
    <w:rsid w:val="00C36247"/>
    <w:rsid w:val="00C3671A"/>
    <w:rsid w:val="00C372F6"/>
    <w:rsid w:val="00C373F2"/>
    <w:rsid w:val="00C4008D"/>
    <w:rsid w:val="00C40424"/>
    <w:rsid w:val="00C40F65"/>
    <w:rsid w:val="00C41604"/>
    <w:rsid w:val="00C4213D"/>
    <w:rsid w:val="00C4276C"/>
    <w:rsid w:val="00C4329D"/>
    <w:rsid w:val="00C43374"/>
    <w:rsid w:val="00C44119"/>
    <w:rsid w:val="00C4431D"/>
    <w:rsid w:val="00C45A69"/>
    <w:rsid w:val="00C45F53"/>
    <w:rsid w:val="00C46AA2"/>
    <w:rsid w:val="00C46C48"/>
    <w:rsid w:val="00C471AC"/>
    <w:rsid w:val="00C475AA"/>
    <w:rsid w:val="00C50067"/>
    <w:rsid w:val="00C500C8"/>
    <w:rsid w:val="00C50BCF"/>
    <w:rsid w:val="00C5217A"/>
    <w:rsid w:val="00C542F0"/>
    <w:rsid w:val="00C54934"/>
    <w:rsid w:val="00C55E77"/>
    <w:rsid w:val="00C55F0E"/>
    <w:rsid w:val="00C5709A"/>
    <w:rsid w:val="00C57CDB"/>
    <w:rsid w:val="00C60A9B"/>
    <w:rsid w:val="00C60BA4"/>
    <w:rsid w:val="00C60DCB"/>
    <w:rsid w:val="00C60F8E"/>
    <w:rsid w:val="00C6108B"/>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F85"/>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5C3"/>
    <w:rsid w:val="00C92726"/>
    <w:rsid w:val="00C9365B"/>
    <w:rsid w:val="00C93755"/>
    <w:rsid w:val="00C94206"/>
    <w:rsid w:val="00C94642"/>
    <w:rsid w:val="00C94AEE"/>
    <w:rsid w:val="00C94E76"/>
    <w:rsid w:val="00C95FF7"/>
    <w:rsid w:val="00C9659A"/>
    <w:rsid w:val="00C96AF0"/>
    <w:rsid w:val="00C975ED"/>
    <w:rsid w:val="00C97826"/>
    <w:rsid w:val="00CA10B9"/>
    <w:rsid w:val="00CA1130"/>
    <w:rsid w:val="00CA1F8F"/>
    <w:rsid w:val="00CA2591"/>
    <w:rsid w:val="00CA2C74"/>
    <w:rsid w:val="00CA310C"/>
    <w:rsid w:val="00CA3E44"/>
    <w:rsid w:val="00CA4C50"/>
    <w:rsid w:val="00CA51BB"/>
    <w:rsid w:val="00CA5EEF"/>
    <w:rsid w:val="00CA6689"/>
    <w:rsid w:val="00CA66EC"/>
    <w:rsid w:val="00CA713A"/>
    <w:rsid w:val="00CB00AD"/>
    <w:rsid w:val="00CB01A8"/>
    <w:rsid w:val="00CB0B94"/>
    <w:rsid w:val="00CB0C72"/>
    <w:rsid w:val="00CB147A"/>
    <w:rsid w:val="00CB1AE8"/>
    <w:rsid w:val="00CB1CBD"/>
    <w:rsid w:val="00CB285C"/>
    <w:rsid w:val="00CB4BD0"/>
    <w:rsid w:val="00CB57E9"/>
    <w:rsid w:val="00CB6234"/>
    <w:rsid w:val="00CB62CB"/>
    <w:rsid w:val="00CB7A46"/>
    <w:rsid w:val="00CB7DD6"/>
    <w:rsid w:val="00CC0170"/>
    <w:rsid w:val="00CC0B46"/>
    <w:rsid w:val="00CC0BA3"/>
    <w:rsid w:val="00CC0F15"/>
    <w:rsid w:val="00CC19D7"/>
    <w:rsid w:val="00CC3112"/>
    <w:rsid w:val="00CC3806"/>
    <w:rsid w:val="00CC472A"/>
    <w:rsid w:val="00CC49CD"/>
    <w:rsid w:val="00CC5AC9"/>
    <w:rsid w:val="00CC648A"/>
    <w:rsid w:val="00CC76CE"/>
    <w:rsid w:val="00CC76F4"/>
    <w:rsid w:val="00CC7918"/>
    <w:rsid w:val="00CD081C"/>
    <w:rsid w:val="00CD0ABD"/>
    <w:rsid w:val="00CD20D6"/>
    <w:rsid w:val="00CD259C"/>
    <w:rsid w:val="00CD33A9"/>
    <w:rsid w:val="00CD4F0A"/>
    <w:rsid w:val="00CD5408"/>
    <w:rsid w:val="00CD5697"/>
    <w:rsid w:val="00CD6674"/>
    <w:rsid w:val="00CD7C5B"/>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52E1"/>
    <w:rsid w:val="00D15CF9"/>
    <w:rsid w:val="00D15DEC"/>
    <w:rsid w:val="00D16B13"/>
    <w:rsid w:val="00D175B1"/>
    <w:rsid w:val="00D17833"/>
    <w:rsid w:val="00D179C1"/>
    <w:rsid w:val="00D2026B"/>
    <w:rsid w:val="00D202C0"/>
    <w:rsid w:val="00D2176C"/>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140D"/>
    <w:rsid w:val="00D41C47"/>
    <w:rsid w:val="00D42073"/>
    <w:rsid w:val="00D423A4"/>
    <w:rsid w:val="00D4268D"/>
    <w:rsid w:val="00D43B49"/>
    <w:rsid w:val="00D4450B"/>
    <w:rsid w:val="00D45225"/>
    <w:rsid w:val="00D46755"/>
    <w:rsid w:val="00D46843"/>
    <w:rsid w:val="00D472B8"/>
    <w:rsid w:val="00D50050"/>
    <w:rsid w:val="00D502DB"/>
    <w:rsid w:val="00D51415"/>
    <w:rsid w:val="00D519F0"/>
    <w:rsid w:val="00D52AAA"/>
    <w:rsid w:val="00D52B13"/>
    <w:rsid w:val="00D53033"/>
    <w:rsid w:val="00D53161"/>
    <w:rsid w:val="00D5432B"/>
    <w:rsid w:val="00D54439"/>
    <w:rsid w:val="00D5494D"/>
    <w:rsid w:val="00D55AC6"/>
    <w:rsid w:val="00D5681F"/>
    <w:rsid w:val="00D574CA"/>
    <w:rsid w:val="00D576FF"/>
    <w:rsid w:val="00D57819"/>
    <w:rsid w:val="00D6072C"/>
    <w:rsid w:val="00D60767"/>
    <w:rsid w:val="00D608F4"/>
    <w:rsid w:val="00D618A3"/>
    <w:rsid w:val="00D62195"/>
    <w:rsid w:val="00D62544"/>
    <w:rsid w:val="00D63104"/>
    <w:rsid w:val="00D6369D"/>
    <w:rsid w:val="00D641A3"/>
    <w:rsid w:val="00D645F4"/>
    <w:rsid w:val="00D65117"/>
    <w:rsid w:val="00D654DB"/>
    <w:rsid w:val="00D65620"/>
    <w:rsid w:val="00D65FF8"/>
    <w:rsid w:val="00D6709A"/>
    <w:rsid w:val="00D6710D"/>
    <w:rsid w:val="00D67926"/>
    <w:rsid w:val="00D702A2"/>
    <w:rsid w:val="00D72663"/>
    <w:rsid w:val="00D72906"/>
    <w:rsid w:val="00D72B0B"/>
    <w:rsid w:val="00D72BC8"/>
    <w:rsid w:val="00D72BCE"/>
    <w:rsid w:val="00D731A4"/>
    <w:rsid w:val="00D73E07"/>
    <w:rsid w:val="00D74654"/>
    <w:rsid w:val="00D74A52"/>
    <w:rsid w:val="00D74DE9"/>
    <w:rsid w:val="00D7663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13E3"/>
    <w:rsid w:val="00D92951"/>
    <w:rsid w:val="00D93342"/>
    <w:rsid w:val="00D9485C"/>
    <w:rsid w:val="00D94B05"/>
    <w:rsid w:val="00D9667F"/>
    <w:rsid w:val="00DA0A93"/>
    <w:rsid w:val="00DA122F"/>
    <w:rsid w:val="00DA2283"/>
    <w:rsid w:val="00DA23B8"/>
    <w:rsid w:val="00DA3576"/>
    <w:rsid w:val="00DA3D06"/>
    <w:rsid w:val="00DA3D0C"/>
    <w:rsid w:val="00DA3EDB"/>
    <w:rsid w:val="00DA421B"/>
    <w:rsid w:val="00DA46AD"/>
    <w:rsid w:val="00DA6202"/>
    <w:rsid w:val="00DA63CC"/>
    <w:rsid w:val="00DA7631"/>
    <w:rsid w:val="00DA7F0D"/>
    <w:rsid w:val="00DB0550"/>
    <w:rsid w:val="00DB0975"/>
    <w:rsid w:val="00DB222D"/>
    <w:rsid w:val="00DB3652"/>
    <w:rsid w:val="00DB3F1D"/>
    <w:rsid w:val="00DB469B"/>
    <w:rsid w:val="00DB4DB4"/>
    <w:rsid w:val="00DB5006"/>
    <w:rsid w:val="00DB5542"/>
    <w:rsid w:val="00DB5AD9"/>
    <w:rsid w:val="00DB5DF0"/>
    <w:rsid w:val="00DB69F5"/>
    <w:rsid w:val="00DB6B0C"/>
    <w:rsid w:val="00DB7D1B"/>
    <w:rsid w:val="00DB7EF3"/>
    <w:rsid w:val="00DC066E"/>
    <w:rsid w:val="00DC0CA2"/>
    <w:rsid w:val="00DC176F"/>
    <w:rsid w:val="00DC1C04"/>
    <w:rsid w:val="00DC2149"/>
    <w:rsid w:val="00DC2B1D"/>
    <w:rsid w:val="00DC340B"/>
    <w:rsid w:val="00DC388D"/>
    <w:rsid w:val="00DC40E8"/>
    <w:rsid w:val="00DC6182"/>
    <w:rsid w:val="00DC6379"/>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5681"/>
    <w:rsid w:val="00DE6B23"/>
    <w:rsid w:val="00DE6B30"/>
    <w:rsid w:val="00DE6C9F"/>
    <w:rsid w:val="00DE710B"/>
    <w:rsid w:val="00DE7360"/>
    <w:rsid w:val="00DE780F"/>
    <w:rsid w:val="00DF15D7"/>
    <w:rsid w:val="00DF1CA0"/>
    <w:rsid w:val="00DF31F0"/>
    <w:rsid w:val="00DF3527"/>
    <w:rsid w:val="00DF35EF"/>
    <w:rsid w:val="00DF3D66"/>
    <w:rsid w:val="00DF3E12"/>
    <w:rsid w:val="00DF564D"/>
    <w:rsid w:val="00DF57CC"/>
    <w:rsid w:val="00DF57D5"/>
    <w:rsid w:val="00DF63DF"/>
    <w:rsid w:val="00DF69A3"/>
    <w:rsid w:val="00DF6CC2"/>
    <w:rsid w:val="00DF70B2"/>
    <w:rsid w:val="00DF787A"/>
    <w:rsid w:val="00DF7F9B"/>
    <w:rsid w:val="00E006E4"/>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AFB"/>
    <w:rsid w:val="00E15490"/>
    <w:rsid w:val="00E163E8"/>
    <w:rsid w:val="00E16539"/>
    <w:rsid w:val="00E16650"/>
    <w:rsid w:val="00E20BEE"/>
    <w:rsid w:val="00E220C1"/>
    <w:rsid w:val="00E226DD"/>
    <w:rsid w:val="00E22A87"/>
    <w:rsid w:val="00E22D8B"/>
    <w:rsid w:val="00E2379F"/>
    <w:rsid w:val="00E245D5"/>
    <w:rsid w:val="00E2487B"/>
    <w:rsid w:val="00E267D3"/>
    <w:rsid w:val="00E30952"/>
    <w:rsid w:val="00E30EEE"/>
    <w:rsid w:val="00E31885"/>
    <w:rsid w:val="00E31C35"/>
    <w:rsid w:val="00E32D58"/>
    <w:rsid w:val="00E32E38"/>
    <w:rsid w:val="00E332E8"/>
    <w:rsid w:val="00E33B8F"/>
    <w:rsid w:val="00E33BF7"/>
    <w:rsid w:val="00E34364"/>
    <w:rsid w:val="00E35242"/>
    <w:rsid w:val="00E35821"/>
    <w:rsid w:val="00E359D7"/>
    <w:rsid w:val="00E36698"/>
    <w:rsid w:val="00E36843"/>
    <w:rsid w:val="00E37175"/>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55DB"/>
    <w:rsid w:val="00E46262"/>
    <w:rsid w:val="00E46D15"/>
    <w:rsid w:val="00E47E4E"/>
    <w:rsid w:val="00E507FF"/>
    <w:rsid w:val="00E535B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766D4"/>
    <w:rsid w:val="00E80182"/>
    <w:rsid w:val="00E8027B"/>
    <w:rsid w:val="00E806D2"/>
    <w:rsid w:val="00E80D29"/>
    <w:rsid w:val="00E80E90"/>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3B66"/>
    <w:rsid w:val="00E93E80"/>
    <w:rsid w:val="00E93EC5"/>
    <w:rsid w:val="00E94093"/>
    <w:rsid w:val="00E94720"/>
    <w:rsid w:val="00E94A6B"/>
    <w:rsid w:val="00E94FE1"/>
    <w:rsid w:val="00E9535F"/>
    <w:rsid w:val="00E95B0F"/>
    <w:rsid w:val="00E95CC4"/>
    <w:rsid w:val="00E95D4F"/>
    <w:rsid w:val="00E961E8"/>
    <w:rsid w:val="00E96E8E"/>
    <w:rsid w:val="00E9732D"/>
    <w:rsid w:val="00EA04B4"/>
    <w:rsid w:val="00EA0BB5"/>
    <w:rsid w:val="00EA2CE4"/>
    <w:rsid w:val="00EA2D13"/>
    <w:rsid w:val="00EA2E26"/>
    <w:rsid w:val="00EA350E"/>
    <w:rsid w:val="00EA385B"/>
    <w:rsid w:val="00EA3903"/>
    <w:rsid w:val="00EA467F"/>
    <w:rsid w:val="00EA48D0"/>
    <w:rsid w:val="00EA4986"/>
    <w:rsid w:val="00EA4B41"/>
    <w:rsid w:val="00EA5F8E"/>
    <w:rsid w:val="00EA6A6E"/>
    <w:rsid w:val="00EA6DCB"/>
    <w:rsid w:val="00EB0302"/>
    <w:rsid w:val="00EB2BE9"/>
    <w:rsid w:val="00EB48F7"/>
    <w:rsid w:val="00EB4AE4"/>
    <w:rsid w:val="00EB59F7"/>
    <w:rsid w:val="00EB5AA5"/>
    <w:rsid w:val="00EB5ADB"/>
    <w:rsid w:val="00EB5D4B"/>
    <w:rsid w:val="00EB5EA7"/>
    <w:rsid w:val="00EB6218"/>
    <w:rsid w:val="00EB69EF"/>
    <w:rsid w:val="00EB74F9"/>
    <w:rsid w:val="00EB7706"/>
    <w:rsid w:val="00EB77B4"/>
    <w:rsid w:val="00EC0B0E"/>
    <w:rsid w:val="00EC39A5"/>
    <w:rsid w:val="00EC4B87"/>
    <w:rsid w:val="00EC4F2E"/>
    <w:rsid w:val="00EC4F39"/>
    <w:rsid w:val="00EC578F"/>
    <w:rsid w:val="00EC6022"/>
    <w:rsid w:val="00EC693C"/>
    <w:rsid w:val="00EC70E0"/>
    <w:rsid w:val="00EC7497"/>
    <w:rsid w:val="00EC7772"/>
    <w:rsid w:val="00EC79C5"/>
    <w:rsid w:val="00ED007F"/>
    <w:rsid w:val="00ED0CBC"/>
    <w:rsid w:val="00ED0CC2"/>
    <w:rsid w:val="00ED1D84"/>
    <w:rsid w:val="00ED1EAB"/>
    <w:rsid w:val="00ED3E1B"/>
    <w:rsid w:val="00ED4344"/>
    <w:rsid w:val="00ED4BF0"/>
    <w:rsid w:val="00ED4C68"/>
    <w:rsid w:val="00ED4FA6"/>
    <w:rsid w:val="00ED5F52"/>
    <w:rsid w:val="00ED6406"/>
    <w:rsid w:val="00ED6892"/>
    <w:rsid w:val="00ED6FC5"/>
    <w:rsid w:val="00ED7FC9"/>
    <w:rsid w:val="00EE12BF"/>
    <w:rsid w:val="00EE13AE"/>
    <w:rsid w:val="00EE25EA"/>
    <w:rsid w:val="00EE276D"/>
    <w:rsid w:val="00EE2AF3"/>
    <w:rsid w:val="00EE3304"/>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951"/>
    <w:rsid w:val="00EF3C89"/>
    <w:rsid w:val="00EF43C5"/>
    <w:rsid w:val="00EF57F2"/>
    <w:rsid w:val="00EF6B9E"/>
    <w:rsid w:val="00EF6D98"/>
    <w:rsid w:val="00EF6E56"/>
    <w:rsid w:val="00F027A3"/>
    <w:rsid w:val="00F02F18"/>
    <w:rsid w:val="00F03504"/>
    <w:rsid w:val="00F03C6B"/>
    <w:rsid w:val="00F047A1"/>
    <w:rsid w:val="00F04926"/>
    <w:rsid w:val="00F04FF6"/>
    <w:rsid w:val="00F0504C"/>
    <w:rsid w:val="00F100D0"/>
    <w:rsid w:val="00F109FC"/>
    <w:rsid w:val="00F11A69"/>
    <w:rsid w:val="00F12E58"/>
    <w:rsid w:val="00F13D95"/>
    <w:rsid w:val="00F16057"/>
    <w:rsid w:val="00F16324"/>
    <w:rsid w:val="00F16C5F"/>
    <w:rsid w:val="00F172D4"/>
    <w:rsid w:val="00F2022C"/>
    <w:rsid w:val="00F20AAB"/>
    <w:rsid w:val="00F20FE5"/>
    <w:rsid w:val="00F228D0"/>
    <w:rsid w:val="00F233C0"/>
    <w:rsid w:val="00F2375B"/>
    <w:rsid w:val="00F2381F"/>
    <w:rsid w:val="00F24F93"/>
    <w:rsid w:val="00F25056"/>
    <w:rsid w:val="00F25309"/>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CB0"/>
    <w:rsid w:val="00F45E7C"/>
    <w:rsid w:val="00F47BEF"/>
    <w:rsid w:val="00F47D3F"/>
    <w:rsid w:val="00F5148E"/>
    <w:rsid w:val="00F5189F"/>
    <w:rsid w:val="00F525A9"/>
    <w:rsid w:val="00F52BE5"/>
    <w:rsid w:val="00F539A4"/>
    <w:rsid w:val="00F53DDC"/>
    <w:rsid w:val="00F5458D"/>
    <w:rsid w:val="00F54F3A"/>
    <w:rsid w:val="00F55028"/>
    <w:rsid w:val="00F5670E"/>
    <w:rsid w:val="00F57E08"/>
    <w:rsid w:val="00F57E5A"/>
    <w:rsid w:val="00F6036D"/>
    <w:rsid w:val="00F6042D"/>
    <w:rsid w:val="00F60892"/>
    <w:rsid w:val="00F6187C"/>
    <w:rsid w:val="00F61E6F"/>
    <w:rsid w:val="00F62F51"/>
    <w:rsid w:val="00F649A3"/>
    <w:rsid w:val="00F653A1"/>
    <w:rsid w:val="00F659E1"/>
    <w:rsid w:val="00F66304"/>
    <w:rsid w:val="00F668FF"/>
    <w:rsid w:val="00F670F7"/>
    <w:rsid w:val="00F70F25"/>
    <w:rsid w:val="00F71FAA"/>
    <w:rsid w:val="00F72442"/>
    <w:rsid w:val="00F72566"/>
    <w:rsid w:val="00F726F2"/>
    <w:rsid w:val="00F72DA6"/>
    <w:rsid w:val="00F73070"/>
    <w:rsid w:val="00F73385"/>
    <w:rsid w:val="00F73389"/>
    <w:rsid w:val="00F753F9"/>
    <w:rsid w:val="00F7613D"/>
    <w:rsid w:val="00F7677E"/>
    <w:rsid w:val="00F76F3C"/>
    <w:rsid w:val="00F808C5"/>
    <w:rsid w:val="00F81D0E"/>
    <w:rsid w:val="00F822C2"/>
    <w:rsid w:val="00F82EAE"/>
    <w:rsid w:val="00F832E1"/>
    <w:rsid w:val="00F85137"/>
    <w:rsid w:val="00F85369"/>
    <w:rsid w:val="00F858DD"/>
    <w:rsid w:val="00F878EF"/>
    <w:rsid w:val="00F905CA"/>
    <w:rsid w:val="00F905F1"/>
    <w:rsid w:val="00F908EC"/>
    <w:rsid w:val="00F912C6"/>
    <w:rsid w:val="00F924C6"/>
    <w:rsid w:val="00F93870"/>
    <w:rsid w:val="00F93DC9"/>
    <w:rsid w:val="00F93F91"/>
    <w:rsid w:val="00F94872"/>
    <w:rsid w:val="00F9547F"/>
    <w:rsid w:val="00F95BD2"/>
    <w:rsid w:val="00F95FAF"/>
    <w:rsid w:val="00F967E0"/>
    <w:rsid w:val="00F96A6A"/>
    <w:rsid w:val="00F96F56"/>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E4"/>
    <w:rsid w:val="00FB3676"/>
    <w:rsid w:val="00FB383A"/>
    <w:rsid w:val="00FB3858"/>
    <w:rsid w:val="00FB414F"/>
    <w:rsid w:val="00FB43C4"/>
    <w:rsid w:val="00FB5641"/>
    <w:rsid w:val="00FB5EDC"/>
    <w:rsid w:val="00FB65E7"/>
    <w:rsid w:val="00FB6C2B"/>
    <w:rsid w:val="00FB6ECD"/>
    <w:rsid w:val="00FB7133"/>
    <w:rsid w:val="00FB793B"/>
    <w:rsid w:val="00FB7B3A"/>
    <w:rsid w:val="00FC0354"/>
    <w:rsid w:val="00FC11FE"/>
    <w:rsid w:val="00FC18E0"/>
    <w:rsid w:val="00FC19AE"/>
    <w:rsid w:val="00FC20C3"/>
    <w:rsid w:val="00FC2893"/>
    <w:rsid w:val="00FC29BA"/>
    <w:rsid w:val="00FC2B95"/>
    <w:rsid w:val="00FC2E3F"/>
    <w:rsid w:val="00FC36C2"/>
    <w:rsid w:val="00FC3B63"/>
    <w:rsid w:val="00FC3E02"/>
    <w:rsid w:val="00FC4CCE"/>
    <w:rsid w:val="00FC5004"/>
    <w:rsid w:val="00FC52C2"/>
    <w:rsid w:val="00FC5CFA"/>
    <w:rsid w:val="00FC64E4"/>
    <w:rsid w:val="00FC688D"/>
    <w:rsid w:val="00FC6DB7"/>
    <w:rsid w:val="00FC6F24"/>
    <w:rsid w:val="00FD0031"/>
    <w:rsid w:val="00FD0E81"/>
    <w:rsid w:val="00FD13D1"/>
    <w:rsid w:val="00FD147A"/>
    <w:rsid w:val="00FD24F1"/>
    <w:rsid w:val="00FD33DE"/>
    <w:rsid w:val="00FD3FDD"/>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23F"/>
    <w:rsid w:val="00FE54D6"/>
    <w:rsid w:val="00FE5833"/>
    <w:rsid w:val="00FE5C16"/>
    <w:rsid w:val="00FE6071"/>
    <w:rsid w:val="00FE703F"/>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unhideWhenUsed/>
    <w:rsid w:val="00147A97"/>
    <w:pPr>
      <w:spacing w:after="120"/>
    </w:pPr>
  </w:style>
  <w:style w:type="character" w:customStyle="1" w:styleId="afa">
    <w:name w:val="正文文本 字符"/>
    <w:basedOn w:val="a0"/>
    <w:link w:val="af9"/>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 w:type="paragraph" w:customStyle="1" w:styleId="cellbody2">
    <w:name w:val="cellbody2"/>
    <w:uiPriority w:val="99"/>
    <w:rsid w:val="00C471AC"/>
    <w:pPr>
      <w:widowControl w:val="0"/>
      <w:autoSpaceDE w:val="0"/>
      <w:autoSpaceDN w:val="0"/>
      <w:adjustRightInd w:val="0"/>
      <w:spacing w:line="160" w:lineRule="atLeast"/>
      <w:jc w:val="center"/>
    </w:pPr>
    <w:rPr>
      <w:rFonts w:ascii="Arial" w:eastAsiaTheme="minorEastAsia" w:hAnsi="Arial" w:cs="Arial"/>
      <w:color w:val="000000"/>
      <w:w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213302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71506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492905">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89088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85580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49834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786512025">
      <w:bodyDiv w:val="1"/>
      <w:marLeft w:val="0"/>
      <w:marRight w:val="0"/>
      <w:marTop w:val="0"/>
      <w:marBottom w:val="0"/>
      <w:divBdr>
        <w:top w:val="none" w:sz="0" w:space="0" w:color="auto"/>
        <w:left w:val="none" w:sz="0" w:space="0" w:color="auto"/>
        <w:bottom w:val="none" w:sz="0" w:space="0" w:color="auto"/>
        <w:right w:val="none" w:sz="0" w:space="0" w:color="auto"/>
      </w:divBdr>
    </w:div>
    <w:div w:id="791705922">
      <w:bodyDiv w:val="1"/>
      <w:marLeft w:val="0"/>
      <w:marRight w:val="0"/>
      <w:marTop w:val="0"/>
      <w:marBottom w:val="0"/>
      <w:divBdr>
        <w:top w:val="none" w:sz="0" w:space="0" w:color="auto"/>
        <w:left w:val="none" w:sz="0" w:space="0" w:color="auto"/>
        <w:bottom w:val="none" w:sz="0" w:space="0" w:color="auto"/>
        <w:right w:val="none" w:sz="0" w:space="0" w:color="auto"/>
      </w:divBdr>
      <w:divsChild>
        <w:div w:id="1770539969">
          <w:marLeft w:val="547"/>
          <w:marRight w:val="0"/>
          <w:marTop w:val="58"/>
          <w:marBottom w:val="0"/>
          <w:divBdr>
            <w:top w:val="none" w:sz="0" w:space="0" w:color="auto"/>
            <w:left w:val="none" w:sz="0" w:space="0" w:color="auto"/>
            <w:bottom w:val="none" w:sz="0" w:space="0" w:color="auto"/>
            <w:right w:val="none" w:sz="0" w:space="0" w:color="auto"/>
          </w:divBdr>
        </w:div>
        <w:div w:id="1643195679">
          <w:marLeft w:val="547"/>
          <w:marRight w:val="0"/>
          <w:marTop w:val="58"/>
          <w:marBottom w:val="0"/>
          <w:divBdr>
            <w:top w:val="none" w:sz="0" w:space="0" w:color="auto"/>
            <w:left w:val="none" w:sz="0" w:space="0" w:color="auto"/>
            <w:bottom w:val="none" w:sz="0" w:space="0" w:color="auto"/>
            <w:right w:val="none" w:sz="0" w:space="0" w:color="auto"/>
          </w:divBdr>
        </w:div>
        <w:div w:id="716975608">
          <w:marLeft w:val="547"/>
          <w:marRight w:val="0"/>
          <w:marTop w:val="58"/>
          <w:marBottom w:val="0"/>
          <w:divBdr>
            <w:top w:val="none" w:sz="0" w:space="0" w:color="auto"/>
            <w:left w:val="none" w:sz="0" w:space="0" w:color="auto"/>
            <w:bottom w:val="none" w:sz="0" w:space="0" w:color="auto"/>
            <w:right w:val="none" w:sz="0" w:space="0" w:color="auto"/>
          </w:divBdr>
        </w:div>
        <w:div w:id="1978603464">
          <w:marLeft w:val="547"/>
          <w:marRight w:val="0"/>
          <w:marTop w:val="58"/>
          <w:marBottom w:val="0"/>
          <w:divBdr>
            <w:top w:val="none" w:sz="0" w:space="0" w:color="auto"/>
            <w:left w:val="none" w:sz="0" w:space="0" w:color="auto"/>
            <w:bottom w:val="none" w:sz="0" w:space="0" w:color="auto"/>
            <w:right w:val="none" w:sz="0" w:space="0" w:color="auto"/>
          </w:divBdr>
        </w:div>
        <w:div w:id="1746679968">
          <w:marLeft w:val="547"/>
          <w:marRight w:val="0"/>
          <w:marTop w:val="58"/>
          <w:marBottom w:val="0"/>
          <w:divBdr>
            <w:top w:val="none" w:sz="0" w:space="0" w:color="auto"/>
            <w:left w:val="none" w:sz="0" w:space="0" w:color="auto"/>
            <w:bottom w:val="none" w:sz="0" w:space="0" w:color="auto"/>
            <w:right w:val="none" w:sz="0" w:space="0" w:color="auto"/>
          </w:divBdr>
        </w:div>
        <w:div w:id="1568223140">
          <w:marLeft w:val="547"/>
          <w:marRight w:val="0"/>
          <w:marTop w:val="58"/>
          <w:marBottom w:val="0"/>
          <w:divBdr>
            <w:top w:val="none" w:sz="0" w:space="0" w:color="auto"/>
            <w:left w:val="none" w:sz="0" w:space="0" w:color="auto"/>
            <w:bottom w:val="none" w:sz="0" w:space="0" w:color="auto"/>
            <w:right w:val="none" w:sz="0" w:space="0" w:color="auto"/>
          </w:divBdr>
        </w:div>
        <w:div w:id="627056461">
          <w:marLeft w:val="547"/>
          <w:marRight w:val="0"/>
          <w:marTop w:val="58"/>
          <w:marBottom w:val="0"/>
          <w:divBdr>
            <w:top w:val="none" w:sz="0" w:space="0" w:color="auto"/>
            <w:left w:val="none" w:sz="0" w:space="0" w:color="auto"/>
            <w:bottom w:val="none" w:sz="0" w:space="0" w:color="auto"/>
            <w:right w:val="none" w:sz="0" w:space="0" w:color="auto"/>
          </w:divBdr>
        </w:div>
        <w:div w:id="702831520">
          <w:marLeft w:val="547"/>
          <w:marRight w:val="0"/>
          <w:marTop w:val="58"/>
          <w:marBottom w:val="0"/>
          <w:divBdr>
            <w:top w:val="none" w:sz="0" w:space="0" w:color="auto"/>
            <w:left w:val="none" w:sz="0" w:space="0" w:color="auto"/>
            <w:bottom w:val="none" w:sz="0" w:space="0" w:color="auto"/>
            <w:right w:val="none" w:sz="0" w:space="0" w:color="auto"/>
          </w:divBdr>
        </w:div>
      </w:divsChild>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8127317">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73446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789890">
      <w:bodyDiv w:val="1"/>
      <w:marLeft w:val="0"/>
      <w:marRight w:val="0"/>
      <w:marTop w:val="0"/>
      <w:marBottom w:val="0"/>
      <w:divBdr>
        <w:top w:val="none" w:sz="0" w:space="0" w:color="auto"/>
        <w:left w:val="none" w:sz="0" w:space="0" w:color="auto"/>
        <w:bottom w:val="none" w:sz="0" w:space="0" w:color="auto"/>
        <w:right w:val="none" w:sz="0" w:space="0" w:color="auto"/>
      </w:divBdr>
      <w:divsChild>
        <w:div w:id="2052219196">
          <w:marLeft w:val="446"/>
          <w:marRight w:val="0"/>
          <w:marTop w:val="0"/>
          <w:marBottom w:val="0"/>
          <w:divBdr>
            <w:top w:val="none" w:sz="0" w:space="0" w:color="auto"/>
            <w:left w:val="none" w:sz="0" w:space="0" w:color="auto"/>
            <w:bottom w:val="none" w:sz="0" w:space="0" w:color="auto"/>
            <w:right w:val="none" w:sz="0" w:space="0" w:color="auto"/>
          </w:divBdr>
        </w:div>
        <w:div w:id="1867864232">
          <w:marLeft w:val="446"/>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6434933">
      <w:bodyDiv w:val="1"/>
      <w:marLeft w:val="0"/>
      <w:marRight w:val="0"/>
      <w:marTop w:val="0"/>
      <w:marBottom w:val="0"/>
      <w:divBdr>
        <w:top w:val="none" w:sz="0" w:space="0" w:color="auto"/>
        <w:left w:val="none" w:sz="0" w:space="0" w:color="auto"/>
        <w:bottom w:val="none" w:sz="0" w:space="0" w:color="auto"/>
        <w:right w:val="none" w:sz="0" w:space="0" w:color="auto"/>
      </w:divBdr>
      <w:divsChild>
        <w:div w:id="25569702">
          <w:marLeft w:val="547"/>
          <w:marRight w:val="0"/>
          <w:marTop w:val="115"/>
          <w:marBottom w:val="0"/>
          <w:divBdr>
            <w:top w:val="none" w:sz="0" w:space="0" w:color="auto"/>
            <w:left w:val="none" w:sz="0" w:space="0" w:color="auto"/>
            <w:bottom w:val="none" w:sz="0" w:space="0" w:color="auto"/>
            <w:right w:val="none" w:sz="0" w:space="0" w:color="auto"/>
          </w:divBdr>
        </w:div>
      </w:divsChild>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2925447">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30367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1037-01-00be-lb266-cr-for-latency-sensitive-traffic-delivery.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690</Words>
  <Characters>3936</Characters>
  <Application>Microsoft Office Word</Application>
  <DocSecurity>0</DocSecurity>
  <Lines>32</Lines>
  <Paragraphs>9</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802.11-21/462</vt:lpstr>
      <vt:lpstr/>
      <vt:lpstr>doc.: IEEE 802.11-15/xxxxr0</vt:lpstr>
    </vt:vector>
  </TitlesOfParts>
  <Manager/>
  <Company>OPPO</Company>
  <LinksUpToDate>false</LinksUpToDate>
  <CharactersWithSpaces>4617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7</cp:revision>
  <cp:lastPrinted>2010-05-04T03:47:00Z</cp:lastPrinted>
  <dcterms:created xsi:type="dcterms:W3CDTF">2023-01-15T06:16:00Z</dcterms:created>
  <dcterms:modified xsi:type="dcterms:W3CDTF">2023-01-15T14:25:00Z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