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F4EB0C5" w:rsidR="00BD6FB0" w:rsidRPr="002A26D1" w:rsidRDefault="00D73BE5" w:rsidP="00003BFE">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003BFE">
              <w:rPr>
                <w:b/>
                <w:sz w:val="28"/>
                <w:szCs w:val="28"/>
                <w:lang w:val="en-US" w:eastAsia="ko-KR"/>
              </w:rPr>
              <w:t>4 CIDs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7DAF8CA" w:rsidR="00BD6FB0" w:rsidRPr="00BD6FB0" w:rsidRDefault="00BD6FB0" w:rsidP="00B12256">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4B3FA2">
              <w:t>11</w:t>
            </w:r>
            <w:r w:rsidR="00361A7D">
              <w:t>-</w:t>
            </w:r>
            <w:r w:rsidR="00B12256">
              <w:t>15</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633A4CB"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 xml:space="preserve">following </w:t>
      </w:r>
      <w:r w:rsidR="00003BFE">
        <w:rPr>
          <w:lang w:eastAsia="ko-KR"/>
        </w:rPr>
        <w:t>4</w:t>
      </w:r>
      <w:r w:rsidR="000F1602">
        <w:rPr>
          <w:lang w:eastAsia="ko-KR"/>
        </w:rPr>
        <w:t xml:space="preserve"> CIDs</w:t>
      </w:r>
      <w:r w:rsidR="002A26D1">
        <w:rPr>
          <w:lang w:eastAsia="ko-KR"/>
        </w:rPr>
        <w:t xml:space="preserve">: </w:t>
      </w:r>
    </w:p>
    <w:p w14:paraId="7D273C3B" w14:textId="35125820" w:rsidR="00004100" w:rsidRDefault="00003BFE" w:rsidP="00503443">
      <w:pPr>
        <w:pStyle w:val="ae"/>
        <w:numPr>
          <w:ilvl w:val="0"/>
          <w:numId w:val="10"/>
        </w:numPr>
        <w:jc w:val="both"/>
        <w:rPr>
          <w:lang w:eastAsia="ko-KR"/>
        </w:rPr>
      </w:pPr>
      <w:r>
        <w:rPr>
          <w:lang w:eastAsia="ko-KR"/>
        </w:rPr>
        <w:t>155, 272, 346, and 755</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B953A48"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D6DB0">
        <w:rPr>
          <w:lang w:eastAsia="ko-KR"/>
        </w:rPr>
        <w:t>0</w:t>
      </w:r>
      <w:r w:rsidR="00137885">
        <w:rPr>
          <w:lang w:eastAsia="ko-KR"/>
        </w:rPr>
        <w:t>.</w:t>
      </w:r>
      <w:r w:rsidR="001D6DB0">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5FE8EE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1D6DB0">
        <w:rPr>
          <w:b/>
          <w:bCs/>
          <w:i/>
          <w:iCs/>
          <w:lang w:eastAsia="ko-KR"/>
        </w:rPr>
        <w:t>0</w:t>
      </w:r>
      <w:r w:rsidR="00137885">
        <w:rPr>
          <w:b/>
          <w:bCs/>
          <w:i/>
          <w:iCs/>
          <w:lang w:eastAsia="ko-KR"/>
        </w:rPr>
        <w:t>.</w:t>
      </w:r>
      <w:r w:rsidR="001D6DB0">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2DA284CD" w14:textId="0C400176" w:rsidR="002A4E38" w:rsidRPr="00D73BE5" w:rsidRDefault="002A4E38" w:rsidP="002A4E38">
      <w:pPr>
        <w:pStyle w:val="4"/>
        <w:numPr>
          <w:ilvl w:val="0"/>
          <w:numId w:val="0"/>
        </w:numPr>
        <w:ind w:left="360" w:hanging="360"/>
        <w:rPr>
          <w:rStyle w:val="SC13204878"/>
        </w:rPr>
      </w:pPr>
      <w:r w:rsidRPr="004A52E8">
        <w:rPr>
          <w:rFonts w:hint="eastAsia"/>
          <w:i/>
          <w:sz w:val="22"/>
          <w:szCs w:val="22"/>
          <w:lang w:eastAsia="ko-KR"/>
        </w:rPr>
        <w:t xml:space="preserve">CID </w:t>
      </w:r>
      <w:r w:rsidR="007E04B2" w:rsidRPr="004A52E8">
        <w:rPr>
          <w:i/>
          <w:sz w:val="22"/>
          <w:szCs w:val="22"/>
          <w:lang w:eastAsia="ko-KR"/>
        </w:rPr>
        <w:t>155</w:t>
      </w:r>
      <w:r w:rsidRPr="004A52E8">
        <w:rPr>
          <w:i/>
          <w:sz w:val="22"/>
          <w:szCs w:val="22"/>
          <w:lang w:eastAsia="ko-KR"/>
        </w:rPr>
        <w:t xml:space="preserve">, </w:t>
      </w:r>
      <w:r w:rsidR="007E04B2" w:rsidRPr="004A52E8">
        <w:rPr>
          <w:i/>
          <w:sz w:val="22"/>
          <w:szCs w:val="22"/>
          <w:lang w:eastAsia="ko-KR"/>
        </w:rPr>
        <w:t>272</w:t>
      </w:r>
      <w:r w:rsidRPr="004A52E8">
        <w:rPr>
          <w:i/>
          <w:sz w:val="22"/>
          <w:szCs w:val="22"/>
          <w:lang w:eastAsia="ko-KR"/>
        </w:rPr>
        <w:t xml:space="preserve">, </w:t>
      </w:r>
      <w:r w:rsidR="007E04B2" w:rsidRPr="004A52E8">
        <w:rPr>
          <w:i/>
          <w:sz w:val="22"/>
          <w:szCs w:val="22"/>
          <w:lang w:eastAsia="ko-KR"/>
        </w:rPr>
        <w:t>755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0330ED">
        <w:trPr>
          <w:trHeight w:val="386"/>
        </w:trPr>
        <w:tc>
          <w:tcPr>
            <w:tcW w:w="735" w:type="dxa"/>
            <w:shd w:val="clear" w:color="auto" w:fill="auto"/>
            <w:hideMark/>
          </w:tcPr>
          <w:p w14:paraId="4ECD6CE9" w14:textId="77777777" w:rsidR="002A4E38" w:rsidRPr="00D73BE5" w:rsidRDefault="002A4E38"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0330ED">
            <w:pPr>
              <w:rPr>
                <w:rFonts w:ascii="Arial" w:hAnsi="Arial" w:cs="Arial"/>
                <w:b/>
                <w:bCs/>
                <w:sz w:val="20"/>
              </w:rPr>
            </w:pPr>
            <w:r w:rsidRPr="00D73BE5">
              <w:rPr>
                <w:rFonts w:ascii="Arial" w:hAnsi="Arial" w:cs="Arial"/>
                <w:b/>
                <w:bCs/>
                <w:sz w:val="20"/>
              </w:rPr>
              <w:t>Resolution</w:t>
            </w:r>
          </w:p>
        </w:tc>
      </w:tr>
      <w:tr w:rsidR="007E04B2" w:rsidRPr="00D73BE5" w14:paraId="649A4DB2" w14:textId="77777777" w:rsidTr="000330ED">
        <w:trPr>
          <w:trHeight w:val="734"/>
        </w:trPr>
        <w:tc>
          <w:tcPr>
            <w:tcW w:w="735" w:type="dxa"/>
            <w:shd w:val="clear" w:color="auto" w:fill="auto"/>
          </w:tcPr>
          <w:p w14:paraId="4F7CE52F" w14:textId="7045C494" w:rsidR="007E04B2" w:rsidRPr="00D73BE5" w:rsidRDefault="007E04B2" w:rsidP="007E04B2">
            <w:pPr>
              <w:jc w:val="right"/>
              <w:rPr>
                <w:rFonts w:ascii="Arial" w:eastAsia="맑은 고딕" w:hAnsi="Arial" w:cs="Arial"/>
                <w:sz w:val="20"/>
              </w:rPr>
            </w:pPr>
            <w:r>
              <w:rPr>
                <w:rFonts w:ascii="Arial" w:eastAsia="맑은 고딕" w:hAnsi="Arial" w:cs="Arial"/>
                <w:sz w:val="20"/>
              </w:rPr>
              <w:t>155</w:t>
            </w:r>
          </w:p>
        </w:tc>
        <w:tc>
          <w:tcPr>
            <w:tcW w:w="1133" w:type="dxa"/>
            <w:shd w:val="clear" w:color="auto" w:fill="auto"/>
          </w:tcPr>
          <w:p w14:paraId="05712F05" w14:textId="14759505"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6225785B" w14:textId="77A4FB52" w:rsidR="007E04B2" w:rsidRPr="00D73BE5" w:rsidRDefault="007E04B2" w:rsidP="007E04B2">
            <w:pPr>
              <w:jc w:val="right"/>
              <w:rPr>
                <w:rFonts w:ascii="Arial" w:eastAsia="맑은 고딕" w:hAnsi="Arial" w:cs="Arial"/>
                <w:sz w:val="20"/>
              </w:rPr>
            </w:pPr>
            <w:r>
              <w:rPr>
                <w:rFonts w:ascii="Arial" w:eastAsia="맑은 고딕" w:hAnsi="Arial" w:cs="Arial"/>
                <w:sz w:val="20"/>
              </w:rPr>
              <w:t>68.22</w:t>
            </w:r>
          </w:p>
        </w:tc>
        <w:tc>
          <w:tcPr>
            <w:tcW w:w="2410" w:type="dxa"/>
            <w:shd w:val="clear" w:color="auto" w:fill="auto"/>
          </w:tcPr>
          <w:p w14:paraId="528714F9" w14:textId="36E83BD5" w:rsidR="007E04B2" w:rsidRPr="00D73BE5" w:rsidRDefault="007E04B2" w:rsidP="007E04B2">
            <w:pPr>
              <w:rPr>
                <w:rFonts w:ascii="Arial" w:eastAsia="맑은 고딕" w:hAnsi="Arial" w:cs="Arial"/>
                <w:sz w:val="20"/>
              </w:rPr>
            </w:pPr>
            <w:r>
              <w:rPr>
                <w:rFonts w:ascii="Arial" w:eastAsia="맑은 고딕" w:hAnsi="Arial" w:cs="Arial"/>
                <w:sz w:val="20"/>
              </w:rPr>
              <w:t>" The WLAN sensing procedure initiated by an AP optionally allows a sensing responder to measure an NDP</w:t>
            </w:r>
            <w:r>
              <w:rPr>
                <w:rFonts w:ascii="Arial" w:eastAsia="맑은 고딕" w:hAnsi="Arial" w:cs="Arial"/>
                <w:sz w:val="20"/>
              </w:rPr>
              <w:br/>
              <w:t>transmitted by another sensing responder." There are missing commas that may alter the meaning.</w:t>
            </w:r>
          </w:p>
        </w:tc>
        <w:tc>
          <w:tcPr>
            <w:tcW w:w="2215" w:type="dxa"/>
            <w:shd w:val="clear" w:color="auto" w:fill="auto"/>
          </w:tcPr>
          <w:p w14:paraId="233C6D19" w14:textId="329C0F9D" w:rsidR="007E04B2" w:rsidRPr="00D73BE5" w:rsidRDefault="007E04B2" w:rsidP="007E04B2">
            <w:pPr>
              <w:rPr>
                <w:rFonts w:ascii="Arial" w:eastAsia="맑은 고딕" w:hAnsi="Arial" w:cs="Arial"/>
                <w:sz w:val="20"/>
              </w:rPr>
            </w:pPr>
            <w:r>
              <w:rPr>
                <w:rFonts w:ascii="Arial" w:eastAsia="맑은 고딕" w:hAnsi="Arial" w:cs="Arial"/>
                <w:sz w:val="20"/>
              </w:rPr>
              <w:t>change the sentence to " The WLAN sensing procedure, initiated by an AP, optionally allows a sensing responder to measure an NDP</w:t>
            </w:r>
            <w:r>
              <w:rPr>
                <w:rFonts w:ascii="Arial" w:eastAsia="맑은 고딕" w:hAnsi="Arial" w:cs="Arial"/>
                <w:sz w:val="20"/>
              </w:rPr>
              <w:br/>
              <w:t>transmitted by another sensing responder."</w:t>
            </w:r>
          </w:p>
        </w:tc>
        <w:tc>
          <w:tcPr>
            <w:tcW w:w="2693" w:type="dxa"/>
            <w:shd w:val="clear" w:color="auto" w:fill="auto"/>
          </w:tcPr>
          <w:p w14:paraId="60322D59" w14:textId="77777777" w:rsidR="007E04B2" w:rsidRPr="00D73BE5" w:rsidRDefault="007E04B2" w:rsidP="007E04B2">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0002A44D" w14:textId="77777777" w:rsidR="007E04B2" w:rsidRDefault="007E04B2" w:rsidP="007E04B2">
            <w:pPr>
              <w:rPr>
                <w:rFonts w:ascii="Arial" w:hAnsi="Arial" w:cs="Arial"/>
                <w:color w:val="000000" w:themeColor="text1"/>
                <w:sz w:val="20"/>
                <w:lang w:eastAsia="ko-KR"/>
              </w:rPr>
            </w:pPr>
          </w:p>
          <w:p w14:paraId="529640E8" w14:textId="2B523828" w:rsidR="001B2FAE" w:rsidRDefault="001B2FAE" w:rsidP="007E04B2">
            <w:pPr>
              <w:rPr>
                <w:rFonts w:ascii="Arial" w:hAnsi="Arial" w:cs="Arial"/>
                <w:color w:val="000000" w:themeColor="text1"/>
                <w:sz w:val="20"/>
                <w:lang w:eastAsia="ko-KR"/>
              </w:rPr>
            </w:pPr>
            <w:r w:rsidRPr="001B2FAE">
              <w:rPr>
                <w:rFonts w:ascii="Arial" w:hAnsi="Arial" w:cs="Arial"/>
                <w:color w:val="000000" w:themeColor="text1"/>
                <w:sz w:val="20"/>
                <w:lang w:eastAsia="ko-KR"/>
              </w:rPr>
              <w:t xml:space="preserve">We agreed on optional support of R2R </w:t>
            </w:r>
            <w:r w:rsidR="00234033">
              <w:rPr>
                <w:rFonts w:ascii="Arial" w:hAnsi="Arial" w:cs="Arial"/>
                <w:color w:val="000000" w:themeColor="text1"/>
                <w:sz w:val="20"/>
                <w:lang w:eastAsia="ko-KR"/>
              </w:rPr>
              <w:t>sounding</w:t>
            </w:r>
            <w:r w:rsidRPr="001B2FAE">
              <w:rPr>
                <w:rFonts w:ascii="Arial" w:hAnsi="Arial" w:cs="Arial"/>
                <w:color w:val="000000" w:themeColor="text1"/>
                <w:sz w:val="20"/>
                <w:lang w:eastAsia="ko-KR"/>
              </w:rPr>
              <w:t xml:space="preserve"> in the sensing measurement</w:t>
            </w:r>
            <w:r w:rsidR="00234033">
              <w:rPr>
                <w:rFonts w:ascii="Arial" w:hAnsi="Arial" w:cs="Arial"/>
                <w:color w:val="000000" w:themeColor="text1"/>
                <w:sz w:val="20"/>
                <w:lang w:eastAsia="ko-KR"/>
              </w:rPr>
              <w:t xml:space="preserve"> instance</w:t>
            </w:r>
            <w:r w:rsidRPr="001B2FAE">
              <w:rPr>
                <w:rFonts w:ascii="Arial" w:hAnsi="Arial" w:cs="Arial"/>
                <w:color w:val="000000" w:themeColor="text1"/>
                <w:sz w:val="20"/>
                <w:lang w:eastAsia="ko-KR"/>
              </w:rPr>
              <w:t xml:space="preserve">. </w:t>
            </w:r>
            <w:r w:rsidR="00234033" w:rsidRPr="00234033">
              <w:rPr>
                <w:rFonts w:ascii="Arial" w:hAnsi="Arial" w:cs="Arial"/>
                <w:color w:val="000000" w:themeColor="text1"/>
                <w:sz w:val="20"/>
                <w:lang w:eastAsia="ko-KR"/>
              </w:rPr>
              <w:t xml:space="preserve">For clarity, </w:t>
            </w:r>
            <w:r w:rsidR="00234033">
              <w:rPr>
                <w:rFonts w:ascii="Arial" w:hAnsi="Arial" w:cs="Arial"/>
                <w:color w:val="000000" w:themeColor="text1"/>
                <w:sz w:val="20"/>
                <w:lang w:eastAsia="ko-KR"/>
              </w:rPr>
              <w:t xml:space="preserve">this </w:t>
            </w:r>
            <w:r w:rsidR="00234033" w:rsidRPr="00234033">
              <w:rPr>
                <w:rFonts w:ascii="Arial" w:hAnsi="Arial" w:cs="Arial"/>
                <w:color w:val="000000" w:themeColor="text1"/>
                <w:sz w:val="20"/>
                <w:lang w:eastAsia="ko-KR"/>
              </w:rPr>
              <w:t xml:space="preserve">sentence </w:t>
            </w:r>
            <w:r w:rsidR="00234033">
              <w:rPr>
                <w:rFonts w:ascii="Arial" w:hAnsi="Arial" w:cs="Arial"/>
                <w:color w:val="000000" w:themeColor="text1"/>
                <w:sz w:val="20"/>
                <w:lang w:eastAsia="ko-KR"/>
              </w:rPr>
              <w:t>can</w:t>
            </w:r>
            <w:r w:rsidR="00234033" w:rsidRPr="00234033">
              <w:rPr>
                <w:rFonts w:ascii="Arial" w:hAnsi="Arial" w:cs="Arial"/>
                <w:color w:val="000000" w:themeColor="text1"/>
                <w:sz w:val="20"/>
                <w:lang w:eastAsia="ko-KR"/>
              </w:rPr>
              <w:t xml:space="preserve"> be modified</w:t>
            </w:r>
          </w:p>
          <w:p w14:paraId="4ACBC2FD" w14:textId="77777777" w:rsidR="00613F1E" w:rsidRPr="00D73BE5" w:rsidRDefault="00613F1E" w:rsidP="007E04B2">
            <w:pPr>
              <w:rPr>
                <w:rFonts w:ascii="Arial" w:hAnsi="Arial" w:cs="Arial"/>
                <w:color w:val="000000" w:themeColor="text1"/>
                <w:sz w:val="20"/>
                <w:lang w:eastAsia="ko-KR"/>
              </w:rPr>
            </w:pPr>
          </w:p>
          <w:p w14:paraId="5A7D78D7" w14:textId="2F12488A" w:rsidR="007E04B2" w:rsidRPr="00D73BE5" w:rsidRDefault="007E04B2" w:rsidP="007E04B2">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B12256">
              <w:rPr>
                <w:lang w:eastAsia="ko-KR"/>
              </w:rPr>
              <w:t>2000</w:t>
            </w:r>
            <w:r w:rsidRPr="00D73BE5">
              <w:rPr>
                <w:lang w:eastAsia="ko-KR"/>
              </w:rPr>
              <w:t>-0</w:t>
            </w:r>
            <w:r>
              <w:rPr>
                <w:lang w:eastAsia="ko-KR"/>
              </w:rPr>
              <w:t>0</w:t>
            </w:r>
            <w:r w:rsidRPr="00D73BE5">
              <w:rPr>
                <w:lang w:eastAsia="ko-KR"/>
              </w:rPr>
              <w:t>-00b</w:t>
            </w:r>
            <w:r>
              <w:rPr>
                <w:lang w:eastAsia="ko-KR"/>
              </w:rPr>
              <w:t>f</w:t>
            </w:r>
            <w:r w:rsidRPr="00D73BE5">
              <w:rPr>
                <w:lang w:eastAsia="ko-KR"/>
              </w:rPr>
              <w:t>-</w:t>
            </w:r>
            <w:r w:rsidR="001D39D3" w:rsidRPr="001D39D3">
              <w:rPr>
                <w:lang w:eastAsia="ko-KR"/>
              </w:rPr>
              <w:t>CC40 CR for 4 CIDs</w:t>
            </w:r>
            <w:r w:rsidRPr="00D73BE5">
              <w:rPr>
                <w:lang w:eastAsia="ko-KR"/>
              </w:rPr>
              <w:t>.docx.</w:t>
            </w:r>
          </w:p>
          <w:p w14:paraId="1A91C0B3" w14:textId="77777777" w:rsidR="007E04B2" w:rsidRPr="00D73BE5" w:rsidRDefault="007E04B2" w:rsidP="007E04B2">
            <w:pPr>
              <w:rPr>
                <w:rFonts w:ascii="Arial" w:hAnsi="Arial" w:cs="Arial"/>
                <w:color w:val="000000" w:themeColor="text1"/>
                <w:sz w:val="20"/>
                <w:lang w:eastAsia="ko-KR"/>
              </w:rPr>
            </w:pPr>
          </w:p>
        </w:tc>
      </w:tr>
      <w:tr w:rsidR="007E04B2" w:rsidRPr="00D73BE5" w14:paraId="06546E64" w14:textId="77777777" w:rsidTr="000330ED">
        <w:trPr>
          <w:trHeight w:val="734"/>
        </w:trPr>
        <w:tc>
          <w:tcPr>
            <w:tcW w:w="735" w:type="dxa"/>
            <w:shd w:val="clear" w:color="auto" w:fill="auto"/>
          </w:tcPr>
          <w:p w14:paraId="27B44896" w14:textId="01D5AED6" w:rsidR="007E04B2" w:rsidRDefault="007E04B2" w:rsidP="007E04B2">
            <w:pPr>
              <w:jc w:val="right"/>
              <w:rPr>
                <w:rFonts w:ascii="Arial" w:eastAsia="맑은 고딕" w:hAnsi="Arial" w:cs="Arial"/>
                <w:sz w:val="20"/>
              </w:rPr>
            </w:pPr>
            <w:r>
              <w:rPr>
                <w:rFonts w:ascii="Arial" w:eastAsia="맑은 고딕" w:hAnsi="Arial" w:cs="Arial"/>
                <w:sz w:val="20"/>
              </w:rPr>
              <w:t>272</w:t>
            </w:r>
          </w:p>
        </w:tc>
        <w:tc>
          <w:tcPr>
            <w:tcW w:w="1133" w:type="dxa"/>
            <w:shd w:val="clear" w:color="auto" w:fill="auto"/>
          </w:tcPr>
          <w:p w14:paraId="4A515957" w14:textId="239BC77A" w:rsidR="007E04B2"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DDD36F3" w14:textId="02866824" w:rsidR="007E04B2" w:rsidRDefault="007E04B2" w:rsidP="007E04B2">
            <w:pPr>
              <w:jc w:val="right"/>
              <w:rPr>
                <w:rFonts w:ascii="Arial" w:eastAsia="맑은 고딕" w:hAnsi="Arial" w:cs="Arial"/>
                <w:sz w:val="20"/>
              </w:rPr>
            </w:pPr>
            <w:r>
              <w:rPr>
                <w:rFonts w:ascii="Arial" w:eastAsia="맑은 고딕" w:hAnsi="Arial" w:cs="Arial"/>
                <w:sz w:val="20"/>
              </w:rPr>
              <w:t>68.22</w:t>
            </w:r>
          </w:p>
        </w:tc>
        <w:tc>
          <w:tcPr>
            <w:tcW w:w="2410" w:type="dxa"/>
            <w:shd w:val="clear" w:color="auto" w:fill="auto"/>
          </w:tcPr>
          <w:p w14:paraId="1A91C1AD" w14:textId="70DEDEE0" w:rsidR="007E04B2" w:rsidRDefault="007E04B2" w:rsidP="007E04B2">
            <w:pPr>
              <w:rPr>
                <w:rFonts w:ascii="Arial" w:eastAsia="맑은 고딕" w:hAnsi="Arial" w:cs="Arial"/>
                <w:sz w:val="20"/>
              </w:rPr>
            </w:pPr>
            <w:r>
              <w:rPr>
                <w:rFonts w:ascii="Arial" w:eastAsia="맑은 고딕" w:hAnsi="Arial" w:cs="Arial"/>
                <w:sz w:val="20"/>
              </w:rPr>
              <w:t>The WLAN sensing procedure initiated by AP can also allow multiple sensing responders to measure an NDP transmitted by another sensing responder,please change the wording allows a sensing responder as allows at least one sensing responder.</w:t>
            </w:r>
          </w:p>
        </w:tc>
        <w:tc>
          <w:tcPr>
            <w:tcW w:w="2215" w:type="dxa"/>
            <w:shd w:val="clear" w:color="auto" w:fill="auto"/>
          </w:tcPr>
          <w:p w14:paraId="64BFC291" w14:textId="2D98CFFB" w:rsidR="007E04B2" w:rsidRDefault="007E04B2" w:rsidP="007E04B2">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2334413C" w14:textId="77777777" w:rsidR="007E04B2" w:rsidRDefault="00CC7F7A" w:rsidP="007E04B2">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5A11354B" w14:textId="77777777" w:rsidR="00C0381D" w:rsidRDefault="00C0381D" w:rsidP="007E04B2">
            <w:pPr>
              <w:rPr>
                <w:rFonts w:ascii="Arial" w:hAnsi="Arial" w:cs="Arial"/>
                <w:color w:val="000000" w:themeColor="text1"/>
                <w:sz w:val="20"/>
                <w:lang w:eastAsia="ko-KR"/>
              </w:rPr>
            </w:pPr>
          </w:p>
          <w:p w14:paraId="00DE48D4" w14:textId="77777777" w:rsidR="00234033" w:rsidRPr="00D73BE5" w:rsidRDefault="00234033" w:rsidP="00234033">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6A9C9F11" w14:textId="77777777" w:rsidR="00234033" w:rsidRDefault="00234033" w:rsidP="00234033">
            <w:pPr>
              <w:rPr>
                <w:rFonts w:ascii="Arial" w:hAnsi="Arial" w:cs="Arial"/>
                <w:color w:val="000000" w:themeColor="text1"/>
                <w:sz w:val="20"/>
                <w:lang w:eastAsia="ko-KR"/>
              </w:rPr>
            </w:pPr>
          </w:p>
          <w:p w14:paraId="158F35E8" w14:textId="77777777" w:rsidR="00234033" w:rsidRDefault="00234033" w:rsidP="00234033">
            <w:pPr>
              <w:rPr>
                <w:rFonts w:ascii="Arial" w:hAnsi="Arial" w:cs="Arial"/>
                <w:color w:val="000000" w:themeColor="text1"/>
                <w:sz w:val="20"/>
                <w:lang w:eastAsia="ko-KR"/>
              </w:rPr>
            </w:pPr>
            <w:r w:rsidRPr="001B2FAE">
              <w:rPr>
                <w:rFonts w:ascii="Arial" w:hAnsi="Arial" w:cs="Arial"/>
                <w:color w:val="000000" w:themeColor="text1"/>
                <w:sz w:val="20"/>
                <w:lang w:eastAsia="ko-KR"/>
              </w:rPr>
              <w:t xml:space="preserve">We agreed on optional support of R2R </w:t>
            </w:r>
            <w:r>
              <w:rPr>
                <w:rFonts w:ascii="Arial" w:hAnsi="Arial" w:cs="Arial"/>
                <w:color w:val="000000" w:themeColor="text1"/>
                <w:sz w:val="20"/>
                <w:lang w:eastAsia="ko-KR"/>
              </w:rPr>
              <w:t>sounding</w:t>
            </w:r>
            <w:r w:rsidRPr="001B2FAE">
              <w:rPr>
                <w:rFonts w:ascii="Arial" w:hAnsi="Arial" w:cs="Arial"/>
                <w:color w:val="000000" w:themeColor="text1"/>
                <w:sz w:val="20"/>
                <w:lang w:eastAsia="ko-KR"/>
              </w:rPr>
              <w:t xml:space="preserve"> in the sensing measurement</w:t>
            </w:r>
            <w:r>
              <w:rPr>
                <w:rFonts w:ascii="Arial" w:hAnsi="Arial" w:cs="Arial"/>
                <w:color w:val="000000" w:themeColor="text1"/>
                <w:sz w:val="20"/>
                <w:lang w:eastAsia="ko-KR"/>
              </w:rPr>
              <w:t xml:space="preserve"> instance</w:t>
            </w:r>
            <w:r w:rsidRPr="001B2FAE">
              <w:rPr>
                <w:rFonts w:ascii="Arial" w:hAnsi="Arial" w:cs="Arial"/>
                <w:color w:val="000000" w:themeColor="text1"/>
                <w:sz w:val="20"/>
                <w:lang w:eastAsia="ko-KR"/>
              </w:rPr>
              <w:t xml:space="preserve">. </w:t>
            </w:r>
            <w:r w:rsidRPr="00234033">
              <w:rPr>
                <w:rFonts w:ascii="Arial" w:hAnsi="Arial" w:cs="Arial"/>
                <w:color w:val="000000" w:themeColor="text1"/>
                <w:sz w:val="20"/>
                <w:lang w:eastAsia="ko-KR"/>
              </w:rPr>
              <w:t xml:space="preserve">For clarity, </w:t>
            </w:r>
            <w:r>
              <w:rPr>
                <w:rFonts w:ascii="Arial" w:hAnsi="Arial" w:cs="Arial"/>
                <w:color w:val="000000" w:themeColor="text1"/>
                <w:sz w:val="20"/>
                <w:lang w:eastAsia="ko-KR"/>
              </w:rPr>
              <w:t xml:space="preserve">this </w:t>
            </w:r>
            <w:r w:rsidRPr="00234033">
              <w:rPr>
                <w:rFonts w:ascii="Arial" w:hAnsi="Arial" w:cs="Arial"/>
                <w:color w:val="000000" w:themeColor="text1"/>
                <w:sz w:val="20"/>
                <w:lang w:eastAsia="ko-KR"/>
              </w:rPr>
              <w:t xml:space="preserve">sentence </w:t>
            </w:r>
            <w:r>
              <w:rPr>
                <w:rFonts w:ascii="Arial" w:hAnsi="Arial" w:cs="Arial"/>
                <w:color w:val="000000" w:themeColor="text1"/>
                <w:sz w:val="20"/>
                <w:lang w:eastAsia="ko-KR"/>
              </w:rPr>
              <w:t>can</w:t>
            </w:r>
            <w:r w:rsidRPr="00234033">
              <w:rPr>
                <w:rFonts w:ascii="Arial" w:hAnsi="Arial" w:cs="Arial"/>
                <w:color w:val="000000" w:themeColor="text1"/>
                <w:sz w:val="20"/>
                <w:lang w:eastAsia="ko-KR"/>
              </w:rPr>
              <w:t xml:space="preserve"> be modified</w:t>
            </w:r>
          </w:p>
          <w:p w14:paraId="01FF48A1" w14:textId="77777777" w:rsidR="001B2FAE" w:rsidRDefault="001B2FAE" w:rsidP="007E04B2">
            <w:pPr>
              <w:rPr>
                <w:rFonts w:ascii="Arial" w:hAnsi="Arial" w:cs="Arial"/>
                <w:color w:val="000000" w:themeColor="text1"/>
                <w:sz w:val="20"/>
                <w:lang w:eastAsia="ko-KR"/>
              </w:rPr>
            </w:pPr>
          </w:p>
          <w:p w14:paraId="3991F55F" w14:textId="77777777" w:rsidR="001B2FAE" w:rsidRDefault="001B2FAE" w:rsidP="007E04B2">
            <w:pPr>
              <w:rPr>
                <w:rFonts w:ascii="Arial" w:hAnsi="Arial" w:cs="Arial"/>
                <w:color w:val="000000" w:themeColor="text1"/>
                <w:sz w:val="20"/>
                <w:lang w:eastAsia="ko-KR"/>
              </w:rPr>
            </w:pPr>
          </w:p>
          <w:p w14:paraId="2EEF2434" w14:textId="770132D7" w:rsidR="00182D7F" w:rsidRPr="00D73BE5" w:rsidRDefault="00182D7F" w:rsidP="00182D7F">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B12256">
              <w:rPr>
                <w:lang w:eastAsia="ko-KR"/>
              </w:rPr>
              <w:t>2000</w:t>
            </w:r>
            <w:r w:rsidRPr="00D73BE5">
              <w:rPr>
                <w:lang w:eastAsia="ko-KR"/>
              </w:rPr>
              <w:t>-0</w:t>
            </w:r>
            <w:r>
              <w:rPr>
                <w:lang w:eastAsia="ko-KR"/>
              </w:rPr>
              <w:t>0</w:t>
            </w:r>
            <w:r w:rsidRPr="00D73BE5">
              <w:rPr>
                <w:lang w:eastAsia="ko-KR"/>
              </w:rPr>
              <w:t>-00b</w:t>
            </w:r>
            <w:r>
              <w:rPr>
                <w:lang w:eastAsia="ko-KR"/>
              </w:rPr>
              <w:t>f</w:t>
            </w:r>
            <w:r w:rsidRPr="00D73BE5">
              <w:rPr>
                <w:lang w:eastAsia="ko-KR"/>
              </w:rPr>
              <w:t>-</w:t>
            </w:r>
            <w:r w:rsidR="001D39D3">
              <w:t xml:space="preserve"> </w:t>
            </w:r>
            <w:r w:rsidR="001D39D3" w:rsidRPr="001D39D3">
              <w:rPr>
                <w:lang w:eastAsia="ko-KR"/>
              </w:rPr>
              <w:t>CC40 CR for 4 CIDs</w:t>
            </w:r>
            <w:r w:rsidRPr="00D73BE5">
              <w:rPr>
                <w:lang w:eastAsia="ko-KR"/>
              </w:rPr>
              <w:t>.docx.</w:t>
            </w:r>
          </w:p>
          <w:p w14:paraId="2B9821C6" w14:textId="77777777" w:rsidR="00182D7F" w:rsidRPr="00182D7F" w:rsidRDefault="00182D7F" w:rsidP="007E04B2">
            <w:pPr>
              <w:rPr>
                <w:rFonts w:ascii="Arial" w:hAnsi="Arial" w:cs="Arial"/>
                <w:color w:val="000000" w:themeColor="text1"/>
                <w:sz w:val="20"/>
                <w:lang w:eastAsia="ko-KR"/>
              </w:rPr>
            </w:pPr>
          </w:p>
        </w:tc>
      </w:tr>
      <w:tr w:rsidR="00C0381D" w:rsidRPr="00D73BE5" w14:paraId="08B00B0D" w14:textId="77777777" w:rsidTr="000330ED">
        <w:trPr>
          <w:trHeight w:val="734"/>
        </w:trPr>
        <w:tc>
          <w:tcPr>
            <w:tcW w:w="735" w:type="dxa"/>
            <w:shd w:val="clear" w:color="auto" w:fill="auto"/>
          </w:tcPr>
          <w:p w14:paraId="7FC9F413" w14:textId="26B76F65" w:rsidR="00C0381D" w:rsidRPr="00D73BE5" w:rsidRDefault="00C0381D" w:rsidP="00C0381D">
            <w:pPr>
              <w:jc w:val="right"/>
              <w:rPr>
                <w:rFonts w:ascii="Arial" w:eastAsia="맑은 고딕" w:hAnsi="Arial" w:cs="Arial"/>
                <w:sz w:val="20"/>
              </w:rPr>
            </w:pPr>
            <w:r>
              <w:rPr>
                <w:rFonts w:ascii="Arial" w:eastAsia="맑은 고딕" w:hAnsi="Arial" w:cs="Arial"/>
                <w:sz w:val="20"/>
              </w:rPr>
              <w:t>755</w:t>
            </w:r>
          </w:p>
        </w:tc>
        <w:tc>
          <w:tcPr>
            <w:tcW w:w="1133" w:type="dxa"/>
            <w:shd w:val="clear" w:color="auto" w:fill="auto"/>
          </w:tcPr>
          <w:p w14:paraId="01A56774" w14:textId="7881D131" w:rsidR="00C0381D" w:rsidRPr="00D73BE5" w:rsidRDefault="00C0381D" w:rsidP="00C0381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17E8C01" w14:textId="274346F4" w:rsidR="00C0381D" w:rsidRPr="00D73BE5" w:rsidRDefault="00C0381D" w:rsidP="00C0381D">
            <w:pPr>
              <w:jc w:val="right"/>
              <w:rPr>
                <w:rFonts w:ascii="Arial" w:eastAsia="맑은 고딕" w:hAnsi="Arial" w:cs="Arial"/>
                <w:sz w:val="20"/>
              </w:rPr>
            </w:pPr>
            <w:r>
              <w:rPr>
                <w:rFonts w:ascii="Arial" w:eastAsia="맑은 고딕" w:hAnsi="Arial" w:cs="Arial"/>
                <w:sz w:val="20"/>
              </w:rPr>
              <w:t>68.22</w:t>
            </w:r>
          </w:p>
        </w:tc>
        <w:tc>
          <w:tcPr>
            <w:tcW w:w="2410" w:type="dxa"/>
            <w:shd w:val="clear" w:color="auto" w:fill="auto"/>
          </w:tcPr>
          <w:p w14:paraId="2ECDEB6A" w14:textId="37228AC6" w:rsidR="00C0381D" w:rsidRPr="00D73BE5" w:rsidRDefault="00C0381D" w:rsidP="00794054">
            <w:pPr>
              <w:rPr>
                <w:rFonts w:ascii="Arial" w:eastAsia="맑은 고딕" w:hAnsi="Arial" w:cs="Arial"/>
                <w:sz w:val="20"/>
              </w:rPr>
            </w:pPr>
            <w:r>
              <w:rPr>
                <w:rFonts w:ascii="Arial" w:eastAsia="맑은 고딕" w:hAnsi="Arial" w:cs="Arial"/>
                <w:sz w:val="20"/>
              </w:rPr>
              <w:t>Change the text "The WLAN sensing procedure initiated by an AP optionally allows a sensing responder to measure an NDP</w:t>
            </w:r>
            <w:r w:rsidR="00794054">
              <w:rPr>
                <w:rFonts w:ascii="Arial" w:eastAsia="맑은 고딕" w:hAnsi="Arial" w:cs="Arial"/>
                <w:sz w:val="20"/>
              </w:rPr>
              <w:t xml:space="preserve"> </w:t>
            </w:r>
            <w:r>
              <w:rPr>
                <w:rFonts w:ascii="Arial" w:eastAsia="맑은 고딕" w:hAnsi="Arial" w:cs="Arial"/>
                <w:sz w:val="20"/>
              </w:rPr>
              <w:lastRenderedPageBreak/>
              <w:t>transmitted by another sensing responder" to</w:t>
            </w:r>
          </w:p>
        </w:tc>
        <w:tc>
          <w:tcPr>
            <w:tcW w:w="2215" w:type="dxa"/>
            <w:shd w:val="clear" w:color="auto" w:fill="auto"/>
          </w:tcPr>
          <w:p w14:paraId="2CCD19C6" w14:textId="01DCC554" w:rsidR="00C0381D" w:rsidRPr="00D73BE5" w:rsidRDefault="00C0381D" w:rsidP="00C0381D">
            <w:pPr>
              <w:rPr>
                <w:rFonts w:ascii="Arial" w:eastAsia="맑은 고딕" w:hAnsi="Arial" w:cs="Arial"/>
                <w:sz w:val="20"/>
              </w:rPr>
            </w:pPr>
            <w:r>
              <w:rPr>
                <w:rFonts w:ascii="Arial" w:eastAsia="맑은 고딕" w:hAnsi="Arial" w:cs="Arial"/>
                <w:sz w:val="20"/>
              </w:rPr>
              <w:lastRenderedPageBreak/>
              <w:t xml:space="preserve">The WLAN sensing procedure initiated by an AP optionally allows a sensing receiver responder  to perform sensing measurement based </w:t>
            </w:r>
            <w:r>
              <w:rPr>
                <w:rFonts w:ascii="Arial" w:eastAsia="맑은 고딕" w:hAnsi="Arial" w:cs="Arial"/>
                <w:sz w:val="20"/>
              </w:rPr>
              <w:lastRenderedPageBreak/>
              <w:t>on an NDP transmitted by another sensing responder during the measurement instance'</w:t>
            </w:r>
          </w:p>
        </w:tc>
        <w:tc>
          <w:tcPr>
            <w:tcW w:w="2693" w:type="dxa"/>
            <w:shd w:val="clear" w:color="auto" w:fill="auto"/>
          </w:tcPr>
          <w:p w14:paraId="57795BE3" w14:textId="77777777" w:rsidR="00C0381D" w:rsidRDefault="00C0381D" w:rsidP="00C0381D">
            <w:pPr>
              <w:rPr>
                <w:rFonts w:ascii="Arial" w:hAnsi="Arial" w:cs="Arial"/>
                <w:color w:val="000000" w:themeColor="text1"/>
                <w:sz w:val="20"/>
                <w:lang w:eastAsia="ko-KR"/>
              </w:rPr>
            </w:pPr>
            <w:r>
              <w:rPr>
                <w:rFonts w:ascii="Arial" w:hAnsi="Arial" w:cs="Arial"/>
                <w:color w:val="000000" w:themeColor="text1"/>
                <w:sz w:val="20"/>
                <w:lang w:eastAsia="ko-KR"/>
              </w:rPr>
              <w:lastRenderedPageBreak/>
              <w:t>R</w:t>
            </w:r>
            <w:r>
              <w:rPr>
                <w:rFonts w:ascii="Arial" w:hAnsi="Arial" w:cs="Arial" w:hint="eastAsia"/>
                <w:color w:val="000000" w:themeColor="text1"/>
                <w:sz w:val="20"/>
                <w:lang w:eastAsia="ko-KR"/>
              </w:rPr>
              <w:t xml:space="preserve">evised </w:t>
            </w:r>
          </w:p>
          <w:p w14:paraId="65C6F58B" w14:textId="77777777" w:rsidR="00C0381D" w:rsidRDefault="00C0381D" w:rsidP="00C0381D">
            <w:pPr>
              <w:rPr>
                <w:rFonts w:ascii="Arial" w:hAnsi="Arial" w:cs="Arial"/>
                <w:color w:val="000000" w:themeColor="text1"/>
                <w:sz w:val="20"/>
                <w:lang w:eastAsia="ko-KR"/>
              </w:rPr>
            </w:pPr>
          </w:p>
          <w:p w14:paraId="6DAFA8EE" w14:textId="77777777" w:rsidR="002545A1" w:rsidRDefault="002545A1" w:rsidP="002545A1">
            <w:pPr>
              <w:rPr>
                <w:rFonts w:ascii="Arial" w:hAnsi="Arial" w:cs="Arial"/>
                <w:color w:val="000000" w:themeColor="text1"/>
                <w:sz w:val="20"/>
                <w:lang w:eastAsia="ko-KR"/>
              </w:rPr>
            </w:pPr>
            <w:r w:rsidRPr="001B2FAE">
              <w:rPr>
                <w:rFonts w:ascii="Arial" w:hAnsi="Arial" w:cs="Arial"/>
                <w:color w:val="000000" w:themeColor="text1"/>
                <w:sz w:val="20"/>
                <w:lang w:eastAsia="ko-KR"/>
              </w:rPr>
              <w:t xml:space="preserve">We agreed on optional support of R2R </w:t>
            </w:r>
            <w:r>
              <w:rPr>
                <w:rFonts w:ascii="Arial" w:hAnsi="Arial" w:cs="Arial"/>
                <w:color w:val="000000" w:themeColor="text1"/>
                <w:sz w:val="20"/>
                <w:lang w:eastAsia="ko-KR"/>
              </w:rPr>
              <w:t>sounding</w:t>
            </w:r>
            <w:r w:rsidRPr="001B2FAE">
              <w:rPr>
                <w:rFonts w:ascii="Arial" w:hAnsi="Arial" w:cs="Arial"/>
                <w:color w:val="000000" w:themeColor="text1"/>
                <w:sz w:val="20"/>
                <w:lang w:eastAsia="ko-KR"/>
              </w:rPr>
              <w:t xml:space="preserve"> in the sensing measurement</w:t>
            </w:r>
            <w:r>
              <w:rPr>
                <w:rFonts w:ascii="Arial" w:hAnsi="Arial" w:cs="Arial"/>
                <w:color w:val="000000" w:themeColor="text1"/>
                <w:sz w:val="20"/>
                <w:lang w:eastAsia="ko-KR"/>
              </w:rPr>
              <w:t xml:space="preserve"> instance</w:t>
            </w:r>
            <w:r w:rsidRPr="001B2FAE">
              <w:rPr>
                <w:rFonts w:ascii="Arial" w:hAnsi="Arial" w:cs="Arial"/>
                <w:color w:val="000000" w:themeColor="text1"/>
                <w:sz w:val="20"/>
                <w:lang w:eastAsia="ko-KR"/>
              </w:rPr>
              <w:t xml:space="preserve">. </w:t>
            </w:r>
            <w:r w:rsidRPr="00234033">
              <w:rPr>
                <w:rFonts w:ascii="Arial" w:hAnsi="Arial" w:cs="Arial"/>
                <w:color w:val="000000" w:themeColor="text1"/>
                <w:sz w:val="20"/>
                <w:lang w:eastAsia="ko-KR"/>
              </w:rPr>
              <w:t xml:space="preserve">For clarity, </w:t>
            </w:r>
            <w:r>
              <w:rPr>
                <w:rFonts w:ascii="Arial" w:hAnsi="Arial" w:cs="Arial"/>
                <w:color w:val="000000" w:themeColor="text1"/>
                <w:sz w:val="20"/>
                <w:lang w:eastAsia="ko-KR"/>
              </w:rPr>
              <w:t xml:space="preserve">this </w:t>
            </w:r>
            <w:r w:rsidRPr="00234033">
              <w:rPr>
                <w:rFonts w:ascii="Arial" w:hAnsi="Arial" w:cs="Arial"/>
                <w:color w:val="000000" w:themeColor="text1"/>
                <w:sz w:val="20"/>
                <w:lang w:eastAsia="ko-KR"/>
              </w:rPr>
              <w:t xml:space="preserve">sentence </w:t>
            </w:r>
            <w:r>
              <w:rPr>
                <w:rFonts w:ascii="Arial" w:hAnsi="Arial" w:cs="Arial"/>
                <w:color w:val="000000" w:themeColor="text1"/>
                <w:sz w:val="20"/>
                <w:lang w:eastAsia="ko-KR"/>
              </w:rPr>
              <w:t>can</w:t>
            </w:r>
            <w:r w:rsidRPr="00234033">
              <w:rPr>
                <w:rFonts w:ascii="Arial" w:hAnsi="Arial" w:cs="Arial"/>
                <w:color w:val="000000" w:themeColor="text1"/>
                <w:sz w:val="20"/>
                <w:lang w:eastAsia="ko-KR"/>
              </w:rPr>
              <w:t xml:space="preserve"> be modified</w:t>
            </w:r>
          </w:p>
          <w:p w14:paraId="40A065EC" w14:textId="77777777" w:rsidR="00C0381D" w:rsidRDefault="00C0381D" w:rsidP="00C0381D">
            <w:pPr>
              <w:rPr>
                <w:rFonts w:ascii="Arial" w:hAnsi="Arial" w:cs="Arial"/>
                <w:color w:val="000000" w:themeColor="text1"/>
                <w:sz w:val="20"/>
                <w:lang w:eastAsia="ko-KR"/>
              </w:rPr>
            </w:pPr>
          </w:p>
          <w:p w14:paraId="243038D9" w14:textId="73496A61" w:rsidR="001D39D3" w:rsidRPr="00D73BE5" w:rsidRDefault="001D39D3" w:rsidP="001D39D3">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B12256">
              <w:rPr>
                <w:lang w:eastAsia="ko-KR"/>
              </w:rPr>
              <w:t>2000</w:t>
            </w:r>
            <w:r w:rsidRPr="00D73BE5">
              <w:rPr>
                <w:lang w:eastAsia="ko-KR"/>
              </w:rPr>
              <w:t>-0</w:t>
            </w:r>
            <w:r>
              <w:rPr>
                <w:lang w:eastAsia="ko-KR"/>
              </w:rPr>
              <w:t>0</w:t>
            </w:r>
            <w:r w:rsidRPr="00D73BE5">
              <w:rPr>
                <w:lang w:eastAsia="ko-KR"/>
              </w:rPr>
              <w:t>-00b</w:t>
            </w:r>
            <w:r>
              <w:rPr>
                <w:lang w:eastAsia="ko-KR"/>
              </w:rPr>
              <w:t>f</w:t>
            </w:r>
            <w:r w:rsidRPr="00D73BE5">
              <w:rPr>
                <w:lang w:eastAsia="ko-KR"/>
              </w:rPr>
              <w:t>-</w:t>
            </w:r>
            <w:r>
              <w:t xml:space="preserve"> </w:t>
            </w:r>
            <w:r w:rsidRPr="001D39D3">
              <w:rPr>
                <w:lang w:eastAsia="ko-KR"/>
              </w:rPr>
              <w:t>CC40 CR for 4 CIDs</w:t>
            </w:r>
            <w:r w:rsidRPr="00D73BE5">
              <w:rPr>
                <w:lang w:eastAsia="ko-KR"/>
              </w:rPr>
              <w:t>.docx.</w:t>
            </w:r>
          </w:p>
          <w:p w14:paraId="536299B8" w14:textId="0EB3A15B" w:rsidR="00C0381D" w:rsidRPr="001D39D3" w:rsidRDefault="00C0381D" w:rsidP="00C0381D">
            <w:pPr>
              <w:rPr>
                <w:rFonts w:ascii="Arial" w:hAnsi="Arial" w:cs="Arial"/>
                <w:color w:val="000000" w:themeColor="text1"/>
                <w:sz w:val="20"/>
                <w:lang w:eastAsia="ko-KR"/>
              </w:rPr>
            </w:pPr>
          </w:p>
        </w:tc>
      </w:tr>
    </w:tbl>
    <w:p w14:paraId="7D29D418" w14:textId="77777777" w:rsidR="002A4E38" w:rsidRDefault="002A4E38" w:rsidP="002A4E38">
      <w:pPr>
        <w:autoSpaceDE w:val="0"/>
        <w:autoSpaceDN w:val="0"/>
        <w:adjustRightInd w:val="0"/>
        <w:jc w:val="both"/>
        <w:rPr>
          <w:rStyle w:val="SC13204878"/>
          <w:lang w:eastAsia="ko-KR"/>
        </w:rPr>
      </w:pPr>
    </w:p>
    <w:p w14:paraId="4EB28B49" w14:textId="77777777" w:rsidR="00CC7F7A" w:rsidRDefault="00CC7F7A" w:rsidP="002A4E38">
      <w:pPr>
        <w:autoSpaceDE w:val="0"/>
        <w:autoSpaceDN w:val="0"/>
        <w:adjustRightInd w:val="0"/>
        <w:jc w:val="both"/>
        <w:rPr>
          <w:rStyle w:val="SC13204878"/>
          <w:lang w:eastAsia="ko-KR"/>
        </w:rPr>
      </w:pPr>
    </w:p>
    <w:p w14:paraId="102CD6C9" w14:textId="2338A22E" w:rsidR="00CC7F7A" w:rsidRDefault="00CC7F7A" w:rsidP="002A4E38">
      <w:pPr>
        <w:autoSpaceDE w:val="0"/>
        <w:autoSpaceDN w:val="0"/>
        <w:adjustRightInd w:val="0"/>
        <w:jc w:val="both"/>
        <w:rPr>
          <w:rStyle w:val="SC13204878"/>
          <w:lang w:eastAsia="ko-KR"/>
        </w:rPr>
      </w:pPr>
      <w:r>
        <w:rPr>
          <w:rStyle w:val="SC13204878"/>
          <w:lang w:eastAsia="ko-KR"/>
        </w:rPr>
        <w:t>P68L22 in 11bf D0.1</w:t>
      </w:r>
    </w:p>
    <w:p w14:paraId="3F0E9623" w14:textId="71669953" w:rsidR="002A4E38" w:rsidRDefault="00CC7F7A" w:rsidP="00BD5D63">
      <w:pPr>
        <w:autoSpaceDE w:val="0"/>
        <w:autoSpaceDN w:val="0"/>
        <w:adjustRightInd w:val="0"/>
        <w:jc w:val="both"/>
        <w:rPr>
          <w:rStyle w:val="SC13204878"/>
          <w:lang w:eastAsia="ko-KR"/>
        </w:rPr>
      </w:pPr>
      <w:bookmarkStart w:id="0" w:name="_GoBack"/>
      <w:r w:rsidRPr="00CC7F7A">
        <w:rPr>
          <w:rStyle w:val="SC13204878"/>
          <w:noProof/>
          <w:lang w:val="en-US" w:eastAsia="ko-KR"/>
        </w:rPr>
        <w:drawing>
          <wp:inline distT="0" distB="0" distL="0" distR="0" wp14:anchorId="4A5D463F" wp14:editId="0B4FD1B5">
            <wp:extent cx="5943600" cy="400172"/>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0172"/>
                    </a:xfrm>
                    <a:prstGeom prst="rect">
                      <a:avLst/>
                    </a:prstGeom>
                    <a:noFill/>
                    <a:ln>
                      <a:noFill/>
                    </a:ln>
                  </pic:spPr>
                </pic:pic>
              </a:graphicData>
            </a:graphic>
          </wp:inline>
        </w:drawing>
      </w:r>
      <w:bookmarkEnd w:id="0"/>
    </w:p>
    <w:p w14:paraId="40E16E25" w14:textId="77777777" w:rsidR="00234033" w:rsidRDefault="00234033" w:rsidP="00BD5D63">
      <w:pPr>
        <w:autoSpaceDE w:val="0"/>
        <w:autoSpaceDN w:val="0"/>
        <w:adjustRightInd w:val="0"/>
        <w:jc w:val="both"/>
        <w:rPr>
          <w:rStyle w:val="SC13204878"/>
          <w:lang w:eastAsia="ko-KR"/>
        </w:rPr>
      </w:pPr>
    </w:p>
    <w:p w14:paraId="234B4867" w14:textId="77777777" w:rsidR="00234033" w:rsidRDefault="00234033" w:rsidP="00BD5D63">
      <w:pPr>
        <w:autoSpaceDE w:val="0"/>
        <w:autoSpaceDN w:val="0"/>
        <w:adjustRightInd w:val="0"/>
        <w:jc w:val="both"/>
        <w:rPr>
          <w:rStyle w:val="SC13204878"/>
          <w:lang w:eastAsia="ko-KR"/>
        </w:rPr>
      </w:pPr>
    </w:p>
    <w:p w14:paraId="7859A02E" w14:textId="61CD1D3A" w:rsidR="00F51B2F" w:rsidRDefault="00F51B2F" w:rsidP="00F51B2F">
      <w:pPr>
        <w:autoSpaceDE w:val="0"/>
        <w:autoSpaceDN w:val="0"/>
        <w:adjustRightInd w:val="0"/>
        <w:jc w:val="both"/>
        <w:rPr>
          <w:rStyle w:val="SC13204878"/>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please modify the text at P</w:t>
      </w:r>
      <w:r w:rsidR="001D39D3">
        <w:rPr>
          <w:b/>
          <w:i/>
          <w:lang w:eastAsia="ko-KR"/>
        </w:rPr>
        <w:t>93</w:t>
      </w:r>
      <w:r>
        <w:rPr>
          <w:b/>
          <w:i/>
          <w:lang w:eastAsia="ko-KR"/>
        </w:rPr>
        <w:t>L</w:t>
      </w:r>
      <w:r w:rsidR="001D39D3">
        <w:rPr>
          <w:b/>
          <w:i/>
          <w:lang w:eastAsia="ko-KR"/>
        </w:rPr>
        <w:t>31</w:t>
      </w:r>
      <w:r>
        <w:rPr>
          <w:b/>
          <w:i/>
          <w:lang w:eastAsia="ko-KR"/>
        </w:rPr>
        <w:t xml:space="preserve"> of 11bf D0.</w:t>
      </w:r>
      <w:r w:rsidR="001D39D3">
        <w:rPr>
          <w:b/>
          <w:i/>
          <w:lang w:eastAsia="ko-KR"/>
        </w:rPr>
        <w:t>3</w:t>
      </w:r>
      <w:r>
        <w:rPr>
          <w:b/>
          <w:i/>
          <w:lang w:eastAsia="ko-KR"/>
        </w:rPr>
        <w:t xml:space="preserve"> as follows</w:t>
      </w:r>
    </w:p>
    <w:p w14:paraId="0BEDE4B5" w14:textId="12369CBF" w:rsidR="001F6F17" w:rsidRDefault="00EB14C1" w:rsidP="00EB14C1">
      <w:pPr>
        <w:autoSpaceDE w:val="0"/>
        <w:autoSpaceDN w:val="0"/>
        <w:adjustRightInd w:val="0"/>
        <w:jc w:val="both"/>
        <w:rPr>
          <w:rStyle w:val="SC13204878"/>
          <w:color w:val="FF0000"/>
          <w:lang w:eastAsia="ko-KR"/>
        </w:rPr>
      </w:pPr>
      <w:r w:rsidRPr="00EB14C1">
        <w:rPr>
          <w:rStyle w:val="SC13204878"/>
          <w:lang w:eastAsia="ko-KR"/>
        </w:rPr>
        <w:t>The WLAN sensing procedure initiated by an AP</w:t>
      </w:r>
      <w:r w:rsidR="004A4223" w:rsidRPr="000C4AC0">
        <w:rPr>
          <w:rStyle w:val="SC13204878"/>
          <w:color w:val="FF0000"/>
          <w:lang w:eastAsia="ko-KR"/>
        </w:rPr>
        <w:t>,</w:t>
      </w:r>
      <w:r w:rsidRPr="00EB14C1">
        <w:rPr>
          <w:rStyle w:val="SC13204878"/>
          <w:lang w:eastAsia="ko-KR"/>
        </w:rPr>
        <w:t xml:space="preserve"> optionally allows a</w:t>
      </w:r>
      <w:r w:rsidR="00D73E36" w:rsidRPr="00D73E36">
        <w:rPr>
          <w:rStyle w:val="SC13204878"/>
          <w:color w:val="FF0000"/>
          <w:lang w:eastAsia="ko-KR"/>
        </w:rPr>
        <w:t>t least one</w:t>
      </w:r>
      <w:r w:rsidRPr="00EB14C1">
        <w:rPr>
          <w:rStyle w:val="SC13204878"/>
          <w:lang w:eastAsia="ko-KR"/>
        </w:rPr>
        <w:t xml:space="preserve"> sensing responder</w:t>
      </w:r>
      <w:r w:rsidR="00C14DE2">
        <w:rPr>
          <w:rStyle w:val="SC13204878"/>
          <w:lang w:eastAsia="ko-KR"/>
        </w:rPr>
        <w:t xml:space="preserve"> </w:t>
      </w:r>
      <w:r w:rsidRPr="00EB14C1">
        <w:rPr>
          <w:rStyle w:val="SC13204878"/>
          <w:lang w:eastAsia="ko-KR"/>
        </w:rPr>
        <w:t xml:space="preserve">to </w:t>
      </w:r>
      <w:r w:rsidR="00C14DE2" w:rsidRPr="00C14DE2">
        <w:rPr>
          <w:rStyle w:val="SC13204878"/>
          <w:color w:val="FF0000"/>
          <w:lang w:eastAsia="ko-KR"/>
        </w:rPr>
        <w:t>perform a sensing measurement</w:t>
      </w:r>
      <w:r w:rsidR="00C14DE2">
        <w:rPr>
          <w:rStyle w:val="SC13204878"/>
          <w:lang w:eastAsia="ko-KR"/>
        </w:rPr>
        <w:t xml:space="preserve"> </w:t>
      </w:r>
      <w:r w:rsidRPr="00C14DE2">
        <w:rPr>
          <w:rStyle w:val="SC13204878"/>
          <w:strike/>
          <w:color w:val="FF0000"/>
          <w:lang w:eastAsia="ko-KR"/>
        </w:rPr>
        <w:t>measure</w:t>
      </w:r>
      <w:r w:rsidRPr="00C14DE2">
        <w:rPr>
          <w:rStyle w:val="SC13204878"/>
          <w:color w:val="FF0000"/>
          <w:lang w:eastAsia="ko-KR"/>
        </w:rPr>
        <w:t xml:space="preserve"> </w:t>
      </w:r>
      <w:r w:rsidR="00C14DE2" w:rsidRPr="00C14DE2">
        <w:rPr>
          <w:rStyle w:val="SC13204878"/>
          <w:color w:val="FF0000"/>
          <w:lang w:eastAsia="ko-KR"/>
        </w:rPr>
        <w:t xml:space="preserve">based on </w:t>
      </w:r>
      <w:r w:rsidRPr="00EB14C1">
        <w:rPr>
          <w:rStyle w:val="SC13204878"/>
          <w:lang w:eastAsia="ko-KR"/>
        </w:rPr>
        <w:t>an NDP</w:t>
      </w:r>
      <w:r w:rsidR="00C14DE2">
        <w:rPr>
          <w:rStyle w:val="SC13204878"/>
          <w:lang w:eastAsia="ko-KR"/>
        </w:rPr>
        <w:t xml:space="preserve"> </w:t>
      </w:r>
      <w:r w:rsidRPr="00EB14C1">
        <w:rPr>
          <w:rStyle w:val="SC13204878"/>
          <w:lang w:eastAsia="ko-KR"/>
        </w:rPr>
        <w:t xml:space="preserve">transmitted by another sensing </w:t>
      </w:r>
      <w:r w:rsidRPr="004A4223">
        <w:rPr>
          <w:rStyle w:val="SC13204878"/>
          <w:color w:val="auto"/>
          <w:lang w:eastAsia="ko-KR"/>
        </w:rPr>
        <w:t>responder</w:t>
      </w:r>
      <w:r w:rsidR="00C14DE2" w:rsidRPr="004A4223">
        <w:rPr>
          <w:rStyle w:val="SC13204878"/>
          <w:color w:val="auto"/>
          <w:lang w:eastAsia="ko-KR"/>
        </w:rPr>
        <w:t xml:space="preserve"> </w:t>
      </w:r>
      <w:r w:rsidR="00C14DE2" w:rsidRPr="00C14DE2">
        <w:rPr>
          <w:rStyle w:val="SC13204878"/>
          <w:color w:val="FF0000"/>
          <w:lang w:eastAsia="ko-KR"/>
        </w:rPr>
        <w:t xml:space="preserve">during </w:t>
      </w:r>
      <w:r w:rsidR="00003740">
        <w:rPr>
          <w:rStyle w:val="SC13204878"/>
          <w:rFonts w:hint="eastAsia"/>
          <w:color w:val="FF0000"/>
          <w:lang w:eastAsia="ko-KR"/>
        </w:rPr>
        <w:t xml:space="preserve">a </w:t>
      </w:r>
      <w:r w:rsidR="00C14DE2" w:rsidRPr="00C14DE2">
        <w:rPr>
          <w:rStyle w:val="SC13204878"/>
          <w:color w:val="FF0000"/>
          <w:lang w:eastAsia="ko-KR"/>
        </w:rPr>
        <w:t xml:space="preserve">TB </w:t>
      </w:r>
      <w:r w:rsidR="003E3711">
        <w:rPr>
          <w:rStyle w:val="SC13204878"/>
          <w:color w:val="FF0000"/>
          <w:lang w:eastAsia="ko-KR"/>
        </w:rPr>
        <w:t xml:space="preserve">sensing </w:t>
      </w:r>
      <w:r w:rsidR="00C14DE2" w:rsidRPr="00C14DE2">
        <w:rPr>
          <w:rStyle w:val="SC13204878"/>
          <w:color w:val="FF0000"/>
          <w:lang w:eastAsia="ko-KR"/>
        </w:rPr>
        <w:t>measurement instance</w:t>
      </w:r>
      <w:r w:rsidR="001F6F17" w:rsidRPr="001F6F17">
        <w:rPr>
          <w:rStyle w:val="SC13204878"/>
          <w:color w:val="FF0000"/>
          <w:lang w:eastAsia="ko-KR"/>
        </w:rPr>
        <w:t>.</w:t>
      </w:r>
      <w:r w:rsidR="000257C1">
        <w:rPr>
          <w:rStyle w:val="SC13204878"/>
          <w:color w:val="FF0000"/>
          <w:lang w:eastAsia="ko-KR"/>
        </w:rPr>
        <w:t xml:space="preserve"> </w:t>
      </w:r>
      <w:r w:rsidR="000257C1" w:rsidRPr="000257C1">
        <w:rPr>
          <w:rStyle w:val="SC13204878"/>
          <w:color w:val="00B0F0"/>
          <w:lang w:eastAsia="ko-KR"/>
        </w:rPr>
        <w:t>(#155, 272, 755)</w:t>
      </w:r>
    </w:p>
    <w:p w14:paraId="7F2A4841" w14:textId="77777777" w:rsidR="00F54A76" w:rsidRDefault="00F54A76" w:rsidP="00EB14C1">
      <w:pPr>
        <w:autoSpaceDE w:val="0"/>
        <w:autoSpaceDN w:val="0"/>
        <w:adjustRightInd w:val="0"/>
        <w:jc w:val="both"/>
        <w:rPr>
          <w:rStyle w:val="SC13204878"/>
          <w:color w:val="FF0000"/>
          <w:lang w:eastAsia="ko-KR"/>
        </w:rPr>
      </w:pPr>
    </w:p>
    <w:p w14:paraId="7DDE69E3" w14:textId="77777777" w:rsidR="001F6F17" w:rsidRPr="001E05D4" w:rsidRDefault="001F6F17" w:rsidP="00EB14C1">
      <w:pPr>
        <w:autoSpaceDE w:val="0"/>
        <w:autoSpaceDN w:val="0"/>
        <w:adjustRightInd w:val="0"/>
        <w:jc w:val="both"/>
        <w:rPr>
          <w:rStyle w:val="SC13204878"/>
          <w:color w:val="FF0000"/>
          <w:lang w:eastAsia="ko-KR"/>
        </w:rPr>
      </w:pPr>
    </w:p>
    <w:p w14:paraId="171057CC" w14:textId="3EA22B15" w:rsidR="00234033" w:rsidRPr="00D73BE5" w:rsidRDefault="00234033" w:rsidP="00234033">
      <w:pPr>
        <w:pStyle w:val="4"/>
        <w:numPr>
          <w:ilvl w:val="0"/>
          <w:numId w:val="0"/>
        </w:numPr>
        <w:ind w:left="360" w:hanging="360"/>
        <w:rPr>
          <w:rStyle w:val="SC13204878"/>
        </w:rPr>
      </w:pPr>
      <w:r w:rsidRPr="004A52E8">
        <w:rPr>
          <w:rFonts w:hint="eastAsia"/>
          <w:i/>
          <w:sz w:val="22"/>
          <w:szCs w:val="22"/>
          <w:lang w:eastAsia="ko-KR"/>
        </w:rPr>
        <w:t xml:space="preserve">CID </w:t>
      </w:r>
      <w:r w:rsidR="002545A1">
        <w:rPr>
          <w:i/>
          <w:sz w:val="22"/>
          <w:szCs w:val="22"/>
          <w:lang w:eastAsia="ko-KR"/>
        </w:rPr>
        <w:t>346</w:t>
      </w:r>
    </w:p>
    <w:p w14:paraId="3C1BF199" w14:textId="77777777" w:rsidR="00234033" w:rsidRPr="00EF4FE0" w:rsidRDefault="00234033" w:rsidP="00BD5D63">
      <w:pPr>
        <w:autoSpaceDE w:val="0"/>
        <w:autoSpaceDN w:val="0"/>
        <w:adjustRightInd w:val="0"/>
        <w:jc w:val="both"/>
        <w:rPr>
          <w:rStyle w:val="SC13204878"/>
          <w:lang w:eastAsia="ko-KR"/>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4033" w:rsidRPr="00D73BE5" w14:paraId="47D329ED" w14:textId="77777777" w:rsidTr="00D34326">
        <w:trPr>
          <w:trHeight w:val="386"/>
        </w:trPr>
        <w:tc>
          <w:tcPr>
            <w:tcW w:w="735" w:type="dxa"/>
            <w:shd w:val="clear" w:color="auto" w:fill="auto"/>
            <w:hideMark/>
          </w:tcPr>
          <w:p w14:paraId="71FD0344" w14:textId="77777777" w:rsidR="00234033" w:rsidRPr="00D73BE5" w:rsidRDefault="00234033" w:rsidP="00D34326">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2734164" w14:textId="77777777" w:rsidR="00234033" w:rsidRPr="00D73BE5" w:rsidRDefault="00234033" w:rsidP="00D34326">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AA04C34" w14:textId="77777777" w:rsidR="00234033" w:rsidRPr="00D73BE5" w:rsidRDefault="00234033" w:rsidP="00D34326">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2984D8B" w14:textId="77777777" w:rsidR="00234033" w:rsidRPr="00D73BE5" w:rsidRDefault="00234033" w:rsidP="00D34326">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47E3A17E" w14:textId="77777777" w:rsidR="00234033" w:rsidRPr="00D73BE5" w:rsidRDefault="00234033" w:rsidP="00D34326">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2B72A01" w14:textId="77777777" w:rsidR="00234033" w:rsidRPr="00D73BE5" w:rsidRDefault="00234033" w:rsidP="00D34326">
            <w:pPr>
              <w:rPr>
                <w:rFonts w:ascii="Arial" w:hAnsi="Arial" w:cs="Arial"/>
                <w:b/>
                <w:bCs/>
                <w:sz w:val="20"/>
              </w:rPr>
            </w:pPr>
            <w:r w:rsidRPr="00D73BE5">
              <w:rPr>
                <w:rFonts w:ascii="Arial" w:hAnsi="Arial" w:cs="Arial"/>
                <w:b/>
                <w:bCs/>
                <w:sz w:val="20"/>
              </w:rPr>
              <w:t>Resolution</w:t>
            </w:r>
          </w:p>
        </w:tc>
      </w:tr>
      <w:tr w:rsidR="00234033" w:rsidRPr="00182D7F" w14:paraId="20DF932A" w14:textId="77777777" w:rsidTr="00D34326">
        <w:trPr>
          <w:trHeight w:val="734"/>
        </w:trPr>
        <w:tc>
          <w:tcPr>
            <w:tcW w:w="735" w:type="dxa"/>
            <w:shd w:val="clear" w:color="auto" w:fill="auto"/>
          </w:tcPr>
          <w:p w14:paraId="4B3728DA" w14:textId="2E46A7CA" w:rsidR="00234033" w:rsidRDefault="00234033" w:rsidP="00234033">
            <w:pPr>
              <w:jc w:val="right"/>
              <w:rPr>
                <w:rFonts w:ascii="Arial" w:eastAsia="맑은 고딕" w:hAnsi="Arial" w:cs="Arial"/>
                <w:sz w:val="20"/>
              </w:rPr>
            </w:pPr>
            <w:r>
              <w:rPr>
                <w:rFonts w:ascii="Arial" w:eastAsia="맑은 고딕" w:hAnsi="Arial" w:cs="Arial"/>
                <w:sz w:val="20"/>
              </w:rPr>
              <w:t>346</w:t>
            </w:r>
          </w:p>
        </w:tc>
        <w:tc>
          <w:tcPr>
            <w:tcW w:w="1133" w:type="dxa"/>
            <w:shd w:val="clear" w:color="auto" w:fill="auto"/>
          </w:tcPr>
          <w:p w14:paraId="1E271ECB" w14:textId="679FC0EE" w:rsidR="00234033" w:rsidRDefault="00234033" w:rsidP="00234033">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5DD5254A" w14:textId="76B94E6A" w:rsidR="00234033" w:rsidRDefault="00234033" w:rsidP="00234033">
            <w:pPr>
              <w:jc w:val="right"/>
              <w:rPr>
                <w:rFonts w:ascii="Arial" w:eastAsia="맑은 고딕" w:hAnsi="Arial" w:cs="Arial"/>
                <w:sz w:val="20"/>
              </w:rPr>
            </w:pPr>
            <w:r>
              <w:rPr>
                <w:rFonts w:ascii="Arial" w:eastAsia="맑은 고딕" w:hAnsi="Arial" w:cs="Arial"/>
                <w:sz w:val="20"/>
              </w:rPr>
              <w:t>68.22</w:t>
            </w:r>
          </w:p>
        </w:tc>
        <w:tc>
          <w:tcPr>
            <w:tcW w:w="2410" w:type="dxa"/>
            <w:shd w:val="clear" w:color="auto" w:fill="auto"/>
          </w:tcPr>
          <w:p w14:paraId="55047607" w14:textId="3E021E30" w:rsidR="00234033" w:rsidRDefault="00234033" w:rsidP="00234033">
            <w:pPr>
              <w:rPr>
                <w:rFonts w:ascii="Arial" w:eastAsia="맑은 고딕" w:hAnsi="Arial" w:cs="Arial"/>
                <w:sz w:val="20"/>
              </w:rPr>
            </w:pPr>
            <w:r>
              <w:rPr>
                <w:rFonts w:ascii="Arial" w:eastAsia="맑은 고딕" w:hAnsi="Arial" w:cs="Arial"/>
                <w:sz w:val="20"/>
              </w:rPr>
              <w:t>"The WLAN sensing procedure initiated by an AP optionally allows a sensing responder to measure an NDP transmitted by another sensing responder." The sentence appears in the wrong subclause. The scope of the feature is limited to the TF sounding phase and shall be presented there.</w:t>
            </w:r>
          </w:p>
        </w:tc>
        <w:tc>
          <w:tcPr>
            <w:tcW w:w="2215" w:type="dxa"/>
            <w:shd w:val="clear" w:color="auto" w:fill="auto"/>
          </w:tcPr>
          <w:p w14:paraId="2730C4D5" w14:textId="724CDDA4" w:rsidR="00234033" w:rsidRDefault="00234033" w:rsidP="00234033">
            <w:pPr>
              <w:rPr>
                <w:rFonts w:ascii="Arial" w:eastAsia="맑은 고딕" w:hAnsi="Arial" w:cs="Arial"/>
                <w:sz w:val="20"/>
              </w:rPr>
            </w:pPr>
            <w:r>
              <w:rPr>
                <w:rFonts w:ascii="Arial" w:eastAsia="맑은 고딕" w:hAnsi="Arial" w:cs="Arial"/>
                <w:sz w:val="20"/>
              </w:rPr>
              <w:t>Move the sentence to 11.21.18.6.3 TF sounding phase. Provide a more detailed description.</w:t>
            </w:r>
          </w:p>
        </w:tc>
        <w:tc>
          <w:tcPr>
            <w:tcW w:w="2693" w:type="dxa"/>
            <w:shd w:val="clear" w:color="auto" w:fill="auto"/>
          </w:tcPr>
          <w:p w14:paraId="09DFE45A" w14:textId="77777777" w:rsidR="00234033" w:rsidRDefault="00234033" w:rsidP="00234033">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1FC7024" w14:textId="77777777" w:rsidR="00234033" w:rsidRDefault="00234033" w:rsidP="00234033">
            <w:pPr>
              <w:rPr>
                <w:rFonts w:ascii="Arial" w:hAnsi="Arial" w:cs="Arial"/>
                <w:color w:val="000000" w:themeColor="text1"/>
                <w:sz w:val="20"/>
                <w:lang w:eastAsia="ko-KR"/>
              </w:rPr>
            </w:pPr>
          </w:p>
          <w:p w14:paraId="0114D8C1" w14:textId="0E13571C" w:rsidR="004A4223" w:rsidRDefault="002545A1" w:rsidP="00234033">
            <w:pPr>
              <w:rPr>
                <w:rFonts w:ascii="Arial" w:hAnsi="Arial" w:cs="Arial"/>
                <w:color w:val="000000" w:themeColor="text1"/>
                <w:sz w:val="20"/>
                <w:lang w:eastAsia="ko-KR"/>
              </w:rPr>
            </w:pPr>
            <w:r w:rsidRPr="002545A1">
              <w:rPr>
                <w:rFonts w:ascii="Arial" w:hAnsi="Arial" w:cs="Arial"/>
                <w:color w:val="000000" w:themeColor="text1"/>
                <w:sz w:val="20"/>
                <w:lang w:eastAsia="ko-KR"/>
              </w:rPr>
              <w:t>The details for the SR2SR sounding were defined by the DCN 22/1368r4 and it was defined as one of the variants sounding for TB sounding. So, to inform you that, it is good to keep the current text in this subclause. In addition, regarding the defined SR2SR soundi</w:t>
            </w:r>
            <w:r w:rsidR="001D39D3">
              <w:rPr>
                <w:rFonts w:ascii="Arial" w:hAnsi="Arial" w:cs="Arial"/>
                <w:color w:val="000000" w:themeColor="text1"/>
                <w:sz w:val="20"/>
                <w:lang w:eastAsia="ko-KR"/>
              </w:rPr>
              <w:t xml:space="preserve">ng, the detailed description was discussed and will be </w:t>
            </w:r>
            <w:r w:rsidRPr="002545A1">
              <w:rPr>
                <w:rFonts w:ascii="Arial" w:hAnsi="Arial" w:cs="Arial"/>
                <w:color w:val="000000" w:themeColor="text1"/>
                <w:sz w:val="20"/>
                <w:lang w:eastAsia="ko-KR"/>
              </w:rPr>
              <w:t xml:space="preserve">added in an additional subclause by </w:t>
            </w:r>
            <w:r w:rsidR="001D39D3">
              <w:rPr>
                <w:rFonts w:ascii="Arial" w:hAnsi="Arial" w:cs="Arial"/>
                <w:color w:val="000000" w:themeColor="text1"/>
                <w:sz w:val="20"/>
                <w:lang w:eastAsia="ko-KR"/>
              </w:rPr>
              <w:t xml:space="preserve">DCN </w:t>
            </w:r>
            <w:r w:rsidR="0092514B">
              <w:rPr>
                <w:rFonts w:ascii="Arial" w:hAnsi="Arial" w:cs="Arial"/>
                <w:color w:val="000000" w:themeColor="text1"/>
                <w:sz w:val="20"/>
                <w:lang w:eastAsia="ko-KR"/>
              </w:rPr>
              <w:t>22/1917</w:t>
            </w:r>
            <w:r w:rsidRPr="002545A1">
              <w:rPr>
                <w:rFonts w:ascii="Arial" w:hAnsi="Arial" w:cs="Arial"/>
                <w:color w:val="000000" w:themeColor="text1"/>
                <w:sz w:val="20"/>
                <w:lang w:eastAsia="ko-KR"/>
              </w:rPr>
              <w:t xml:space="preserve"> in 11bf spec. So, no further change is needed.</w:t>
            </w:r>
          </w:p>
          <w:p w14:paraId="2A6C6908" w14:textId="77777777" w:rsidR="002545A1" w:rsidRDefault="002545A1" w:rsidP="00234033">
            <w:pPr>
              <w:rPr>
                <w:rFonts w:ascii="Arial" w:hAnsi="Arial" w:cs="Arial"/>
                <w:color w:val="000000" w:themeColor="text1"/>
                <w:sz w:val="20"/>
                <w:lang w:eastAsia="ko-KR"/>
              </w:rPr>
            </w:pPr>
          </w:p>
          <w:p w14:paraId="1C0631F9" w14:textId="77777777" w:rsidR="002545A1" w:rsidRDefault="002545A1" w:rsidP="00234033">
            <w:pPr>
              <w:rPr>
                <w:rFonts w:ascii="Arial" w:hAnsi="Arial" w:cs="Arial"/>
                <w:color w:val="000000" w:themeColor="text1"/>
                <w:sz w:val="20"/>
                <w:lang w:eastAsia="ko-KR"/>
              </w:rPr>
            </w:pPr>
          </w:p>
          <w:p w14:paraId="090B6C0E" w14:textId="7D0F8C99" w:rsidR="004A4223" w:rsidRDefault="004A4223" w:rsidP="00234033">
            <w:pPr>
              <w:rPr>
                <w:rFonts w:ascii="Arial" w:hAnsi="Arial" w:cs="Arial"/>
                <w:color w:val="000000" w:themeColor="text1"/>
                <w:sz w:val="20"/>
                <w:lang w:eastAsia="ko-KR"/>
              </w:rPr>
            </w:pPr>
            <w:r>
              <w:rPr>
                <w:rFonts w:ascii="Arial" w:hAnsi="Arial" w:cs="Arial"/>
                <w:color w:val="000000" w:themeColor="text1"/>
                <w:sz w:val="20"/>
                <w:lang w:eastAsia="ko-KR"/>
              </w:rPr>
              <w:t xml:space="preserve">Note to 11bf </w:t>
            </w:r>
            <w:r w:rsidR="001D39D3">
              <w:rPr>
                <w:rFonts w:ascii="Arial" w:hAnsi="Arial" w:cs="Arial"/>
                <w:color w:val="000000" w:themeColor="text1"/>
                <w:sz w:val="20"/>
                <w:lang w:eastAsia="ko-KR"/>
              </w:rPr>
              <w:t>Editor:</w:t>
            </w:r>
            <w:r>
              <w:rPr>
                <w:rFonts w:ascii="Arial" w:hAnsi="Arial" w:cs="Arial"/>
                <w:color w:val="000000" w:themeColor="text1"/>
                <w:sz w:val="20"/>
                <w:lang w:eastAsia="ko-KR"/>
              </w:rPr>
              <w:t xml:space="preserve"> NO further change needs. </w:t>
            </w:r>
          </w:p>
          <w:p w14:paraId="14FBF480" w14:textId="5321B80B" w:rsidR="00234033" w:rsidRDefault="00234033" w:rsidP="00234033">
            <w:pPr>
              <w:rPr>
                <w:rFonts w:ascii="Arial" w:hAnsi="Arial" w:cs="Arial"/>
                <w:color w:val="000000" w:themeColor="text1"/>
                <w:sz w:val="20"/>
                <w:lang w:eastAsia="ko-KR"/>
              </w:rPr>
            </w:pPr>
            <w:r>
              <w:rPr>
                <w:rFonts w:ascii="Arial" w:hAnsi="Arial" w:cs="Arial"/>
                <w:color w:val="000000" w:themeColor="text1"/>
                <w:sz w:val="20"/>
                <w:lang w:eastAsia="ko-KR"/>
              </w:rPr>
              <w:t xml:space="preserve"> </w:t>
            </w:r>
          </w:p>
        </w:tc>
      </w:tr>
    </w:tbl>
    <w:p w14:paraId="2CFF9CF5" w14:textId="1CD0D5A7" w:rsidR="00EC41E5" w:rsidRDefault="00EC41E5" w:rsidP="00BD5D63">
      <w:pPr>
        <w:autoSpaceDE w:val="0"/>
        <w:autoSpaceDN w:val="0"/>
        <w:adjustRightInd w:val="0"/>
        <w:jc w:val="both"/>
        <w:rPr>
          <w:rStyle w:val="SC13204878"/>
        </w:rPr>
      </w:pPr>
    </w:p>
    <w:p w14:paraId="4CE45B8F" w14:textId="77777777" w:rsidR="00234033" w:rsidRDefault="00234033" w:rsidP="00BD5D63">
      <w:pPr>
        <w:autoSpaceDE w:val="0"/>
        <w:autoSpaceDN w:val="0"/>
        <w:adjustRightInd w:val="0"/>
        <w:jc w:val="both"/>
        <w:rPr>
          <w:rStyle w:val="SC13204878"/>
        </w:rPr>
      </w:pPr>
    </w:p>
    <w:sectPr w:rsidR="00234033" w:rsidSect="00C74A90">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279F0" w14:textId="77777777" w:rsidR="003A32DA" w:rsidRDefault="003A32DA">
      <w:r>
        <w:separator/>
      </w:r>
    </w:p>
  </w:endnote>
  <w:endnote w:type="continuationSeparator" w:id="0">
    <w:p w14:paraId="302DDEE5" w14:textId="77777777" w:rsidR="003A32DA" w:rsidRDefault="003A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12256">
      <w:rPr>
        <w:noProof/>
      </w:rPr>
      <w:t>1</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F5077" w14:textId="77777777" w:rsidR="003A32DA" w:rsidRDefault="003A32DA">
      <w:r>
        <w:separator/>
      </w:r>
    </w:p>
  </w:footnote>
  <w:footnote w:type="continuationSeparator" w:id="0">
    <w:p w14:paraId="7FFA6CC9" w14:textId="77777777" w:rsidR="003A32DA" w:rsidRDefault="003A3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CD57FA2" w:rsidR="00503443" w:rsidRDefault="004B3FA2" w:rsidP="00732A32">
    <w:pPr>
      <w:pStyle w:val="a4"/>
      <w:tabs>
        <w:tab w:val="clear" w:pos="6480"/>
        <w:tab w:val="center" w:pos="4680"/>
        <w:tab w:val="right" w:pos="9360"/>
      </w:tabs>
    </w:pPr>
    <w:r>
      <w:rPr>
        <w:lang w:eastAsia="ko-KR"/>
      </w:rPr>
      <w:t>Nov</w:t>
    </w:r>
    <w:r w:rsidR="00503443">
      <w:rPr>
        <w:lang w:eastAsia="ko-KR"/>
      </w:rPr>
      <w:t>. 20</w:t>
    </w:r>
    <w:r w:rsidR="00503443">
      <w:t>22</w:t>
    </w:r>
    <w:r w:rsidR="00503443">
      <w:tab/>
    </w:r>
    <w:r w:rsidR="00503443">
      <w:tab/>
    </w:r>
    <w:r w:rsidR="003A32DA">
      <w:fldChar w:fldCharType="begin"/>
    </w:r>
    <w:r w:rsidR="003A32DA">
      <w:instrText xml:space="preserve"> TITLE  \* MERGEFORMAT </w:instrText>
    </w:r>
    <w:r w:rsidR="003A32DA">
      <w:fldChar w:fldCharType="separate"/>
    </w:r>
    <w:r w:rsidR="00503443">
      <w:t>doc.: IEEE 802.11-22/</w:t>
    </w:r>
    <w:r w:rsidR="003A32DA">
      <w:fldChar w:fldCharType="end"/>
    </w:r>
    <w:r w:rsidR="00B12256">
      <w:t>2000</w:t>
    </w:r>
    <w:r w:rsidR="00503443">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6"/>
  </w:num>
  <w:num w:numId="8">
    <w:abstractNumId w:val="1"/>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71736"/>
    <w:rsid w:val="00074099"/>
    <w:rsid w:val="00075B15"/>
    <w:rsid w:val="00081DB2"/>
    <w:rsid w:val="00082AE9"/>
    <w:rsid w:val="000840D0"/>
    <w:rsid w:val="00084AD1"/>
    <w:rsid w:val="00085C91"/>
    <w:rsid w:val="00086275"/>
    <w:rsid w:val="000863DA"/>
    <w:rsid w:val="00086463"/>
    <w:rsid w:val="0008798B"/>
    <w:rsid w:val="00092BE1"/>
    <w:rsid w:val="00092C59"/>
    <w:rsid w:val="00093E53"/>
    <w:rsid w:val="000958CD"/>
    <w:rsid w:val="000971EA"/>
    <w:rsid w:val="000977BD"/>
    <w:rsid w:val="000A04E6"/>
    <w:rsid w:val="000A2571"/>
    <w:rsid w:val="000A2FF1"/>
    <w:rsid w:val="000A3355"/>
    <w:rsid w:val="000A365F"/>
    <w:rsid w:val="000A41A5"/>
    <w:rsid w:val="000A6729"/>
    <w:rsid w:val="000A764C"/>
    <w:rsid w:val="000A76D8"/>
    <w:rsid w:val="000B0761"/>
    <w:rsid w:val="000B088E"/>
    <w:rsid w:val="000B0B24"/>
    <w:rsid w:val="000B25E8"/>
    <w:rsid w:val="000B3154"/>
    <w:rsid w:val="000B4A3A"/>
    <w:rsid w:val="000B7F08"/>
    <w:rsid w:val="000C1200"/>
    <w:rsid w:val="000C285F"/>
    <w:rsid w:val="000C4AC0"/>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3C3E"/>
    <w:rsid w:val="000F5794"/>
    <w:rsid w:val="000F5A3C"/>
    <w:rsid w:val="000F5EE2"/>
    <w:rsid w:val="000F61F4"/>
    <w:rsid w:val="000F61FE"/>
    <w:rsid w:val="000F7452"/>
    <w:rsid w:val="001004D3"/>
    <w:rsid w:val="001036B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D7F"/>
    <w:rsid w:val="00183394"/>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6FA2"/>
    <w:rsid w:val="001D25A0"/>
    <w:rsid w:val="001D3204"/>
    <w:rsid w:val="001D39D3"/>
    <w:rsid w:val="001D4CD9"/>
    <w:rsid w:val="001D4E5F"/>
    <w:rsid w:val="001D6175"/>
    <w:rsid w:val="001D6DB0"/>
    <w:rsid w:val="001D723B"/>
    <w:rsid w:val="001D794E"/>
    <w:rsid w:val="001E05D4"/>
    <w:rsid w:val="001E1D03"/>
    <w:rsid w:val="001E1F1F"/>
    <w:rsid w:val="001E36BF"/>
    <w:rsid w:val="001E3BE4"/>
    <w:rsid w:val="001E47B8"/>
    <w:rsid w:val="001E4FA2"/>
    <w:rsid w:val="001E5538"/>
    <w:rsid w:val="001E63A0"/>
    <w:rsid w:val="001E693E"/>
    <w:rsid w:val="001F01C9"/>
    <w:rsid w:val="001F376F"/>
    <w:rsid w:val="001F4241"/>
    <w:rsid w:val="001F43DF"/>
    <w:rsid w:val="001F54E6"/>
    <w:rsid w:val="001F5A28"/>
    <w:rsid w:val="001F6F17"/>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033"/>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A1"/>
    <w:rsid w:val="002545C3"/>
    <w:rsid w:val="00256394"/>
    <w:rsid w:val="00257737"/>
    <w:rsid w:val="002600EB"/>
    <w:rsid w:val="00260F6A"/>
    <w:rsid w:val="0026286D"/>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131"/>
    <w:rsid w:val="00293F86"/>
    <w:rsid w:val="002974BC"/>
    <w:rsid w:val="002A26D1"/>
    <w:rsid w:val="002A4E38"/>
    <w:rsid w:val="002A6FE1"/>
    <w:rsid w:val="002B1ACA"/>
    <w:rsid w:val="002B3A59"/>
    <w:rsid w:val="002B5690"/>
    <w:rsid w:val="002B58CB"/>
    <w:rsid w:val="002B7DE1"/>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371D"/>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0F38"/>
    <w:rsid w:val="003611B3"/>
    <w:rsid w:val="00361221"/>
    <w:rsid w:val="0036165C"/>
    <w:rsid w:val="00361A7D"/>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032"/>
    <w:rsid w:val="0039564A"/>
    <w:rsid w:val="00395FFC"/>
    <w:rsid w:val="003A2858"/>
    <w:rsid w:val="003A32DA"/>
    <w:rsid w:val="003A42E0"/>
    <w:rsid w:val="003A74B1"/>
    <w:rsid w:val="003A754B"/>
    <w:rsid w:val="003B340F"/>
    <w:rsid w:val="003B4D44"/>
    <w:rsid w:val="003B4F7E"/>
    <w:rsid w:val="003B7FE9"/>
    <w:rsid w:val="003C03C2"/>
    <w:rsid w:val="003C160F"/>
    <w:rsid w:val="003C1BDC"/>
    <w:rsid w:val="003C1FAE"/>
    <w:rsid w:val="003C292F"/>
    <w:rsid w:val="003C7B50"/>
    <w:rsid w:val="003D2021"/>
    <w:rsid w:val="003D5F44"/>
    <w:rsid w:val="003D66D1"/>
    <w:rsid w:val="003D6E7F"/>
    <w:rsid w:val="003E10A1"/>
    <w:rsid w:val="003E3711"/>
    <w:rsid w:val="003E38BF"/>
    <w:rsid w:val="003E4185"/>
    <w:rsid w:val="003E49B0"/>
    <w:rsid w:val="003E612A"/>
    <w:rsid w:val="003F0C4E"/>
    <w:rsid w:val="003F3E21"/>
    <w:rsid w:val="003F4523"/>
    <w:rsid w:val="003F5749"/>
    <w:rsid w:val="003F5E46"/>
    <w:rsid w:val="0040208D"/>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EA5"/>
    <w:rsid w:val="004A23F2"/>
    <w:rsid w:val="004A35AB"/>
    <w:rsid w:val="004A40B7"/>
    <w:rsid w:val="004A4223"/>
    <w:rsid w:val="004A4FAA"/>
    <w:rsid w:val="004A52E8"/>
    <w:rsid w:val="004A66D0"/>
    <w:rsid w:val="004A6910"/>
    <w:rsid w:val="004B08C7"/>
    <w:rsid w:val="004B1506"/>
    <w:rsid w:val="004B21DF"/>
    <w:rsid w:val="004B2B82"/>
    <w:rsid w:val="004B3FA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56D"/>
    <w:rsid w:val="00512635"/>
    <w:rsid w:val="0051324F"/>
    <w:rsid w:val="0051368F"/>
    <w:rsid w:val="00514179"/>
    <w:rsid w:val="005164D7"/>
    <w:rsid w:val="00516A55"/>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0CCE"/>
    <w:rsid w:val="005B0DB3"/>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73B47"/>
    <w:rsid w:val="00677059"/>
    <w:rsid w:val="00677588"/>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E2B"/>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166C"/>
    <w:rsid w:val="0072189A"/>
    <w:rsid w:val="00721E00"/>
    <w:rsid w:val="00723EDD"/>
    <w:rsid w:val="00726CC1"/>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5AE4"/>
    <w:rsid w:val="007974AB"/>
    <w:rsid w:val="007A0CF0"/>
    <w:rsid w:val="007A49CE"/>
    <w:rsid w:val="007A5910"/>
    <w:rsid w:val="007A5D55"/>
    <w:rsid w:val="007A6041"/>
    <w:rsid w:val="007A636F"/>
    <w:rsid w:val="007A64F1"/>
    <w:rsid w:val="007A7186"/>
    <w:rsid w:val="007A7A91"/>
    <w:rsid w:val="007B409C"/>
    <w:rsid w:val="007B5C54"/>
    <w:rsid w:val="007C0448"/>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21890"/>
    <w:rsid w:val="008243BD"/>
    <w:rsid w:val="00825FC2"/>
    <w:rsid w:val="00827530"/>
    <w:rsid w:val="00827A6D"/>
    <w:rsid w:val="00830DB6"/>
    <w:rsid w:val="0083499A"/>
    <w:rsid w:val="008359E6"/>
    <w:rsid w:val="00840049"/>
    <w:rsid w:val="008400CF"/>
    <w:rsid w:val="00842449"/>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6A"/>
    <w:rsid w:val="009247B1"/>
    <w:rsid w:val="00924879"/>
    <w:rsid w:val="0092514B"/>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7DE6"/>
    <w:rsid w:val="00A532CA"/>
    <w:rsid w:val="00A540C0"/>
    <w:rsid w:val="00A56E51"/>
    <w:rsid w:val="00A57A64"/>
    <w:rsid w:val="00A62872"/>
    <w:rsid w:val="00A640BF"/>
    <w:rsid w:val="00A64D7D"/>
    <w:rsid w:val="00A6582C"/>
    <w:rsid w:val="00A65B24"/>
    <w:rsid w:val="00A665D6"/>
    <w:rsid w:val="00A66C4C"/>
    <w:rsid w:val="00A71E9E"/>
    <w:rsid w:val="00A74585"/>
    <w:rsid w:val="00A74E29"/>
    <w:rsid w:val="00A761F0"/>
    <w:rsid w:val="00A7666B"/>
    <w:rsid w:val="00A8065B"/>
    <w:rsid w:val="00A806A4"/>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110E4"/>
    <w:rsid w:val="00B12256"/>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B88"/>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47B7"/>
    <w:rsid w:val="00B948BC"/>
    <w:rsid w:val="00B949F0"/>
    <w:rsid w:val="00B95834"/>
    <w:rsid w:val="00B95E90"/>
    <w:rsid w:val="00B960E8"/>
    <w:rsid w:val="00B9624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43DD"/>
    <w:rsid w:val="00BC4499"/>
    <w:rsid w:val="00BC6567"/>
    <w:rsid w:val="00BD0B26"/>
    <w:rsid w:val="00BD1523"/>
    <w:rsid w:val="00BD197C"/>
    <w:rsid w:val="00BD42B2"/>
    <w:rsid w:val="00BD56E1"/>
    <w:rsid w:val="00BD5D63"/>
    <w:rsid w:val="00BD65E1"/>
    <w:rsid w:val="00BD6FB0"/>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962"/>
    <w:rsid w:val="00C27B1D"/>
    <w:rsid w:val="00C328F2"/>
    <w:rsid w:val="00C35E9D"/>
    <w:rsid w:val="00C37615"/>
    <w:rsid w:val="00C45246"/>
    <w:rsid w:val="00C46318"/>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A8A"/>
    <w:rsid w:val="00D177AD"/>
    <w:rsid w:val="00D177E1"/>
    <w:rsid w:val="00D2089E"/>
    <w:rsid w:val="00D20FC5"/>
    <w:rsid w:val="00D23045"/>
    <w:rsid w:val="00D234F5"/>
    <w:rsid w:val="00D2372C"/>
    <w:rsid w:val="00D25190"/>
    <w:rsid w:val="00D30EFC"/>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AD4"/>
    <w:rsid w:val="00DF2A52"/>
    <w:rsid w:val="00DF3C0B"/>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92CE6"/>
    <w:rsid w:val="00E931C3"/>
    <w:rsid w:val="00E93AB2"/>
    <w:rsid w:val="00E96C11"/>
    <w:rsid w:val="00EA1146"/>
    <w:rsid w:val="00EA1B76"/>
    <w:rsid w:val="00EA23D6"/>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2C42"/>
    <w:rsid w:val="00EE5892"/>
    <w:rsid w:val="00EE5BFA"/>
    <w:rsid w:val="00EE61AD"/>
    <w:rsid w:val="00EF0657"/>
    <w:rsid w:val="00EF13FE"/>
    <w:rsid w:val="00EF14F1"/>
    <w:rsid w:val="00EF17D0"/>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1A4E"/>
    <w:rsid w:val="00F82A01"/>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2516"/>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9D3"/>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7A45976-9BDC-4F03-BF42-27B5005D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665</Words>
  <Characters>3794</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2022-11-15T02:09:00Z</dcterms:created>
  <dcterms:modified xsi:type="dcterms:W3CDTF">2022-11-15T02:09:00Z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