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9FD4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704"/>
        <w:gridCol w:w="1415"/>
        <w:gridCol w:w="850"/>
        <w:gridCol w:w="3911"/>
      </w:tblGrid>
      <w:tr w:rsidR="00CA09B2" w14:paraId="2B7BA199" w14:textId="77777777" w:rsidTr="00483470">
        <w:trPr>
          <w:trHeight w:val="485"/>
          <w:jc w:val="center"/>
        </w:trPr>
        <w:tc>
          <w:tcPr>
            <w:tcW w:w="9576" w:type="dxa"/>
            <w:gridSpan w:val="5"/>
            <w:vAlign w:val="center"/>
          </w:tcPr>
          <w:p w14:paraId="19B763C8" w14:textId="23B9067C" w:rsidR="00CA09B2" w:rsidRDefault="00E41001" w:rsidP="00A34D47">
            <w:pPr>
              <w:pStyle w:val="T2"/>
            </w:pPr>
            <w:r>
              <w:t>Resolution of CID3</w:t>
            </w:r>
            <w:r w:rsidR="00A34D47">
              <w:t>2</w:t>
            </w:r>
            <w:r>
              <w:t xml:space="preserve"> in CC against D2.1</w:t>
            </w:r>
          </w:p>
        </w:tc>
      </w:tr>
      <w:tr w:rsidR="00CA09B2" w14:paraId="4D1241CF" w14:textId="77777777" w:rsidTr="00483470">
        <w:trPr>
          <w:trHeight w:val="359"/>
          <w:jc w:val="center"/>
        </w:trPr>
        <w:tc>
          <w:tcPr>
            <w:tcW w:w="9576" w:type="dxa"/>
            <w:gridSpan w:val="5"/>
            <w:vAlign w:val="center"/>
          </w:tcPr>
          <w:p w14:paraId="40F333AD" w14:textId="61B51180" w:rsidR="00CA09B2" w:rsidRDefault="00CA09B2" w:rsidP="002675AA">
            <w:pPr>
              <w:pStyle w:val="T2"/>
              <w:ind w:left="0"/>
              <w:rPr>
                <w:sz w:val="20"/>
              </w:rPr>
            </w:pPr>
            <w:r>
              <w:rPr>
                <w:sz w:val="20"/>
              </w:rPr>
              <w:t>Date:</w:t>
            </w:r>
            <w:r>
              <w:rPr>
                <w:b w:val="0"/>
                <w:sz w:val="20"/>
              </w:rPr>
              <w:t xml:space="preserve">  </w:t>
            </w:r>
            <w:r w:rsidR="00483470">
              <w:rPr>
                <w:b w:val="0"/>
                <w:sz w:val="20"/>
              </w:rPr>
              <w:t>202</w:t>
            </w:r>
            <w:r w:rsidR="009E205B">
              <w:rPr>
                <w:b w:val="0"/>
                <w:sz w:val="20"/>
              </w:rPr>
              <w:t>2</w:t>
            </w:r>
            <w:r w:rsidR="00483470">
              <w:rPr>
                <w:b w:val="0"/>
                <w:sz w:val="20"/>
              </w:rPr>
              <w:t>-0</w:t>
            </w:r>
            <w:r w:rsidR="00391BA2">
              <w:rPr>
                <w:b w:val="0"/>
                <w:sz w:val="20"/>
              </w:rPr>
              <w:t>7</w:t>
            </w:r>
            <w:r w:rsidR="00483470">
              <w:rPr>
                <w:b w:val="0"/>
                <w:sz w:val="20"/>
              </w:rPr>
              <w:t>-</w:t>
            </w:r>
            <w:r w:rsidR="00391BA2">
              <w:rPr>
                <w:b w:val="0"/>
                <w:sz w:val="20"/>
              </w:rPr>
              <w:t>1</w:t>
            </w:r>
            <w:r w:rsidR="002675AA">
              <w:rPr>
                <w:b w:val="0"/>
                <w:sz w:val="20"/>
              </w:rPr>
              <w:t>3</w:t>
            </w:r>
          </w:p>
        </w:tc>
      </w:tr>
      <w:tr w:rsidR="00CA09B2" w14:paraId="7C475C53" w14:textId="77777777" w:rsidTr="00483470">
        <w:trPr>
          <w:cantSplit/>
          <w:jc w:val="center"/>
        </w:trPr>
        <w:tc>
          <w:tcPr>
            <w:tcW w:w="9576" w:type="dxa"/>
            <w:gridSpan w:val="5"/>
            <w:vAlign w:val="center"/>
          </w:tcPr>
          <w:p w14:paraId="50738F25" w14:textId="77777777" w:rsidR="00CA09B2" w:rsidRDefault="00CA09B2">
            <w:pPr>
              <w:pStyle w:val="T2"/>
              <w:spacing w:after="0"/>
              <w:ind w:left="0" w:right="0"/>
              <w:jc w:val="left"/>
              <w:rPr>
                <w:sz w:val="20"/>
              </w:rPr>
            </w:pPr>
            <w:r>
              <w:rPr>
                <w:sz w:val="20"/>
              </w:rPr>
              <w:t>Author(s):</w:t>
            </w:r>
          </w:p>
        </w:tc>
      </w:tr>
      <w:tr w:rsidR="00CA09B2" w14:paraId="7A4DAF9D" w14:textId="77777777" w:rsidTr="00D6226D">
        <w:trPr>
          <w:jc w:val="center"/>
        </w:trPr>
        <w:tc>
          <w:tcPr>
            <w:tcW w:w="1696" w:type="dxa"/>
            <w:vAlign w:val="center"/>
          </w:tcPr>
          <w:p w14:paraId="58ADCCD8" w14:textId="77777777" w:rsidR="00CA09B2" w:rsidRDefault="00CA09B2">
            <w:pPr>
              <w:pStyle w:val="T2"/>
              <w:spacing w:after="0"/>
              <w:ind w:left="0" w:right="0"/>
              <w:jc w:val="left"/>
              <w:rPr>
                <w:sz w:val="20"/>
              </w:rPr>
            </w:pPr>
            <w:r>
              <w:rPr>
                <w:sz w:val="20"/>
              </w:rPr>
              <w:t>Name</w:t>
            </w:r>
          </w:p>
        </w:tc>
        <w:tc>
          <w:tcPr>
            <w:tcW w:w="1704" w:type="dxa"/>
            <w:vAlign w:val="center"/>
          </w:tcPr>
          <w:p w14:paraId="1E985B81" w14:textId="77777777" w:rsidR="00CA09B2" w:rsidRDefault="0062440B">
            <w:pPr>
              <w:pStyle w:val="T2"/>
              <w:spacing w:after="0"/>
              <w:ind w:left="0" w:right="0"/>
              <w:jc w:val="left"/>
              <w:rPr>
                <w:sz w:val="20"/>
              </w:rPr>
            </w:pPr>
            <w:r>
              <w:rPr>
                <w:sz w:val="20"/>
              </w:rPr>
              <w:t>Affiliation</w:t>
            </w:r>
          </w:p>
        </w:tc>
        <w:tc>
          <w:tcPr>
            <w:tcW w:w="1415" w:type="dxa"/>
            <w:vAlign w:val="center"/>
          </w:tcPr>
          <w:p w14:paraId="55FB1FF4" w14:textId="77777777" w:rsidR="00CA09B2" w:rsidRDefault="00CA09B2">
            <w:pPr>
              <w:pStyle w:val="T2"/>
              <w:spacing w:after="0"/>
              <w:ind w:left="0" w:right="0"/>
              <w:jc w:val="left"/>
              <w:rPr>
                <w:sz w:val="20"/>
              </w:rPr>
            </w:pPr>
            <w:r>
              <w:rPr>
                <w:sz w:val="20"/>
              </w:rPr>
              <w:t>Address</w:t>
            </w:r>
          </w:p>
        </w:tc>
        <w:tc>
          <w:tcPr>
            <w:tcW w:w="850" w:type="dxa"/>
            <w:vAlign w:val="center"/>
          </w:tcPr>
          <w:p w14:paraId="1E05C768" w14:textId="77777777" w:rsidR="00CA09B2" w:rsidRDefault="00CA09B2">
            <w:pPr>
              <w:pStyle w:val="T2"/>
              <w:spacing w:after="0"/>
              <w:ind w:left="0" w:right="0"/>
              <w:jc w:val="left"/>
              <w:rPr>
                <w:sz w:val="20"/>
              </w:rPr>
            </w:pPr>
            <w:r>
              <w:rPr>
                <w:sz w:val="20"/>
              </w:rPr>
              <w:t>Phone</w:t>
            </w:r>
          </w:p>
        </w:tc>
        <w:tc>
          <w:tcPr>
            <w:tcW w:w="3911" w:type="dxa"/>
            <w:vAlign w:val="center"/>
          </w:tcPr>
          <w:p w14:paraId="5EBFAC9B" w14:textId="77777777" w:rsidR="00CA09B2" w:rsidRDefault="00CA09B2">
            <w:pPr>
              <w:pStyle w:val="T2"/>
              <w:spacing w:after="0"/>
              <w:ind w:left="0" w:right="0"/>
              <w:jc w:val="left"/>
              <w:rPr>
                <w:sz w:val="20"/>
              </w:rPr>
            </w:pPr>
            <w:r>
              <w:rPr>
                <w:sz w:val="20"/>
              </w:rPr>
              <w:t>email</w:t>
            </w:r>
          </w:p>
        </w:tc>
      </w:tr>
      <w:tr w:rsidR="00CA09B2" w14:paraId="498FEB91" w14:textId="77777777" w:rsidTr="00D6226D">
        <w:trPr>
          <w:jc w:val="center"/>
        </w:trPr>
        <w:tc>
          <w:tcPr>
            <w:tcW w:w="1696" w:type="dxa"/>
            <w:vAlign w:val="center"/>
          </w:tcPr>
          <w:p w14:paraId="11571D2A" w14:textId="0F2146FB" w:rsidR="00CA09B2" w:rsidRDefault="00391BA2" w:rsidP="00391BA2">
            <w:pPr>
              <w:pStyle w:val="T2"/>
              <w:spacing w:after="0"/>
              <w:ind w:left="0" w:right="0"/>
              <w:rPr>
                <w:b w:val="0"/>
                <w:sz w:val="20"/>
              </w:rPr>
            </w:pPr>
            <w:r>
              <w:rPr>
                <w:b w:val="0"/>
                <w:sz w:val="20"/>
              </w:rPr>
              <w:t>Volker</w:t>
            </w:r>
            <w:r w:rsidR="00483470">
              <w:rPr>
                <w:b w:val="0"/>
                <w:sz w:val="20"/>
              </w:rPr>
              <w:t xml:space="preserve"> </w:t>
            </w:r>
            <w:r>
              <w:rPr>
                <w:b w:val="0"/>
                <w:sz w:val="20"/>
              </w:rPr>
              <w:t>Jungnickel</w:t>
            </w:r>
          </w:p>
        </w:tc>
        <w:tc>
          <w:tcPr>
            <w:tcW w:w="1704" w:type="dxa"/>
            <w:vAlign w:val="center"/>
          </w:tcPr>
          <w:p w14:paraId="560682F0" w14:textId="276E9176" w:rsidR="00CA09B2" w:rsidRDefault="00391BA2">
            <w:pPr>
              <w:pStyle w:val="T2"/>
              <w:spacing w:after="0"/>
              <w:ind w:left="0" w:right="0"/>
              <w:rPr>
                <w:b w:val="0"/>
                <w:sz w:val="20"/>
              </w:rPr>
            </w:pPr>
            <w:proofErr w:type="spellStart"/>
            <w:r>
              <w:rPr>
                <w:b w:val="0"/>
                <w:sz w:val="20"/>
              </w:rPr>
              <w:t>Fraunhofer</w:t>
            </w:r>
            <w:proofErr w:type="spellEnd"/>
            <w:r>
              <w:rPr>
                <w:b w:val="0"/>
                <w:sz w:val="20"/>
              </w:rPr>
              <w:t xml:space="preserve"> HHI</w:t>
            </w:r>
          </w:p>
        </w:tc>
        <w:tc>
          <w:tcPr>
            <w:tcW w:w="1415" w:type="dxa"/>
            <w:vAlign w:val="center"/>
          </w:tcPr>
          <w:p w14:paraId="52DA113F" w14:textId="77777777" w:rsidR="00CA09B2" w:rsidRDefault="00CA09B2">
            <w:pPr>
              <w:pStyle w:val="T2"/>
              <w:spacing w:after="0"/>
              <w:ind w:left="0" w:right="0"/>
              <w:rPr>
                <w:b w:val="0"/>
                <w:sz w:val="20"/>
              </w:rPr>
            </w:pPr>
          </w:p>
        </w:tc>
        <w:tc>
          <w:tcPr>
            <w:tcW w:w="850" w:type="dxa"/>
            <w:vAlign w:val="center"/>
          </w:tcPr>
          <w:p w14:paraId="12D4727C" w14:textId="77777777" w:rsidR="00CA09B2" w:rsidRDefault="00CA09B2">
            <w:pPr>
              <w:pStyle w:val="T2"/>
              <w:spacing w:after="0"/>
              <w:ind w:left="0" w:right="0"/>
              <w:rPr>
                <w:b w:val="0"/>
                <w:sz w:val="20"/>
              </w:rPr>
            </w:pPr>
          </w:p>
        </w:tc>
        <w:tc>
          <w:tcPr>
            <w:tcW w:w="3911" w:type="dxa"/>
            <w:vAlign w:val="center"/>
          </w:tcPr>
          <w:p w14:paraId="7B38B54B" w14:textId="3AF33DE7" w:rsidR="00CA09B2" w:rsidRDefault="00391BA2">
            <w:pPr>
              <w:pStyle w:val="T2"/>
              <w:spacing w:after="0"/>
              <w:ind w:left="0" w:right="0"/>
              <w:rPr>
                <w:b w:val="0"/>
                <w:sz w:val="16"/>
              </w:rPr>
            </w:pPr>
            <w:hyperlink r:id="rId7" w:history="1">
              <w:r w:rsidRPr="00B229FE">
                <w:rPr>
                  <w:rStyle w:val="Hyperlink"/>
                  <w:b w:val="0"/>
                  <w:sz w:val="16"/>
                </w:rPr>
                <w:t>volker.jungnickel@hhi.fraunhofer.de</w:t>
              </w:r>
            </w:hyperlink>
            <w:r>
              <w:rPr>
                <w:b w:val="0"/>
                <w:sz w:val="16"/>
              </w:rPr>
              <w:t xml:space="preserve">  </w:t>
            </w:r>
          </w:p>
        </w:tc>
      </w:tr>
      <w:tr w:rsidR="00CA09B2" w14:paraId="3D9ED75A" w14:textId="77777777" w:rsidTr="00D6226D">
        <w:trPr>
          <w:jc w:val="center"/>
        </w:trPr>
        <w:tc>
          <w:tcPr>
            <w:tcW w:w="1696" w:type="dxa"/>
            <w:vAlign w:val="center"/>
          </w:tcPr>
          <w:p w14:paraId="314CF41E" w14:textId="4C1D463A" w:rsidR="00CA09B2" w:rsidRDefault="00CA09B2">
            <w:pPr>
              <w:pStyle w:val="T2"/>
              <w:spacing w:after="0"/>
              <w:ind w:left="0" w:right="0"/>
              <w:rPr>
                <w:b w:val="0"/>
                <w:sz w:val="20"/>
              </w:rPr>
            </w:pPr>
          </w:p>
        </w:tc>
        <w:tc>
          <w:tcPr>
            <w:tcW w:w="1704" w:type="dxa"/>
            <w:vAlign w:val="center"/>
          </w:tcPr>
          <w:p w14:paraId="703DDF96" w14:textId="7F8FD64D" w:rsidR="00CA09B2" w:rsidRDefault="00CA09B2">
            <w:pPr>
              <w:pStyle w:val="T2"/>
              <w:spacing w:after="0"/>
              <w:ind w:left="0" w:right="0"/>
              <w:rPr>
                <w:b w:val="0"/>
                <w:sz w:val="20"/>
              </w:rPr>
            </w:pPr>
          </w:p>
        </w:tc>
        <w:tc>
          <w:tcPr>
            <w:tcW w:w="1415" w:type="dxa"/>
            <w:vAlign w:val="center"/>
          </w:tcPr>
          <w:p w14:paraId="10B782A5" w14:textId="77777777" w:rsidR="00CA09B2" w:rsidRDefault="00CA09B2">
            <w:pPr>
              <w:pStyle w:val="T2"/>
              <w:spacing w:after="0"/>
              <w:ind w:left="0" w:right="0"/>
              <w:rPr>
                <w:b w:val="0"/>
                <w:sz w:val="20"/>
              </w:rPr>
            </w:pPr>
          </w:p>
        </w:tc>
        <w:tc>
          <w:tcPr>
            <w:tcW w:w="850" w:type="dxa"/>
            <w:vAlign w:val="center"/>
          </w:tcPr>
          <w:p w14:paraId="6B1B9EDF" w14:textId="77777777" w:rsidR="00CA09B2" w:rsidRDefault="00CA09B2">
            <w:pPr>
              <w:pStyle w:val="T2"/>
              <w:spacing w:after="0"/>
              <w:ind w:left="0" w:right="0"/>
              <w:rPr>
                <w:b w:val="0"/>
                <w:sz w:val="20"/>
              </w:rPr>
            </w:pPr>
          </w:p>
        </w:tc>
        <w:tc>
          <w:tcPr>
            <w:tcW w:w="3911" w:type="dxa"/>
            <w:vAlign w:val="center"/>
          </w:tcPr>
          <w:p w14:paraId="1DAAD44A" w14:textId="77777777" w:rsidR="00CA09B2" w:rsidRDefault="00CA09B2">
            <w:pPr>
              <w:pStyle w:val="T2"/>
              <w:spacing w:after="0"/>
              <w:ind w:left="0" w:right="0"/>
              <w:rPr>
                <w:b w:val="0"/>
                <w:sz w:val="16"/>
              </w:rPr>
            </w:pPr>
          </w:p>
        </w:tc>
      </w:tr>
      <w:tr w:rsidR="00826D45" w14:paraId="60E87FAD" w14:textId="77777777" w:rsidTr="00D6226D">
        <w:trPr>
          <w:jc w:val="center"/>
        </w:trPr>
        <w:tc>
          <w:tcPr>
            <w:tcW w:w="1696" w:type="dxa"/>
            <w:vAlign w:val="center"/>
          </w:tcPr>
          <w:p w14:paraId="0ADAD23D" w14:textId="3E8A8FEB" w:rsidR="00826D45" w:rsidRDefault="00826D45">
            <w:pPr>
              <w:pStyle w:val="T2"/>
              <w:spacing w:after="0"/>
              <w:ind w:left="0" w:right="0"/>
              <w:rPr>
                <w:b w:val="0"/>
                <w:sz w:val="20"/>
              </w:rPr>
            </w:pPr>
          </w:p>
        </w:tc>
        <w:tc>
          <w:tcPr>
            <w:tcW w:w="1704" w:type="dxa"/>
            <w:vAlign w:val="center"/>
          </w:tcPr>
          <w:p w14:paraId="07C033EC" w14:textId="1A1BFB76" w:rsidR="00826D45" w:rsidRDefault="00826D45">
            <w:pPr>
              <w:pStyle w:val="T2"/>
              <w:spacing w:after="0"/>
              <w:ind w:left="0" w:right="0"/>
              <w:rPr>
                <w:b w:val="0"/>
                <w:sz w:val="20"/>
              </w:rPr>
            </w:pPr>
          </w:p>
        </w:tc>
        <w:tc>
          <w:tcPr>
            <w:tcW w:w="1415" w:type="dxa"/>
            <w:vAlign w:val="center"/>
          </w:tcPr>
          <w:p w14:paraId="73949C54" w14:textId="77777777" w:rsidR="00826D45" w:rsidRDefault="00826D45">
            <w:pPr>
              <w:pStyle w:val="T2"/>
              <w:spacing w:after="0"/>
              <w:ind w:left="0" w:right="0"/>
              <w:rPr>
                <w:b w:val="0"/>
                <w:sz w:val="20"/>
              </w:rPr>
            </w:pPr>
          </w:p>
        </w:tc>
        <w:tc>
          <w:tcPr>
            <w:tcW w:w="850" w:type="dxa"/>
            <w:vAlign w:val="center"/>
          </w:tcPr>
          <w:p w14:paraId="273E3A2E" w14:textId="77777777" w:rsidR="00826D45" w:rsidRDefault="00826D45">
            <w:pPr>
              <w:pStyle w:val="T2"/>
              <w:spacing w:after="0"/>
              <w:ind w:left="0" w:right="0"/>
              <w:rPr>
                <w:b w:val="0"/>
                <w:sz w:val="20"/>
              </w:rPr>
            </w:pPr>
          </w:p>
        </w:tc>
        <w:tc>
          <w:tcPr>
            <w:tcW w:w="3911" w:type="dxa"/>
            <w:vAlign w:val="center"/>
          </w:tcPr>
          <w:p w14:paraId="194AAD56" w14:textId="77777777" w:rsidR="00826D45" w:rsidRDefault="00826D45">
            <w:pPr>
              <w:pStyle w:val="T2"/>
              <w:spacing w:after="0"/>
              <w:ind w:left="0" w:right="0"/>
              <w:rPr>
                <w:b w:val="0"/>
                <w:sz w:val="16"/>
              </w:rPr>
            </w:pPr>
          </w:p>
        </w:tc>
      </w:tr>
    </w:tbl>
    <w:p w14:paraId="11B86194" w14:textId="19FBEFAF" w:rsidR="00CA09B2" w:rsidRDefault="006E1372">
      <w:pPr>
        <w:pStyle w:val="T1"/>
        <w:spacing w:after="120"/>
        <w:rPr>
          <w:sz w:val="22"/>
        </w:rPr>
      </w:pPr>
      <w:r>
        <w:rPr>
          <w:noProof/>
          <w:lang w:val="de-DE" w:eastAsia="de-DE"/>
        </w:rPr>
        <mc:AlternateContent>
          <mc:Choice Requires="wps">
            <w:drawing>
              <wp:anchor distT="0" distB="0" distL="114300" distR="114300" simplePos="0" relativeHeight="251657728" behindDoc="0" locked="0" layoutInCell="0" allowOverlap="1" wp14:anchorId="6D976FD5" wp14:editId="18FC169B">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F02B3A" w14:textId="77777777" w:rsidR="0029020B" w:rsidRDefault="0029020B">
                            <w:pPr>
                              <w:pStyle w:val="T1"/>
                              <w:spacing w:after="120"/>
                            </w:pPr>
                            <w:r>
                              <w:t>Abstract</w:t>
                            </w:r>
                          </w:p>
                          <w:p w14:paraId="54E0DF47" w14:textId="363F1462" w:rsidR="00980133" w:rsidRDefault="00391BA2" w:rsidP="00391BA2">
                            <w:pPr>
                              <w:jc w:val="both"/>
                            </w:pPr>
                            <w:r>
                              <w:t xml:space="preserve">This contribution proposes revised working </w:t>
                            </w:r>
                            <w:r w:rsidR="001208FA">
                              <w:t xml:space="preserve">text </w:t>
                            </w:r>
                            <w:r w:rsidR="00E41001">
                              <w:t xml:space="preserve">and a graph </w:t>
                            </w:r>
                            <w:r>
                              <w:t xml:space="preserve">for </w:t>
                            </w:r>
                            <w:r w:rsidR="00A34D47">
                              <w:t>direct operation of the LC PHY being more power efficient compared to up-down conversion architecture defined in D2.1</w:t>
                            </w:r>
                            <w:r>
                              <w:t>.</w:t>
                            </w:r>
                          </w:p>
                          <w:p w14:paraId="156B6A7C" w14:textId="56C28B84" w:rsidR="00980133" w:rsidRDefault="00980133">
                            <w:pPr>
                              <w:jc w:val="both"/>
                            </w:pPr>
                          </w:p>
                          <w:p w14:paraId="006F3BB2" w14:textId="20654901" w:rsidR="00741898" w:rsidRDefault="00741898">
                            <w:pPr>
                              <w:jc w:val="both"/>
                            </w:pPr>
                            <w:r>
                              <w:t>Rev.0: initial text for discussion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976FD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15F02B3A" w14:textId="77777777" w:rsidR="0029020B" w:rsidRDefault="0029020B">
                      <w:pPr>
                        <w:pStyle w:val="T1"/>
                        <w:spacing w:after="120"/>
                      </w:pPr>
                      <w:r>
                        <w:t>Abstract</w:t>
                      </w:r>
                    </w:p>
                    <w:p w14:paraId="54E0DF47" w14:textId="363F1462" w:rsidR="00980133" w:rsidRDefault="00391BA2" w:rsidP="00391BA2">
                      <w:pPr>
                        <w:jc w:val="both"/>
                      </w:pPr>
                      <w:r>
                        <w:t xml:space="preserve">This contribution proposes revised working </w:t>
                      </w:r>
                      <w:r w:rsidR="001208FA">
                        <w:t xml:space="preserve">text </w:t>
                      </w:r>
                      <w:r w:rsidR="00E41001">
                        <w:t xml:space="preserve">and a graph </w:t>
                      </w:r>
                      <w:r>
                        <w:t xml:space="preserve">for </w:t>
                      </w:r>
                      <w:r w:rsidR="00A34D47">
                        <w:t>direct operation of the LC PHY being more power efficient compared to up-down conversion architecture defined in D2.1</w:t>
                      </w:r>
                      <w:r>
                        <w:t>.</w:t>
                      </w:r>
                    </w:p>
                    <w:p w14:paraId="156B6A7C" w14:textId="56C28B84" w:rsidR="00980133" w:rsidRDefault="00980133">
                      <w:pPr>
                        <w:jc w:val="both"/>
                      </w:pPr>
                    </w:p>
                    <w:p w14:paraId="006F3BB2" w14:textId="20654901" w:rsidR="00741898" w:rsidRDefault="00741898">
                      <w:pPr>
                        <w:jc w:val="both"/>
                      </w:pPr>
                      <w:r>
                        <w:t>Rev.0: initial text for discussion</w:t>
                      </w:r>
                    </w:p>
                  </w:txbxContent>
                </v:textbox>
              </v:shape>
            </w:pict>
          </mc:Fallback>
        </mc:AlternateContent>
      </w:r>
    </w:p>
    <w:p w14:paraId="719E57EC" w14:textId="21571B1E" w:rsidR="00CA09B2" w:rsidRDefault="00CA09B2">
      <w:r>
        <w:br w:type="page"/>
      </w:r>
    </w:p>
    <w:p w14:paraId="6D2BD954" w14:textId="352399F6" w:rsidR="00E41001" w:rsidRPr="00E41001" w:rsidRDefault="00E41001" w:rsidP="00391BA2">
      <w:pPr>
        <w:pStyle w:val="IEEEStdsParagraph"/>
        <w:rPr>
          <w:b/>
          <w:lang w:val="en-GB"/>
        </w:rPr>
      </w:pPr>
      <w:r w:rsidRPr="00E41001">
        <w:rPr>
          <w:b/>
          <w:lang w:val="en-GB"/>
        </w:rPr>
        <w:lastRenderedPageBreak/>
        <w:t xml:space="preserve">Motivation </w:t>
      </w:r>
    </w:p>
    <w:p w14:paraId="2EF0F394" w14:textId="069259F3" w:rsidR="00E41001" w:rsidRDefault="00A80B92" w:rsidP="00391BA2">
      <w:pPr>
        <w:pStyle w:val="IEEEStdsParagraph"/>
      </w:pPr>
      <w:r>
        <w:rPr>
          <w:lang w:val="en-GB"/>
        </w:rPr>
        <w:t>The LC channel can be used by modulating the existing 802.11 waveforms onto a LC IF carrier as defined in 32.3.4 (Channel numbering)</w:t>
      </w:r>
      <w:r w:rsidR="00E41001">
        <w:t xml:space="preserve">. </w:t>
      </w:r>
      <w:r>
        <w:t xml:space="preserve">This goal can be achieved the up-down-conversion architecture shown in Fig. 32-1 (Interfacing the LC PHY to light emitter and light receiver), and the current draft is based mostly on this assumption. However, it is very energy-consuming to convert baseband signals to the center frequencies defined in the 5 GHz or 6 GHz radio band, pass them through a power amplifier, possibly attenuate the signals, before they can be </w:t>
      </w:r>
      <w:proofErr w:type="spellStart"/>
      <w:r>
        <w:t>downconverted</w:t>
      </w:r>
      <w:proofErr w:type="spellEnd"/>
      <w:r>
        <w:t xml:space="preserve"> to the LC IF center frequencies. If the baseband signals would be directly accessible, they could be directly converted to the LC IF center frequencies, which is significantly more power efficient and has potentially also less impairments (phase noise, IQ imbalance, non-linear amplifiers etc.) that are introduced by the various RF components in the up-down-conversion architecture defined in D2.1. In order to </w:t>
      </w:r>
      <w:r w:rsidR="005C4585">
        <w:t xml:space="preserve">show the potential for 11bb to be integrated into mobile devices, a direct conversion architecture should be added as second example to the draft.  </w:t>
      </w:r>
      <w:r>
        <w:t xml:space="preserve">         </w:t>
      </w:r>
    </w:p>
    <w:p w14:paraId="2ED6F848" w14:textId="35E2DC65" w:rsidR="00E41001" w:rsidRDefault="00E41001" w:rsidP="00391BA2">
      <w:pPr>
        <w:pStyle w:val="IEEEStdsParagraph"/>
      </w:pPr>
      <w:r>
        <w:t>Proposed new text and figure to be embedded after P1</w:t>
      </w:r>
      <w:r w:rsidR="009414B7">
        <w:t>5</w:t>
      </w:r>
      <w:r>
        <w:t>L</w:t>
      </w:r>
      <w:r w:rsidR="009414B7">
        <w:t>6</w:t>
      </w:r>
      <w:r w:rsidR="00C97691">
        <w:t xml:space="preserve"> in </w:t>
      </w:r>
      <w:proofErr w:type="spellStart"/>
      <w:r w:rsidR="00C97691">
        <w:t>TGbb</w:t>
      </w:r>
      <w:proofErr w:type="spellEnd"/>
      <w:r w:rsidR="00C97691">
        <w:t xml:space="preserve"> D2.1</w:t>
      </w:r>
    </w:p>
    <w:p w14:paraId="171F4BFE" w14:textId="0DC37060" w:rsidR="00733644" w:rsidRDefault="00733644" w:rsidP="00391BA2">
      <w:pPr>
        <w:pStyle w:val="IEEEStdsParagraph"/>
      </w:pPr>
      <w:r w:rsidRPr="00B65278">
        <w:t>Figure 32-1</w:t>
      </w:r>
      <w:r>
        <w:t>a</w:t>
      </w:r>
      <w:r w:rsidRPr="00B65278">
        <w:t xml:space="preserve"> shows a</w:t>
      </w:r>
      <w:r>
        <w:t xml:space="preserve">n alternative </w:t>
      </w:r>
      <w:proofErr w:type="spellStart"/>
      <w:r>
        <w:t>implemnentation</w:t>
      </w:r>
      <w:proofErr w:type="spellEnd"/>
      <w:r>
        <w:t xml:space="preserve"> </w:t>
      </w:r>
      <w:r w:rsidRPr="00B65278">
        <w:t xml:space="preserve">how </w:t>
      </w:r>
      <w:r>
        <w:t xml:space="preserve">the </w:t>
      </w:r>
      <w:r w:rsidRPr="00B65278">
        <w:t xml:space="preserve">LC </w:t>
      </w:r>
      <w:r>
        <w:t>l</w:t>
      </w:r>
      <w:r w:rsidRPr="00B65278">
        <w:t xml:space="preserve">ight interface can be implemented. A transmit OFE can be </w:t>
      </w:r>
      <w:r>
        <w:t xml:space="preserve">directly </w:t>
      </w:r>
      <w:r w:rsidRPr="00B65278">
        <w:t xml:space="preserve">connected to a </w:t>
      </w:r>
      <w:r>
        <w:t xml:space="preserve">direct </w:t>
      </w:r>
      <w:r w:rsidRPr="00B65278">
        <w:t xml:space="preserve">LC PHY transmitter (TX) that has an </w:t>
      </w:r>
      <w:r>
        <w:t xml:space="preserve">LC IF </w:t>
      </w:r>
      <w:r w:rsidRPr="00B65278">
        <w:t xml:space="preserve">output. A receive OFE can be connected to a </w:t>
      </w:r>
      <w:r w:rsidR="009414B7">
        <w:t>d</w:t>
      </w:r>
      <w:r>
        <w:t xml:space="preserve">irect </w:t>
      </w:r>
      <w:r w:rsidRPr="00B65278">
        <w:t xml:space="preserve">LC PHY receiver (RX) that has an </w:t>
      </w:r>
      <w:r>
        <w:t xml:space="preserve">LC IF </w:t>
      </w:r>
      <w:r w:rsidRPr="00B65278">
        <w:t>input.</w:t>
      </w:r>
      <w:r>
        <w:t xml:space="preserve"> </w:t>
      </w:r>
      <w:r w:rsidRPr="005971C5">
        <w:t xml:space="preserve">In the </w:t>
      </w:r>
      <w:r w:rsidR="009414B7">
        <w:t>d</w:t>
      </w:r>
      <w:r>
        <w:t xml:space="preserve">irect </w:t>
      </w:r>
      <w:r>
        <w:t xml:space="preserve">LC PHY </w:t>
      </w:r>
      <w:r w:rsidRPr="005971C5">
        <w:t xml:space="preserve">TX, </w:t>
      </w:r>
      <w:r>
        <w:t xml:space="preserve">the baseband signal is directly </w:t>
      </w:r>
      <w:proofErr w:type="spellStart"/>
      <w:r>
        <w:t>upconverted</w:t>
      </w:r>
      <w:proofErr w:type="spellEnd"/>
      <w:r>
        <w:t xml:space="preserve"> to the LC IF signal </w:t>
      </w:r>
      <w:r w:rsidRPr="00A1576A">
        <w:t xml:space="preserve">such that the center frequency aligns with the LC </w:t>
      </w:r>
      <w:r>
        <w:t xml:space="preserve">IF channel </w:t>
      </w:r>
      <w:r w:rsidRPr="00A1576A">
        <w:t xml:space="preserve">frequency defined in </w:t>
      </w:r>
      <w:r>
        <w:fldChar w:fldCharType="begin"/>
      </w:r>
      <w:r>
        <w:instrText xml:space="preserve"> REF _Ref100082841 \w \p \h </w:instrText>
      </w:r>
      <w:r>
        <w:fldChar w:fldCharType="separate"/>
      </w:r>
      <w:r>
        <w:t xml:space="preserve">32.3.4 </w:t>
      </w:r>
      <w:r>
        <w:fldChar w:fldCharType="end"/>
      </w:r>
      <w:r w:rsidRPr="005971C5">
        <w:t xml:space="preserve">(Channel numbering). </w:t>
      </w:r>
      <w:r w:rsidR="009414B7" w:rsidRPr="005971C5">
        <w:t xml:space="preserve">In the </w:t>
      </w:r>
      <w:r w:rsidR="009414B7">
        <w:t xml:space="preserve">direct LC PHY </w:t>
      </w:r>
      <w:r w:rsidR="009414B7">
        <w:t>R</w:t>
      </w:r>
      <w:r w:rsidR="009414B7" w:rsidRPr="005971C5">
        <w:t xml:space="preserve">X, </w:t>
      </w:r>
      <w:r w:rsidR="009414B7">
        <w:t xml:space="preserve">the LC IF signal is directly </w:t>
      </w:r>
      <w:proofErr w:type="spellStart"/>
      <w:r w:rsidR="009414B7">
        <w:t>down</w:t>
      </w:r>
      <w:r w:rsidR="009414B7">
        <w:t>converted</w:t>
      </w:r>
      <w:proofErr w:type="spellEnd"/>
      <w:r w:rsidR="009414B7">
        <w:t xml:space="preserve"> to the </w:t>
      </w:r>
      <w:r w:rsidR="009414B7">
        <w:t xml:space="preserve">baseband using </w:t>
      </w:r>
      <w:r w:rsidR="009414B7" w:rsidRPr="00A1576A">
        <w:t xml:space="preserve">the center frequency </w:t>
      </w:r>
      <w:r w:rsidR="009414B7">
        <w:t xml:space="preserve">as </w:t>
      </w:r>
      <w:r w:rsidR="009414B7" w:rsidRPr="00A1576A">
        <w:t xml:space="preserve">defined in </w:t>
      </w:r>
      <w:r w:rsidR="009414B7">
        <w:fldChar w:fldCharType="begin"/>
      </w:r>
      <w:r w:rsidR="009414B7">
        <w:instrText xml:space="preserve"> REF _Ref100082841 \w \p \h </w:instrText>
      </w:r>
      <w:r w:rsidR="009414B7">
        <w:fldChar w:fldCharType="separate"/>
      </w:r>
      <w:r w:rsidR="009414B7">
        <w:t xml:space="preserve">32.3.4 </w:t>
      </w:r>
      <w:r w:rsidR="009414B7">
        <w:fldChar w:fldCharType="end"/>
      </w:r>
      <w:r w:rsidR="009414B7" w:rsidRPr="005971C5">
        <w:t>(Channel numbering).</w:t>
      </w:r>
    </w:p>
    <w:p w14:paraId="04992DA0" w14:textId="17648739" w:rsidR="00E41001" w:rsidRDefault="00733644" w:rsidP="00391BA2">
      <w:pPr>
        <w:pStyle w:val="IEEEStdsParagraph"/>
      </w:pPr>
      <w:commentRangeStart w:id="0"/>
      <w:r>
        <w:rPr>
          <w:noProof/>
          <w:lang w:val="de-DE" w:eastAsia="de-DE"/>
        </w:rPr>
        <w:drawing>
          <wp:inline distT="0" distB="0" distL="0" distR="0" wp14:anchorId="28F1847F" wp14:editId="3EBF4E6E">
            <wp:extent cx="5995004" cy="2613547"/>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Fig.32-1a_Direct_Light_Interface.emf"/>
                    <pic:cNvPicPr/>
                  </pic:nvPicPr>
                  <pic:blipFill rotWithShape="1">
                    <a:blip r:embed="rId8" cstate="print">
                      <a:extLst>
                        <a:ext uri="{28A0092B-C50C-407E-A947-70E740481C1C}">
                          <a14:useLocalDpi xmlns:a14="http://schemas.microsoft.com/office/drawing/2010/main" val="0"/>
                        </a:ext>
                      </a:extLst>
                    </a:blip>
                    <a:srcRect l="-1" t="43666" r="28682" b="-2177"/>
                    <a:stretch/>
                  </pic:blipFill>
                  <pic:spPr bwMode="auto">
                    <a:xfrm>
                      <a:off x="0" y="0"/>
                      <a:ext cx="6147716" cy="2680122"/>
                    </a:xfrm>
                    <a:prstGeom prst="rect">
                      <a:avLst/>
                    </a:prstGeom>
                    <a:ln>
                      <a:noFill/>
                    </a:ln>
                    <a:extLst>
                      <a:ext uri="{53640926-AAD7-44D8-BBD7-CCE9431645EC}">
                        <a14:shadowObscured xmlns:a14="http://schemas.microsoft.com/office/drawing/2010/main"/>
                      </a:ext>
                    </a:extLst>
                  </pic:spPr>
                </pic:pic>
              </a:graphicData>
            </a:graphic>
          </wp:inline>
        </w:drawing>
      </w:r>
      <w:commentRangeEnd w:id="0"/>
      <w:r w:rsidR="004E0C8F">
        <w:rPr>
          <w:rStyle w:val="Kommentarzeichen"/>
          <w:lang w:val="en-GB" w:eastAsia="en-US"/>
        </w:rPr>
        <w:commentReference w:id="0"/>
      </w:r>
      <w:bookmarkStart w:id="1" w:name="_GoBack"/>
      <w:bookmarkEnd w:id="1"/>
    </w:p>
    <w:p w14:paraId="30FF9936" w14:textId="05548DF8" w:rsidR="002F4228" w:rsidRDefault="002F4228" w:rsidP="002F4228">
      <w:pPr>
        <w:pStyle w:val="Textkrper"/>
        <w:kinsoku w:val="0"/>
        <w:overflowPunct w:val="0"/>
        <w:jc w:val="center"/>
        <w:rPr>
          <w:rFonts w:ascii="Arial" w:hAnsi="Arial" w:cs="Arial"/>
          <w:b/>
          <w:sz w:val="20"/>
        </w:rPr>
      </w:pPr>
      <w:bookmarkStart w:id="2" w:name="32.3.3 LC PHY modes"/>
      <w:bookmarkStart w:id="3" w:name="32.3.3.1 Introduction"/>
      <w:bookmarkStart w:id="4" w:name="There are three LC PHY modes: LC High Th"/>
      <w:bookmarkStart w:id="5" w:name="32.3.3.2 LC High Throughput (LC HT) mode"/>
      <w:bookmarkStart w:id="6" w:name="_bookmark1"/>
      <w:bookmarkStart w:id="7" w:name="_bookmark0"/>
      <w:bookmarkEnd w:id="2"/>
      <w:bookmarkEnd w:id="3"/>
      <w:bookmarkEnd w:id="4"/>
      <w:bookmarkEnd w:id="5"/>
      <w:bookmarkEnd w:id="6"/>
      <w:bookmarkEnd w:id="7"/>
      <w:r w:rsidRPr="0025242B">
        <w:rPr>
          <w:rFonts w:ascii="Arial" w:hAnsi="Arial" w:cs="Arial"/>
          <w:b/>
          <w:sz w:val="20"/>
        </w:rPr>
        <w:t>Figure 32-</w:t>
      </w:r>
      <w:r w:rsidR="00733644">
        <w:rPr>
          <w:rFonts w:ascii="Arial" w:hAnsi="Arial" w:cs="Arial"/>
          <w:b/>
          <w:sz w:val="20"/>
        </w:rPr>
        <w:t>1a</w:t>
      </w:r>
      <w:r w:rsidRPr="0025242B">
        <w:rPr>
          <w:rFonts w:ascii="Arial" w:hAnsi="Arial" w:cs="Arial"/>
          <w:b/>
          <w:sz w:val="20"/>
        </w:rPr>
        <w:t>—</w:t>
      </w:r>
      <w:r w:rsidR="00733644">
        <w:rPr>
          <w:rFonts w:ascii="Arial" w:hAnsi="Arial" w:cs="Arial"/>
          <w:b/>
          <w:sz w:val="20"/>
        </w:rPr>
        <w:t xml:space="preserve">Direct LC light interface </w:t>
      </w:r>
    </w:p>
    <w:p w14:paraId="520CB205" w14:textId="73F0F61F" w:rsidR="00CB6A92" w:rsidRDefault="00CB6A92" w:rsidP="00733644">
      <w:pPr>
        <w:pStyle w:val="Textkrper"/>
        <w:kinsoku w:val="0"/>
        <w:overflowPunct w:val="0"/>
        <w:rPr>
          <w:rFonts w:ascii="Arial" w:hAnsi="Arial" w:cs="Arial"/>
          <w:b/>
          <w:sz w:val="20"/>
        </w:rPr>
      </w:pPr>
    </w:p>
    <w:sectPr w:rsidR="00CB6A92" w:rsidSect="003705DC">
      <w:headerReference w:type="default" r:id="rId11"/>
      <w:footerReference w:type="default" r:id="rId12"/>
      <w:pgSz w:w="12240" w:h="15840" w:code="1"/>
      <w:pgMar w:top="1080" w:right="1080" w:bottom="1080" w:left="1080" w:header="432" w:footer="432" w:gutter="720"/>
      <w:lnNumType w:countBy="1" w:restart="continuous"/>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ungnickel, Volker" w:date="2022-07-13T13:08:00Z" w:initials="JV">
    <w:p w14:paraId="2DE934CA" w14:textId="2C4B0B98" w:rsidR="004E0C8F" w:rsidRDefault="004E0C8F">
      <w:pPr>
        <w:pStyle w:val="Kommentartext"/>
      </w:pPr>
      <w:r>
        <w:rPr>
          <w:rStyle w:val="Kommentarzeichen"/>
        </w:rPr>
        <w:annotationRef/>
      </w:r>
      <w:r>
        <w:rPr>
          <w:rStyle w:val="Kommentarzeichen"/>
        </w:rPr>
        <w:t>Graphic is only intended for discussion. To be refined by 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E934C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CCE9F" w14:textId="77777777" w:rsidR="009B156A" w:rsidRDefault="009B156A">
      <w:r>
        <w:separator/>
      </w:r>
    </w:p>
  </w:endnote>
  <w:endnote w:type="continuationSeparator" w:id="0">
    <w:p w14:paraId="02ECDC08" w14:textId="77777777" w:rsidR="009B156A" w:rsidRDefault="009B1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A34E0" w14:textId="7EA692DE" w:rsidR="0029020B" w:rsidRPr="00391BA2" w:rsidRDefault="009B156A">
    <w:pPr>
      <w:pStyle w:val="Fuzeile"/>
      <w:tabs>
        <w:tab w:val="clear" w:pos="6480"/>
        <w:tab w:val="center" w:pos="4680"/>
        <w:tab w:val="right" w:pos="9360"/>
      </w:tabs>
      <w:rPr>
        <w:lang w:val="de-DE"/>
      </w:rPr>
    </w:pPr>
    <w:r>
      <w:fldChar w:fldCharType="begin"/>
    </w:r>
    <w:r w:rsidRPr="00391BA2">
      <w:rPr>
        <w:lang w:val="de-DE"/>
      </w:rPr>
      <w:instrText xml:space="preserve"> SUBJECT  \* MERGEFORMAT </w:instrText>
    </w:r>
    <w:r>
      <w:fldChar w:fldCharType="separate"/>
    </w:r>
    <w:r w:rsidR="0007350D" w:rsidRPr="00391BA2">
      <w:rPr>
        <w:lang w:val="de-DE"/>
      </w:rPr>
      <w:t>Submission</w:t>
    </w:r>
    <w:r>
      <w:fldChar w:fldCharType="end"/>
    </w:r>
    <w:r w:rsidR="0029020B" w:rsidRPr="00391BA2">
      <w:rPr>
        <w:lang w:val="de-DE"/>
      </w:rPr>
      <w:tab/>
    </w:r>
    <w:proofErr w:type="spellStart"/>
    <w:r w:rsidR="0029020B" w:rsidRPr="00391BA2">
      <w:rPr>
        <w:lang w:val="de-DE"/>
      </w:rPr>
      <w:t>page</w:t>
    </w:r>
    <w:proofErr w:type="spellEnd"/>
    <w:r w:rsidR="0029020B" w:rsidRPr="00391BA2">
      <w:rPr>
        <w:lang w:val="de-DE"/>
      </w:rPr>
      <w:t xml:space="preserve"> </w:t>
    </w:r>
    <w:r w:rsidR="0029020B">
      <w:fldChar w:fldCharType="begin"/>
    </w:r>
    <w:r w:rsidR="0029020B" w:rsidRPr="00391BA2">
      <w:rPr>
        <w:lang w:val="de-DE"/>
      </w:rPr>
      <w:instrText xml:space="preserve">page </w:instrText>
    </w:r>
    <w:r w:rsidR="0029020B">
      <w:fldChar w:fldCharType="separate"/>
    </w:r>
    <w:r w:rsidR="004E0C8F">
      <w:rPr>
        <w:noProof/>
        <w:lang w:val="de-DE"/>
      </w:rPr>
      <w:t>2</w:t>
    </w:r>
    <w:r w:rsidR="0029020B">
      <w:fldChar w:fldCharType="end"/>
    </w:r>
    <w:r w:rsidR="0029020B" w:rsidRPr="00391BA2">
      <w:rPr>
        <w:lang w:val="de-DE"/>
      </w:rPr>
      <w:tab/>
    </w:r>
    <w:r w:rsidR="00391BA2" w:rsidRPr="00391BA2">
      <w:rPr>
        <w:lang w:val="de-DE"/>
      </w:rPr>
      <w:t>Volker Jungnickel, Fraunhofer HHI</w:t>
    </w:r>
  </w:p>
  <w:p w14:paraId="185B5BA8" w14:textId="77777777" w:rsidR="0029020B" w:rsidRPr="00391BA2" w:rsidRDefault="0029020B">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A79A7" w14:textId="77777777" w:rsidR="009B156A" w:rsidRDefault="009B156A">
      <w:r>
        <w:separator/>
      </w:r>
    </w:p>
  </w:footnote>
  <w:footnote w:type="continuationSeparator" w:id="0">
    <w:p w14:paraId="0AE7F355" w14:textId="77777777" w:rsidR="009B156A" w:rsidRDefault="009B1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0C941" w14:textId="7A082436" w:rsidR="0029020B" w:rsidRDefault="009B156A" w:rsidP="004B5125">
    <w:pPr>
      <w:pStyle w:val="Kopfzeile"/>
      <w:tabs>
        <w:tab w:val="clear" w:pos="6480"/>
        <w:tab w:val="center" w:pos="4680"/>
        <w:tab w:val="left" w:pos="5920"/>
        <w:tab w:val="right" w:pos="9360"/>
      </w:tabs>
    </w:pPr>
    <w:r>
      <w:fldChar w:fldCharType="begin"/>
    </w:r>
    <w:r>
      <w:instrText xml:space="preserve"> KEYWORDS  \* MERGEFORMAT </w:instrText>
    </w:r>
    <w:r>
      <w:fldChar w:fldCharType="separate"/>
    </w:r>
    <w:r w:rsidR="00391BA2">
      <w:t>Jul</w:t>
    </w:r>
    <w:r w:rsidR="00166827">
      <w:t>y 2022</w:t>
    </w:r>
    <w:r>
      <w:fldChar w:fldCharType="end"/>
    </w:r>
    <w:r w:rsidR="0029020B">
      <w:tab/>
    </w:r>
    <w:r w:rsidR="0029020B">
      <w:tab/>
    </w:r>
    <w:r w:rsidR="004B5125">
      <w:tab/>
    </w:r>
    <w:r>
      <w:fldChar w:fldCharType="begin"/>
    </w:r>
    <w:r>
      <w:instrText xml:space="preserve"> TITLE  \* MERGEFORMAT </w:instrText>
    </w:r>
    <w:r>
      <w:fldChar w:fldCharType="separate"/>
    </w:r>
    <w:r w:rsidR="00544BBE">
      <w:t>doc.: IEEE 802.11-22/</w:t>
    </w:r>
    <w:r w:rsidR="00391BA2">
      <w:t>1</w:t>
    </w:r>
    <w:r w:rsidR="00E41001">
      <w:t>11</w:t>
    </w:r>
    <w:r w:rsidR="00A34D47">
      <w:t>5</w:t>
    </w:r>
    <w:r w:rsidR="00544BBE">
      <w:t>r</w:t>
    </w:r>
    <w:r>
      <w:fldChar w:fldCharType="end"/>
    </w:r>
    <w:r w:rsidR="00E41001">
      <w:t>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E3639"/>
    <w:multiLevelType w:val="hybridMultilevel"/>
    <w:tmpl w:val="EF6EF4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2C75BB"/>
    <w:multiLevelType w:val="hybridMultilevel"/>
    <w:tmpl w:val="250C80A8"/>
    <w:lvl w:ilvl="0" w:tplc="CFB25FD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2D776DA"/>
    <w:multiLevelType w:val="hybridMultilevel"/>
    <w:tmpl w:val="CE343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ngnickel, Volker">
    <w15:presenceInfo w15:providerId="AD" w15:userId="S-1-5-21-229799756-4240444915-3125021034-14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intFractionalCharacterWidth/>
  <w:mirrorMargins/>
  <w:hideSpellingErrors/>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372"/>
    <w:rsid w:val="000057AD"/>
    <w:rsid w:val="00006471"/>
    <w:rsid w:val="000073AD"/>
    <w:rsid w:val="00037718"/>
    <w:rsid w:val="0007350D"/>
    <w:rsid w:val="000A14A6"/>
    <w:rsid w:val="000B3072"/>
    <w:rsid w:val="000D30B5"/>
    <w:rsid w:val="001208FA"/>
    <w:rsid w:val="00121E9C"/>
    <w:rsid w:val="00166827"/>
    <w:rsid w:val="00195B23"/>
    <w:rsid w:val="001C55B7"/>
    <w:rsid w:val="001D723B"/>
    <w:rsid w:val="001F0E9A"/>
    <w:rsid w:val="00200688"/>
    <w:rsid w:val="002045D2"/>
    <w:rsid w:val="002274C4"/>
    <w:rsid w:val="0025242B"/>
    <w:rsid w:val="002675AA"/>
    <w:rsid w:val="0029020B"/>
    <w:rsid w:val="002A097C"/>
    <w:rsid w:val="002D0666"/>
    <w:rsid w:val="002D0C1C"/>
    <w:rsid w:val="002D44BE"/>
    <w:rsid w:val="002D458D"/>
    <w:rsid w:val="002F4228"/>
    <w:rsid w:val="00314A0A"/>
    <w:rsid w:val="0032466E"/>
    <w:rsid w:val="00331944"/>
    <w:rsid w:val="003373B6"/>
    <w:rsid w:val="00361969"/>
    <w:rsid w:val="003705DC"/>
    <w:rsid w:val="00391BA2"/>
    <w:rsid w:val="00397273"/>
    <w:rsid w:val="003A1039"/>
    <w:rsid w:val="003B7BF2"/>
    <w:rsid w:val="004044EE"/>
    <w:rsid w:val="00406520"/>
    <w:rsid w:val="004253B3"/>
    <w:rsid w:val="004341EE"/>
    <w:rsid w:val="0043447A"/>
    <w:rsid w:val="00442037"/>
    <w:rsid w:val="00447210"/>
    <w:rsid w:val="004525CA"/>
    <w:rsid w:val="00461EBC"/>
    <w:rsid w:val="00464BE7"/>
    <w:rsid w:val="00465771"/>
    <w:rsid w:val="00480642"/>
    <w:rsid w:val="00483470"/>
    <w:rsid w:val="00486AA6"/>
    <w:rsid w:val="004911E8"/>
    <w:rsid w:val="0049700E"/>
    <w:rsid w:val="004B064B"/>
    <w:rsid w:val="004B2D78"/>
    <w:rsid w:val="004B5125"/>
    <w:rsid w:val="004E0C8F"/>
    <w:rsid w:val="00501684"/>
    <w:rsid w:val="005112DA"/>
    <w:rsid w:val="00544BBE"/>
    <w:rsid w:val="00571C9E"/>
    <w:rsid w:val="00573399"/>
    <w:rsid w:val="005A58C0"/>
    <w:rsid w:val="005C4585"/>
    <w:rsid w:val="005D01A1"/>
    <w:rsid w:val="005D4E9F"/>
    <w:rsid w:val="006030CA"/>
    <w:rsid w:val="006150CD"/>
    <w:rsid w:val="0062440B"/>
    <w:rsid w:val="00642D17"/>
    <w:rsid w:val="00680E33"/>
    <w:rsid w:val="00684CD9"/>
    <w:rsid w:val="00695D96"/>
    <w:rsid w:val="006C0727"/>
    <w:rsid w:val="006E1372"/>
    <w:rsid w:val="006E145F"/>
    <w:rsid w:val="006F6496"/>
    <w:rsid w:val="007072A8"/>
    <w:rsid w:val="00733644"/>
    <w:rsid w:val="00741898"/>
    <w:rsid w:val="00744AE0"/>
    <w:rsid w:val="0075078C"/>
    <w:rsid w:val="00755F05"/>
    <w:rsid w:val="007650D8"/>
    <w:rsid w:val="00770572"/>
    <w:rsid w:val="00780E88"/>
    <w:rsid w:val="00790EEC"/>
    <w:rsid w:val="007C6A19"/>
    <w:rsid w:val="007C7B44"/>
    <w:rsid w:val="007D3B6A"/>
    <w:rsid w:val="007E0F56"/>
    <w:rsid w:val="007E52DE"/>
    <w:rsid w:val="007E7FEA"/>
    <w:rsid w:val="00802389"/>
    <w:rsid w:val="00820818"/>
    <w:rsid w:val="00826D45"/>
    <w:rsid w:val="008311A0"/>
    <w:rsid w:val="008331D3"/>
    <w:rsid w:val="00837524"/>
    <w:rsid w:val="00887C0F"/>
    <w:rsid w:val="00891260"/>
    <w:rsid w:val="00891E8D"/>
    <w:rsid w:val="00897C7C"/>
    <w:rsid w:val="00900B79"/>
    <w:rsid w:val="009044B7"/>
    <w:rsid w:val="0090573D"/>
    <w:rsid w:val="00905C63"/>
    <w:rsid w:val="0091021B"/>
    <w:rsid w:val="00911A87"/>
    <w:rsid w:val="00916B99"/>
    <w:rsid w:val="009414B7"/>
    <w:rsid w:val="00957171"/>
    <w:rsid w:val="009663DC"/>
    <w:rsid w:val="00980133"/>
    <w:rsid w:val="00981639"/>
    <w:rsid w:val="00995B0B"/>
    <w:rsid w:val="009A555A"/>
    <w:rsid w:val="009B156A"/>
    <w:rsid w:val="009B5F0A"/>
    <w:rsid w:val="009E205B"/>
    <w:rsid w:val="009E52FA"/>
    <w:rsid w:val="009F2FBC"/>
    <w:rsid w:val="00A34D47"/>
    <w:rsid w:val="00A43759"/>
    <w:rsid w:val="00A75F8C"/>
    <w:rsid w:val="00A80B92"/>
    <w:rsid w:val="00A913EB"/>
    <w:rsid w:val="00AA427C"/>
    <w:rsid w:val="00AD0D69"/>
    <w:rsid w:val="00AE3014"/>
    <w:rsid w:val="00B0172F"/>
    <w:rsid w:val="00B0355A"/>
    <w:rsid w:val="00B1319E"/>
    <w:rsid w:val="00B43971"/>
    <w:rsid w:val="00B623D9"/>
    <w:rsid w:val="00BD1DA5"/>
    <w:rsid w:val="00BD3772"/>
    <w:rsid w:val="00BE68C2"/>
    <w:rsid w:val="00BF780A"/>
    <w:rsid w:val="00C05C16"/>
    <w:rsid w:val="00C06F36"/>
    <w:rsid w:val="00C1779A"/>
    <w:rsid w:val="00C322AD"/>
    <w:rsid w:val="00C524AE"/>
    <w:rsid w:val="00C52516"/>
    <w:rsid w:val="00C86AD9"/>
    <w:rsid w:val="00C97691"/>
    <w:rsid w:val="00CA09B2"/>
    <w:rsid w:val="00CB1CDD"/>
    <w:rsid w:val="00CB6A92"/>
    <w:rsid w:val="00CC48E6"/>
    <w:rsid w:val="00CD059B"/>
    <w:rsid w:val="00CE530B"/>
    <w:rsid w:val="00D1290D"/>
    <w:rsid w:val="00D60EA7"/>
    <w:rsid w:val="00D61D45"/>
    <w:rsid w:val="00D6226D"/>
    <w:rsid w:val="00D85DCD"/>
    <w:rsid w:val="00DA35E7"/>
    <w:rsid w:val="00DC5A7B"/>
    <w:rsid w:val="00DD3470"/>
    <w:rsid w:val="00E347BF"/>
    <w:rsid w:val="00E4062D"/>
    <w:rsid w:val="00E41001"/>
    <w:rsid w:val="00E60140"/>
    <w:rsid w:val="00EE7A96"/>
    <w:rsid w:val="00F00CE8"/>
    <w:rsid w:val="00F74D50"/>
    <w:rsid w:val="00F9011D"/>
    <w:rsid w:val="00FC413F"/>
    <w:rsid w:val="00FD29E9"/>
    <w:rsid w:val="00FD39DF"/>
    <w:rsid w:val="00FF5CA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B9AD61"/>
  <w15:chartTrackingRefBased/>
  <w15:docId w15:val="{8941D312-EDD7-4627-A4FF-8E42A79DE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74D50"/>
    <w:rPr>
      <w:sz w:val="22"/>
      <w:lang w:val="en-GB" w:eastAsia="en-US"/>
    </w:rPr>
  </w:style>
  <w:style w:type="paragraph" w:styleId="berschrift1">
    <w:name w:val="heading 1"/>
    <w:basedOn w:val="Standard"/>
    <w:next w:val="Standard"/>
    <w:qFormat/>
    <w:pPr>
      <w:keepNext/>
      <w:keepLines/>
      <w:spacing w:before="320"/>
      <w:outlineLvl w:val="0"/>
    </w:pPr>
    <w:rPr>
      <w:rFonts w:ascii="Arial" w:hAnsi="Arial"/>
      <w:b/>
      <w:sz w:val="32"/>
      <w:u w:val="single"/>
    </w:rPr>
  </w:style>
  <w:style w:type="paragraph" w:styleId="berschrift2">
    <w:name w:val="heading 2"/>
    <w:basedOn w:val="Standard"/>
    <w:next w:val="Standard"/>
    <w:qFormat/>
    <w:pPr>
      <w:keepNext/>
      <w:keepLines/>
      <w:spacing w:before="280"/>
      <w:outlineLvl w:val="1"/>
    </w:pPr>
    <w:rPr>
      <w:rFonts w:ascii="Arial" w:hAnsi="Arial"/>
      <w:b/>
      <w:sz w:val="28"/>
      <w:u w:val="single"/>
    </w:rPr>
  </w:style>
  <w:style w:type="paragraph" w:styleId="berschrift3">
    <w:name w:val="heading 3"/>
    <w:basedOn w:val="Standard"/>
    <w:next w:val="Standard"/>
    <w:qFormat/>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pBdr>
        <w:top w:val="single" w:sz="6" w:space="1" w:color="auto"/>
      </w:pBdr>
      <w:tabs>
        <w:tab w:val="center" w:pos="6480"/>
        <w:tab w:val="right" w:pos="12960"/>
      </w:tabs>
    </w:pPr>
    <w:rPr>
      <w:sz w:val="24"/>
    </w:rPr>
  </w:style>
  <w:style w:type="paragraph" w:styleId="Kopfzeile">
    <w:name w:val="header"/>
    <w:basedOn w:val="Standard"/>
    <w:pPr>
      <w:pBdr>
        <w:bottom w:val="single" w:sz="6" w:space="2" w:color="auto"/>
      </w:pBdr>
      <w:tabs>
        <w:tab w:val="center" w:pos="6480"/>
        <w:tab w:val="right" w:pos="12960"/>
      </w:tabs>
    </w:pPr>
    <w:rPr>
      <w:b/>
      <w:sz w:val="28"/>
    </w:rPr>
  </w:style>
  <w:style w:type="paragraph" w:customStyle="1" w:styleId="T1">
    <w:name w:val="T1"/>
    <w:basedOn w:val="Standard"/>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Textkrper-Zeileneinzug">
    <w:name w:val="Body Text Indent"/>
    <w:basedOn w:val="Standard"/>
    <w:pPr>
      <w:ind w:left="720" w:hanging="720"/>
    </w:pPr>
  </w:style>
  <w:style w:type="character" w:styleId="Hyperlink">
    <w:name w:val="Hyperlink"/>
    <w:rPr>
      <w:color w:val="0000FF"/>
      <w:u w:val="single"/>
    </w:rPr>
  </w:style>
  <w:style w:type="paragraph" w:customStyle="1" w:styleId="Default">
    <w:name w:val="Default"/>
    <w:rsid w:val="00F00CE8"/>
    <w:pPr>
      <w:autoSpaceDE w:val="0"/>
      <w:autoSpaceDN w:val="0"/>
      <w:adjustRightInd w:val="0"/>
    </w:pPr>
    <w:rPr>
      <w:rFonts w:ascii="Arial" w:hAnsi="Arial" w:cs="Arial"/>
      <w:color w:val="000000"/>
      <w:sz w:val="24"/>
      <w:szCs w:val="24"/>
    </w:rPr>
  </w:style>
  <w:style w:type="paragraph" w:styleId="berarbeitung">
    <w:name w:val="Revision"/>
    <w:hidden/>
    <w:uiPriority w:val="99"/>
    <w:semiHidden/>
    <w:rsid w:val="00464BE7"/>
    <w:rPr>
      <w:sz w:val="22"/>
      <w:lang w:val="en-GB" w:eastAsia="en-US"/>
    </w:rPr>
  </w:style>
  <w:style w:type="paragraph" w:customStyle="1" w:styleId="IEEEStdsParagraph">
    <w:name w:val="IEEEStds Paragraph"/>
    <w:link w:val="IEEEStdsParagraphChar"/>
    <w:rsid w:val="00391BA2"/>
    <w:pPr>
      <w:spacing w:after="240"/>
      <w:jc w:val="both"/>
    </w:pPr>
    <w:rPr>
      <w:lang w:val="en-US" w:eastAsia="ja-JP"/>
    </w:rPr>
  </w:style>
  <w:style w:type="character" w:customStyle="1" w:styleId="IEEEStdsParagraphChar">
    <w:name w:val="IEEEStds Paragraph Char"/>
    <w:link w:val="IEEEStdsParagraph"/>
    <w:rsid w:val="00391BA2"/>
    <w:rPr>
      <w:lang w:val="en-US" w:eastAsia="ja-JP"/>
    </w:rPr>
  </w:style>
  <w:style w:type="character" w:styleId="Zeilennummer">
    <w:name w:val="line number"/>
    <w:basedOn w:val="Absatz-Standardschriftart"/>
    <w:rsid w:val="003705DC"/>
  </w:style>
  <w:style w:type="paragraph" w:styleId="Textkrper">
    <w:name w:val="Body Text"/>
    <w:basedOn w:val="Standard"/>
    <w:link w:val="TextkrperZchn"/>
    <w:rsid w:val="002F4228"/>
    <w:pPr>
      <w:spacing w:after="120"/>
    </w:pPr>
  </w:style>
  <w:style w:type="character" w:customStyle="1" w:styleId="TextkrperZchn">
    <w:name w:val="Textkörper Zchn"/>
    <w:basedOn w:val="Absatz-Standardschriftart"/>
    <w:link w:val="Textkrper"/>
    <w:rsid w:val="002F4228"/>
    <w:rPr>
      <w:sz w:val="22"/>
      <w:lang w:val="en-GB" w:eastAsia="en-US"/>
    </w:rPr>
  </w:style>
  <w:style w:type="paragraph" w:styleId="HTMLVorformatiert">
    <w:name w:val="HTML Preformatted"/>
    <w:basedOn w:val="Standard"/>
    <w:link w:val="HTMLVorformatiertZchn"/>
    <w:uiPriority w:val="99"/>
    <w:unhideWhenUsed/>
    <w:rsid w:val="00CB6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de-DE" w:eastAsia="de-DE"/>
    </w:rPr>
  </w:style>
  <w:style w:type="character" w:customStyle="1" w:styleId="HTMLVorformatiertZchn">
    <w:name w:val="HTML Vorformatiert Zchn"/>
    <w:basedOn w:val="Absatz-Standardschriftart"/>
    <w:link w:val="HTMLVorformatiert"/>
    <w:uiPriority w:val="99"/>
    <w:rsid w:val="00CB6A92"/>
    <w:rPr>
      <w:rFonts w:ascii="Courier New" w:hAnsi="Courier New" w:cs="Courier New"/>
      <w:lang w:val="de-DE" w:eastAsia="de-DE"/>
    </w:rPr>
  </w:style>
  <w:style w:type="character" w:styleId="Kommentarzeichen">
    <w:name w:val="annotation reference"/>
    <w:basedOn w:val="Absatz-Standardschriftart"/>
    <w:rsid w:val="004E0C8F"/>
    <w:rPr>
      <w:sz w:val="16"/>
      <w:szCs w:val="16"/>
    </w:rPr>
  </w:style>
  <w:style w:type="paragraph" w:styleId="Kommentartext">
    <w:name w:val="annotation text"/>
    <w:basedOn w:val="Standard"/>
    <w:link w:val="KommentartextZchn"/>
    <w:rsid w:val="004E0C8F"/>
    <w:rPr>
      <w:sz w:val="20"/>
    </w:rPr>
  </w:style>
  <w:style w:type="character" w:customStyle="1" w:styleId="KommentartextZchn">
    <w:name w:val="Kommentartext Zchn"/>
    <w:basedOn w:val="Absatz-Standardschriftart"/>
    <w:link w:val="Kommentartext"/>
    <w:rsid w:val="004E0C8F"/>
    <w:rPr>
      <w:lang w:val="en-GB" w:eastAsia="en-US"/>
    </w:rPr>
  </w:style>
  <w:style w:type="paragraph" w:styleId="Kommentarthema">
    <w:name w:val="annotation subject"/>
    <w:basedOn w:val="Kommentartext"/>
    <w:next w:val="Kommentartext"/>
    <w:link w:val="KommentarthemaZchn"/>
    <w:rsid w:val="004E0C8F"/>
    <w:rPr>
      <w:b/>
      <w:bCs/>
    </w:rPr>
  </w:style>
  <w:style w:type="character" w:customStyle="1" w:styleId="KommentarthemaZchn">
    <w:name w:val="Kommentarthema Zchn"/>
    <w:basedOn w:val="KommentartextZchn"/>
    <w:link w:val="Kommentarthema"/>
    <w:rsid w:val="004E0C8F"/>
    <w:rPr>
      <w:b/>
      <w:bCs/>
      <w:lang w:val="en-GB" w:eastAsia="en-US"/>
    </w:rPr>
  </w:style>
  <w:style w:type="paragraph" w:styleId="Sprechblasentext">
    <w:name w:val="Balloon Text"/>
    <w:basedOn w:val="Standard"/>
    <w:link w:val="SprechblasentextZchn"/>
    <w:rsid w:val="004E0C8F"/>
    <w:rPr>
      <w:rFonts w:ascii="Segoe UI" w:hAnsi="Segoe UI" w:cs="Segoe UI"/>
      <w:sz w:val="18"/>
      <w:szCs w:val="18"/>
    </w:rPr>
  </w:style>
  <w:style w:type="character" w:customStyle="1" w:styleId="SprechblasentextZchn">
    <w:name w:val="Sprechblasentext Zchn"/>
    <w:basedOn w:val="Absatz-Standardschriftart"/>
    <w:link w:val="Sprechblasentext"/>
    <w:rsid w:val="004E0C8F"/>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03604">
      <w:bodyDiv w:val="1"/>
      <w:marLeft w:val="0"/>
      <w:marRight w:val="0"/>
      <w:marTop w:val="0"/>
      <w:marBottom w:val="0"/>
      <w:divBdr>
        <w:top w:val="none" w:sz="0" w:space="0" w:color="auto"/>
        <w:left w:val="none" w:sz="0" w:space="0" w:color="auto"/>
        <w:bottom w:val="none" w:sz="0" w:space="0" w:color="auto"/>
        <w:right w:val="none" w:sz="0" w:space="0" w:color="auto"/>
      </w:divBdr>
    </w:div>
    <w:div w:id="493882650">
      <w:bodyDiv w:val="1"/>
      <w:marLeft w:val="0"/>
      <w:marRight w:val="0"/>
      <w:marTop w:val="0"/>
      <w:marBottom w:val="0"/>
      <w:divBdr>
        <w:top w:val="none" w:sz="0" w:space="0" w:color="auto"/>
        <w:left w:val="none" w:sz="0" w:space="0" w:color="auto"/>
        <w:bottom w:val="none" w:sz="0" w:space="0" w:color="auto"/>
        <w:right w:val="none" w:sz="0" w:space="0" w:color="auto"/>
      </w:divBdr>
    </w:div>
    <w:div w:id="725110471">
      <w:bodyDiv w:val="1"/>
      <w:marLeft w:val="0"/>
      <w:marRight w:val="0"/>
      <w:marTop w:val="0"/>
      <w:marBottom w:val="0"/>
      <w:divBdr>
        <w:top w:val="none" w:sz="0" w:space="0" w:color="auto"/>
        <w:left w:val="none" w:sz="0" w:space="0" w:color="auto"/>
        <w:bottom w:val="none" w:sz="0" w:space="0" w:color="auto"/>
        <w:right w:val="none" w:sz="0" w:space="0" w:color="auto"/>
      </w:divBdr>
    </w:div>
    <w:div w:id="1492213876">
      <w:bodyDiv w:val="1"/>
      <w:marLeft w:val="0"/>
      <w:marRight w:val="0"/>
      <w:marTop w:val="0"/>
      <w:marBottom w:val="0"/>
      <w:divBdr>
        <w:top w:val="none" w:sz="0" w:space="0" w:color="auto"/>
        <w:left w:val="none" w:sz="0" w:space="0" w:color="auto"/>
        <w:bottom w:val="none" w:sz="0" w:space="0" w:color="auto"/>
        <w:right w:val="none" w:sz="0" w:space="0" w:color="auto"/>
      </w:divBdr>
    </w:div>
    <w:div w:id="1531841628">
      <w:bodyDiv w:val="1"/>
      <w:marLeft w:val="0"/>
      <w:marRight w:val="0"/>
      <w:marTop w:val="0"/>
      <w:marBottom w:val="0"/>
      <w:divBdr>
        <w:top w:val="none" w:sz="0" w:space="0" w:color="auto"/>
        <w:left w:val="none" w:sz="0" w:space="0" w:color="auto"/>
        <w:bottom w:val="none" w:sz="0" w:space="0" w:color="auto"/>
        <w:right w:val="none" w:sz="0" w:space="0" w:color="auto"/>
      </w:divBdr>
    </w:div>
    <w:div w:id="1597665997">
      <w:bodyDiv w:val="1"/>
      <w:marLeft w:val="0"/>
      <w:marRight w:val="0"/>
      <w:marTop w:val="0"/>
      <w:marBottom w:val="0"/>
      <w:divBdr>
        <w:top w:val="none" w:sz="0" w:space="0" w:color="auto"/>
        <w:left w:val="none" w:sz="0" w:space="0" w:color="auto"/>
        <w:bottom w:val="none" w:sz="0" w:space="0" w:color="auto"/>
        <w:right w:val="none" w:sz="0" w:space="0" w:color="auto"/>
      </w:divBdr>
    </w:div>
    <w:div w:id="1733190307">
      <w:bodyDiv w:val="1"/>
      <w:marLeft w:val="0"/>
      <w:marRight w:val="0"/>
      <w:marTop w:val="0"/>
      <w:marBottom w:val="0"/>
      <w:divBdr>
        <w:top w:val="none" w:sz="0" w:space="0" w:color="auto"/>
        <w:left w:val="none" w:sz="0" w:space="0" w:color="auto"/>
        <w:bottom w:val="none" w:sz="0" w:space="0" w:color="auto"/>
        <w:right w:val="none" w:sz="0" w:space="0" w:color="auto"/>
      </w:divBdr>
    </w:div>
    <w:div w:id="181587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olker.jungnickel@hhi.fraunhofer.d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70248721\OneDrive%20-%20Signify\Documents\IEEE\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2</Pages>
  <Words>308</Words>
  <Characters>1947</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802.11-22/0788r0</vt:lpstr>
      <vt:lpstr>doc.: IEEE 802.11-21/0xxxr0</vt:lpstr>
    </vt:vector>
  </TitlesOfParts>
  <Company>Some Company</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802.11-22/0788r0</dc:title>
  <dc:subject>Submission</dc:subject>
  <dc:creator>Nancy Lee</dc:creator>
  <cp:keywords>May 2022</cp:keywords>
  <dc:description>Nancy Lee, Signify</dc:description>
  <cp:lastModifiedBy>Jungnickel, Volker</cp:lastModifiedBy>
  <cp:revision>6</cp:revision>
  <cp:lastPrinted>1899-12-31T23:00:00Z</cp:lastPrinted>
  <dcterms:created xsi:type="dcterms:W3CDTF">2022-07-13T10:15:00Z</dcterms:created>
  <dcterms:modified xsi:type="dcterms:W3CDTF">2022-07-13T11:10:00Z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ef8eab-07d6-4849-8b43-f2fe9ec60b55_Enabled">
    <vt:lpwstr>True</vt:lpwstr>
  </property>
  <property fmtid="{D5CDD505-2E9C-101B-9397-08002B2CF9AE}" pid="3" name="MSIP_Label_7def8eab-07d6-4849-8b43-f2fe9ec60b55_SiteId">
    <vt:lpwstr>75b2f54b-feff-400d-8e0b-67102edb9a23</vt:lpwstr>
  </property>
  <property fmtid="{D5CDD505-2E9C-101B-9397-08002B2CF9AE}" pid="4" name="MSIP_Label_7def8eab-07d6-4849-8b43-f2fe9ec60b55_Owner">
    <vt:lpwstr>nancy.lee@signify.com</vt:lpwstr>
  </property>
  <property fmtid="{D5CDD505-2E9C-101B-9397-08002B2CF9AE}" pid="5" name="MSIP_Label_7def8eab-07d6-4849-8b43-f2fe9ec60b55_SetDate">
    <vt:lpwstr>2021-03-04T14:58:32.1179665Z</vt:lpwstr>
  </property>
  <property fmtid="{D5CDD505-2E9C-101B-9397-08002B2CF9AE}" pid="6" name="MSIP_Label_7def8eab-07d6-4849-8b43-f2fe9ec60b55_Name">
    <vt:lpwstr>Signify - Internal</vt:lpwstr>
  </property>
  <property fmtid="{D5CDD505-2E9C-101B-9397-08002B2CF9AE}" pid="7" name="MSIP_Label_7def8eab-07d6-4849-8b43-f2fe9ec60b55_Application">
    <vt:lpwstr>Microsoft Azure Information Protection</vt:lpwstr>
  </property>
  <property fmtid="{D5CDD505-2E9C-101B-9397-08002B2CF9AE}" pid="8" name="MSIP_Label_7def8eab-07d6-4849-8b43-f2fe9ec60b55_ActionId">
    <vt:lpwstr>64ca6cc3-6c8b-4e3f-9179-b2458911cb77</vt:lpwstr>
  </property>
  <property fmtid="{D5CDD505-2E9C-101B-9397-08002B2CF9AE}" pid="9" name="MSIP_Label_7def8eab-07d6-4849-8b43-f2fe9ec60b55_Extended_MSFT_Method">
    <vt:lpwstr>Automatic</vt:lpwstr>
  </property>
  <property fmtid="{D5CDD505-2E9C-101B-9397-08002B2CF9AE}" pid="10" name="Sensitivity">
    <vt:lpwstr>Signify - Internal</vt:lpwstr>
  </property>
</Properties>
</file>