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5A9B3FBF"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C07A9E">
              <w:rPr>
                <w:rFonts w:ascii="Arial" w:hAnsi="Arial" w:cs="Arial"/>
              </w:rPr>
              <w:t>May</w:t>
            </w:r>
            <w:r w:rsidR="00B7413E">
              <w:rPr>
                <w:rFonts w:ascii="Arial" w:hAnsi="Arial" w:cs="Arial"/>
              </w:rPr>
              <w:t xml:space="preserve"> </w:t>
            </w:r>
            <w:r w:rsidR="002F5174">
              <w:rPr>
                <w:rFonts w:ascii="Arial" w:hAnsi="Arial" w:cs="Arial"/>
              </w:rPr>
              <w:t>202</w:t>
            </w:r>
            <w:r w:rsidR="00DE51E4">
              <w:rPr>
                <w:rFonts w:ascii="Arial" w:hAnsi="Arial" w:cs="Arial"/>
              </w:rPr>
              <w:t>1</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23042A23"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w:t>
            </w:r>
            <w:r w:rsidR="002F5174">
              <w:rPr>
                <w:rFonts w:ascii="Arial" w:hAnsi="Arial" w:cs="Arial"/>
                <w:b w:val="0"/>
                <w:sz w:val="20"/>
              </w:rPr>
              <w:t>2</w:t>
            </w:r>
            <w:r w:rsidR="00DE51E4">
              <w:rPr>
                <w:rFonts w:ascii="Arial" w:hAnsi="Arial" w:cs="Arial"/>
                <w:b w:val="0"/>
                <w:sz w:val="20"/>
              </w:rPr>
              <w:t>10</w:t>
            </w:r>
            <w:r w:rsidR="00C07A9E">
              <w:rPr>
                <w:rFonts w:ascii="Arial" w:hAnsi="Arial" w:cs="Arial"/>
                <w:b w:val="0"/>
                <w:sz w:val="20"/>
              </w:rPr>
              <w:t>512</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BCD7F18"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C07A9E">
                              <w:rPr>
                                <w:rFonts w:ascii="Arial" w:hAnsi="Arial" w:cs="Arial"/>
                              </w:rPr>
                              <w:t>May</w:t>
                            </w:r>
                            <w:r w:rsidR="00DE51E4">
                              <w:rPr>
                                <w:rFonts w:ascii="Arial" w:hAnsi="Arial" w:cs="Arial"/>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BCD7F18"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C07A9E">
                        <w:rPr>
                          <w:rFonts w:ascii="Arial" w:hAnsi="Arial" w:cs="Arial"/>
                        </w:rPr>
                        <w:t>May</w:t>
                      </w:r>
                      <w:r w:rsidR="00DE51E4">
                        <w:rPr>
                          <w:rFonts w:ascii="Arial" w:hAnsi="Arial" w:cs="Arial"/>
                        </w:rPr>
                        <w:t xml:space="preserve"> 2021</w:t>
                      </w:r>
                    </w:p>
                  </w:txbxContent>
                </v:textbox>
              </v:shape>
            </w:pict>
          </mc:Fallback>
        </mc:AlternateContent>
      </w:r>
    </w:p>
    <w:p w14:paraId="4C68127F" w14:textId="7B3AD1C9"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385A3D" w:rsidRPr="00980210">
        <w:rPr>
          <w:rFonts w:cs="Arial"/>
        </w:rPr>
        <w:t xml:space="preserve"> 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C07A9E">
        <w:rPr>
          <w:rFonts w:cs="Arial"/>
        </w:rPr>
        <w:t>10</w:t>
      </w:r>
      <w:r w:rsidR="00527F13">
        <w:rPr>
          <w:rFonts w:cs="Arial"/>
        </w:rPr>
        <w:t xml:space="preserve"> </w:t>
      </w:r>
      <w:r w:rsidR="00C07A9E">
        <w:rPr>
          <w:rFonts w:cs="Arial"/>
        </w:rPr>
        <w:t>May</w:t>
      </w:r>
      <w:r w:rsidR="00F85043">
        <w:rPr>
          <w:rFonts w:cs="Arial"/>
        </w:rPr>
        <w:t xml:space="preserve"> 202</w:t>
      </w:r>
      <w:r w:rsidR="00DE51E4">
        <w:rPr>
          <w:rFonts w:cs="Arial"/>
        </w:rPr>
        <w:t>1</w:t>
      </w:r>
    </w:p>
    <w:p w14:paraId="4F9A6D79" w14:textId="77777777" w:rsidR="002706A9" w:rsidRPr="00980210" w:rsidRDefault="002706A9" w:rsidP="002706A9">
      <w:pPr>
        <w:rPr>
          <w:rFonts w:ascii="Arial" w:hAnsi="Arial" w:cs="Arial"/>
        </w:rPr>
      </w:pPr>
    </w:p>
    <w:p w14:paraId="7266A4E7" w14:textId="0706816B" w:rsidR="0090601A" w:rsidRDefault="0090601A" w:rsidP="006732EC">
      <w:pPr>
        <w:pStyle w:val="Heading3"/>
      </w:pPr>
      <w:r w:rsidRPr="006732EC">
        <w:t>Order</w:t>
      </w:r>
    </w:p>
    <w:p w14:paraId="1B9E0E1D" w14:textId="77777777" w:rsidR="00C07A9E" w:rsidRDefault="00C07A9E" w:rsidP="00C07A9E">
      <w:pPr>
        <w:pStyle w:val="ListParagraph"/>
        <w:numPr>
          <w:ilvl w:val="0"/>
          <w:numId w:val="26"/>
        </w:numPr>
        <w:rPr>
          <w:rFonts w:ascii="Arial" w:hAnsi="Arial" w:cs="Arial"/>
        </w:rPr>
      </w:pPr>
      <w:r w:rsidRPr="00C07A9E">
        <w:rPr>
          <w:rFonts w:ascii="Arial" w:hAnsi="Arial" w:cs="Arial"/>
        </w:rPr>
        <w:t xml:space="preserve">The chair (Andrew Myles, Cisco) called the meeting to order at 4:03 p.m. EDT on Tuesday, May 11, 2021. </w:t>
      </w:r>
    </w:p>
    <w:p w14:paraId="51B94522" w14:textId="43EAA3E3" w:rsidR="00C07A9E" w:rsidRPr="00C07A9E" w:rsidRDefault="00C07A9E" w:rsidP="00C07A9E">
      <w:pPr>
        <w:pStyle w:val="ListParagraph"/>
        <w:numPr>
          <w:ilvl w:val="0"/>
          <w:numId w:val="26"/>
        </w:numPr>
        <w:rPr>
          <w:rFonts w:ascii="Arial" w:hAnsi="Arial" w:cs="Arial"/>
        </w:rPr>
      </w:pPr>
      <w:r w:rsidRPr="00C07A9E">
        <w:rPr>
          <w:rFonts w:ascii="Arial" w:hAnsi="Arial" w:cs="Arial"/>
        </w:rPr>
        <w:t>He displayed the IEEE SA patent policy, the code of ethics &amp; conduct, and the copyright policy.</w:t>
      </w:r>
    </w:p>
    <w:p w14:paraId="4B9DF76D" w14:textId="4244A1AB" w:rsidR="00C07A9E" w:rsidRPr="00C07A9E" w:rsidRDefault="00C07A9E" w:rsidP="00C07A9E">
      <w:pPr>
        <w:pStyle w:val="Heading3"/>
      </w:pPr>
      <w:r>
        <w:t>Agenda</w:t>
      </w:r>
    </w:p>
    <w:p w14:paraId="01035FFB" w14:textId="17EA5CE1" w:rsidR="00C07A9E" w:rsidRDefault="00C07A9E" w:rsidP="00C07A9E">
      <w:pPr>
        <w:pStyle w:val="ListParagraph"/>
        <w:numPr>
          <w:ilvl w:val="0"/>
          <w:numId w:val="26"/>
        </w:numPr>
        <w:rPr>
          <w:rFonts w:ascii="Arial" w:hAnsi="Arial" w:cs="Arial"/>
        </w:rPr>
      </w:pPr>
      <w:r w:rsidRPr="00C07A9E">
        <w:rPr>
          <w:rFonts w:ascii="Arial" w:hAnsi="Arial" w:cs="Arial"/>
        </w:rPr>
        <w:t xml:space="preserve">The SC agenda is found in </w:t>
      </w:r>
      <w:hyperlink r:id="rId8" w:history="1">
        <w:r w:rsidRPr="00944D76">
          <w:rPr>
            <w:rStyle w:val="Hyperlink"/>
            <w:rFonts w:ascii="Arial" w:hAnsi="Arial" w:cs="Arial"/>
          </w:rPr>
          <w:t>11-21/0550r06</w:t>
        </w:r>
      </w:hyperlink>
      <w:r w:rsidRPr="00C07A9E">
        <w:rPr>
          <w:rFonts w:ascii="Arial" w:hAnsi="Arial" w:cs="Arial"/>
        </w:rPr>
        <w:t xml:space="preserve"> (updated to </w:t>
      </w:r>
      <w:hyperlink r:id="rId9" w:history="1">
        <w:r w:rsidRPr="00944D76">
          <w:rPr>
            <w:rStyle w:val="Hyperlink"/>
            <w:rFonts w:ascii="Arial" w:hAnsi="Arial" w:cs="Arial"/>
          </w:rPr>
          <w:t>11-21/055r07</w:t>
        </w:r>
      </w:hyperlink>
      <w:r w:rsidRPr="00C07A9E">
        <w:rPr>
          <w:rFonts w:ascii="Arial" w:hAnsi="Arial" w:cs="Arial"/>
        </w:rPr>
        <w:t xml:space="preserve"> during the meeting). </w:t>
      </w:r>
    </w:p>
    <w:p w14:paraId="1EE1E2E3" w14:textId="77777777" w:rsidR="00C07A9E" w:rsidRDefault="00C07A9E" w:rsidP="00C07A9E">
      <w:pPr>
        <w:pStyle w:val="ListParagraph"/>
        <w:numPr>
          <w:ilvl w:val="0"/>
          <w:numId w:val="26"/>
        </w:numPr>
        <w:rPr>
          <w:rFonts w:ascii="Arial" w:hAnsi="Arial" w:cs="Arial"/>
        </w:rPr>
      </w:pPr>
      <w:r w:rsidRPr="00C07A9E">
        <w:rPr>
          <w:rFonts w:ascii="Arial" w:hAnsi="Arial" w:cs="Arial"/>
        </w:rPr>
        <w:t xml:space="preserve">The agenda was accepted without modification. </w:t>
      </w:r>
    </w:p>
    <w:p w14:paraId="5A91A874" w14:textId="77777777" w:rsidR="00C07A9E" w:rsidRDefault="00C07A9E" w:rsidP="00C07A9E">
      <w:pPr>
        <w:pStyle w:val="Heading3"/>
      </w:pPr>
      <w:r>
        <w:t>Minutes</w:t>
      </w:r>
    </w:p>
    <w:p w14:paraId="12A04A84" w14:textId="78C9EA71" w:rsidR="00C07A9E" w:rsidRPr="00C07A9E" w:rsidRDefault="00C07A9E" w:rsidP="00C07A9E">
      <w:pPr>
        <w:pStyle w:val="ListParagraph"/>
        <w:numPr>
          <w:ilvl w:val="0"/>
          <w:numId w:val="26"/>
        </w:numPr>
        <w:rPr>
          <w:rFonts w:ascii="Arial" w:hAnsi="Arial" w:cs="Arial"/>
        </w:rPr>
      </w:pPr>
      <w:r w:rsidRPr="00C07A9E">
        <w:rPr>
          <w:rFonts w:ascii="Arial" w:hAnsi="Arial" w:cs="Arial"/>
        </w:rPr>
        <w:t>The minutes (11-21/0549r01) of the March meeting were approved by unanimous consent.</w:t>
      </w:r>
    </w:p>
    <w:p w14:paraId="37DC87F3" w14:textId="6E65F1D2" w:rsidR="00C07A9E" w:rsidRDefault="00C07A9E" w:rsidP="00C07A9E">
      <w:pPr>
        <w:pStyle w:val="Heading3"/>
      </w:pPr>
      <w:r>
        <w:t>Liaison to SC6</w:t>
      </w:r>
    </w:p>
    <w:p w14:paraId="2A5763B9" w14:textId="6F70077F" w:rsidR="00C07A9E" w:rsidRPr="00C07A9E" w:rsidRDefault="00C07A9E" w:rsidP="00C07A9E">
      <w:pPr>
        <w:pStyle w:val="ListParagraph"/>
        <w:numPr>
          <w:ilvl w:val="0"/>
          <w:numId w:val="26"/>
        </w:numPr>
        <w:rPr>
          <w:rFonts w:ascii="Arial" w:hAnsi="Arial" w:cs="Arial"/>
        </w:rPr>
      </w:pPr>
      <w:r w:rsidRPr="00C07A9E">
        <w:rPr>
          <w:rFonts w:ascii="Arial" w:hAnsi="Arial" w:cs="Arial"/>
        </w:rPr>
        <w:t>Following the March 2021 plenary, a liaison was sent from IEEE 802 to SC 6 regarding the newly created study groups: one for enhancements to point-to-point single-pair Ethernet in IEEE 802.3, and enhanced dependability, ultra-wideband, enhanced UWB features, and narrow band in IEEE 802.15.</w:t>
      </w:r>
    </w:p>
    <w:p w14:paraId="4430B393" w14:textId="77777777" w:rsidR="00C07A9E" w:rsidRDefault="00C07A9E" w:rsidP="00C07A9E">
      <w:pPr>
        <w:pStyle w:val="Heading3"/>
      </w:pPr>
      <w:r w:rsidRPr="00C07A9E">
        <w:t>PSD</w:t>
      </w:r>
      <w:r>
        <w:t>O status</w:t>
      </w:r>
    </w:p>
    <w:p w14:paraId="2CA8A56F" w14:textId="77777777" w:rsidR="00C07A9E" w:rsidRDefault="00C07A9E" w:rsidP="005B50B4">
      <w:pPr>
        <w:pStyle w:val="ListParagraph"/>
        <w:numPr>
          <w:ilvl w:val="0"/>
          <w:numId w:val="26"/>
        </w:numPr>
        <w:rPr>
          <w:rFonts w:ascii="Arial" w:hAnsi="Arial" w:cs="Arial"/>
        </w:rPr>
      </w:pPr>
      <w:r w:rsidRPr="00C07A9E">
        <w:rPr>
          <w:rFonts w:ascii="Arial" w:hAnsi="Arial" w:cs="Arial"/>
        </w:rPr>
        <w:t xml:space="preserve">Currently, IEEE 802 has sent 72 specifications completely through the PSDO (Peer Standards Development Organization) process for adoption by ISO/IEC JTC 1/SC 6. </w:t>
      </w:r>
    </w:p>
    <w:p w14:paraId="1E93DD0F" w14:textId="1B65D4FD" w:rsidR="00C07A9E" w:rsidRPr="00C07A9E" w:rsidRDefault="00C07A9E" w:rsidP="005B50B4">
      <w:pPr>
        <w:pStyle w:val="ListParagraph"/>
        <w:numPr>
          <w:ilvl w:val="0"/>
          <w:numId w:val="26"/>
        </w:numPr>
        <w:rPr>
          <w:rFonts w:ascii="Arial" w:hAnsi="Arial" w:cs="Arial"/>
        </w:rPr>
      </w:pPr>
      <w:r w:rsidRPr="00C07A9E">
        <w:rPr>
          <w:rFonts w:ascii="Arial" w:hAnsi="Arial" w:cs="Arial"/>
        </w:rPr>
        <w:t>Another 39 documents are at various stages in the process, as listed below.</w:t>
      </w:r>
    </w:p>
    <w:p w14:paraId="29944FDC" w14:textId="7D7FF83D" w:rsidR="00C07A9E" w:rsidRPr="00C07A9E" w:rsidRDefault="00C07A9E" w:rsidP="00C07A9E">
      <w:pPr>
        <w:pStyle w:val="Heading3"/>
      </w:pPr>
      <w:r>
        <w:t>802.1 PSDO status</w:t>
      </w:r>
    </w:p>
    <w:p w14:paraId="437A96B6" w14:textId="77777777" w:rsidR="00C07A9E" w:rsidRDefault="00C07A9E" w:rsidP="00C07A9E">
      <w:pPr>
        <w:pStyle w:val="ListParagraph"/>
        <w:numPr>
          <w:ilvl w:val="0"/>
          <w:numId w:val="26"/>
        </w:numPr>
        <w:rPr>
          <w:rFonts w:ascii="Arial" w:hAnsi="Arial" w:cs="Arial"/>
        </w:rPr>
      </w:pPr>
      <w:r w:rsidRPr="00C07A9E">
        <w:rPr>
          <w:rFonts w:ascii="Arial" w:hAnsi="Arial" w:cs="Arial"/>
        </w:rPr>
        <w:t xml:space="preserve">IEEE 802.1Qcc, IEEE 802.1Qcp, IEEE 802.1AS-Rev, IEEE 802.1AX-Rev, and IEEE 802.1CMde are all in their 5-month FDIS ballots, which will all close in July or September. </w:t>
      </w:r>
    </w:p>
    <w:p w14:paraId="54D520BC" w14:textId="77777777" w:rsidR="00C07A9E" w:rsidRDefault="00C07A9E" w:rsidP="00C07A9E">
      <w:pPr>
        <w:pStyle w:val="ListParagraph"/>
        <w:numPr>
          <w:ilvl w:val="0"/>
          <w:numId w:val="26"/>
        </w:numPr>
        <w:rPr>
          <w:rFonts w:ascii="Arial" w:hAnsi="Arial" w:cs="Arial"/>
        </w:rPr>
      </w:pPr>
      <w:r w:rsidRPr="00C07A9E">
        <w:rPr>
          <w:rFonts w:ascii="Arial" w:hAnsi="Arial" w:cs="Arial"/>
        </w:rPr>
        <w:t>The September IEEE 802 wireless interim meeting takes place before all the ballots close, but IEEE 802.1 will hold its interim meeting during the following week, so it may be able to begin responses to any comments on the ballots closing in September.</w:t>
      </w:r>
    </w:p>
    <w:p w14:paraId="39050C0E" w14:textId="77777777" w:rsidR="00C07A9E" w:rsidRDefault="00C07A9E" w:rsidP="00C07A9E">
      <w:pPr>
        <w:pStyle w:val="ListParagraph"/>
        <w:numPr>
          <w:ilvl w:val="0"/>
          <w:numId w:val="26"/>
        </w:numPr>
        <w:rPr>
          <w:rFonts w:ascii="Arial" w:hAnsi="Arial" w:cs="Arial"/>
        </w:rPr>
      </w:pPr>
      <w:r w:rsidRPr="00C07A9E">
        <w:rPr>
          <w:rFonts w:ascii="Arial" w:hAnsi="Arial" w:cs="Arial"/>
        </w:rPr>
        <w:t xml:space="preserve">IEEE 802.1Q-Rev is still not ready for initial submission to JTC 1/SC 6 as it hasn’t had even been submitted for its Standards Association (SA) ballot. </w:t>
      </w:r>
    </w:p>
    <w:p w14:paraId="5BC6D532" w14:textId="37B32DFF" w:rsidR="00C07A9E" w:rsidRPr="00C07A9E" w:rsidRDefault="00C07A9E" w:rsidP="00C07A9E">
      <w:pPr>
        <w:pStyle w:val="ListParagraph"/>
        <w:numPr>
          <w:ilvl w:val="0"/>
          <w:numId w:val="26"/>
        </w:numPr>
        <w:rPr>
          <w:rFonts w:ascii="Arial" w:hAnsi="Arial" w:cs="Arial"/>
        </w:rPr>
      </w:pPr>
      <w:r w:rsidRPr="00C07A9E">
        <w:rPr>
          <w:rFonts w:ascii="Arial" w:hAnsi="Arial" w:cs="Arial"/>
        </w:rPr>
        <w:t>IEEE 802.1Qcx may be rolled up into IEEE 802.1Q-Rev, in which case it won’t be separately submitted.</w:t>
      </w:r>
    </w:p>
    <w:p w14:paraId="18512C48" w14:textId="70ECB9F3" w:rsidR="00C07A9E" w:rsidRDefault="00C07A9E" w:rsidP="00C07A9E">
      <w:pPr>
        <w:pStyle w:val="ListParagraph"/>
        <w:numPr>
          <w:ilvl w:val="0"/>
          <w:numId w:val="26"/>
        </w:numPr>
        <w:rPr>
          <w:rFonts w:ascii="Arial" w:hAnsi="Arial" w:cs="Arial"/>
        </w:rPr>
      </w:pPr>
      <w:r w:rsidRPr="00C07A9E">
        <w:rPr>
          <w:rFonts w:ascii="Arial" w:hAnsi="Arial" w:cs="Arial"/>
        </w:rPr>
        <w:t>IEEE 802.1X-2020 should be starting its</w:t>
      </w:r>
      <w:r>
        <w:rPr>
          <w:rFonts w:ascii="Arial" w:hAnsi="Arial" w:cs="Arial"/>
        </w:rPr>
        <w:t xml:space="preserve"> FDIS ballot soon</w:t>
      </w:r>
    </w:p>
    <w:p w14:paraId="692FFC3E" w14:textId="77777777" w:rsidR="00C07A9E" w:rsidRDefault="00C07A9E" w:rsidP="00C07A9E">
      <w:pPr>
        <w:pStyle w:val="ListParagraph"/>
        <w:numPr>
          <w:ilvl w:val="0"/>
          <w:numId w:val="26"/>
        </w:numPr>
        <w:rPr>
          <w:rFonts w:ascii="Arial" w:hAnsi="Arial" w:cs="Arial"/>
        </w:rPr>
      </w:pPr>
      <w:r w:rsidRPr="00C07A9E">
        <w:rPr>
          <w:rFonts w:ascii="Arial" w:hAnsi="Arial" w:cs="Arial"/>
        </w:rPr>
        <w:t xml:space="preserve">IEEE 802.1AE-2018/Cor1-2020 has gone through all of its SC 6 balloting and merely awaits publication. </w:t>
      </w:r>
    </w:p>
    <w:p w14:paraId="4777A10C" w14:textId="536A2F1C" w:rsidR="00C07A9E" w:rsidRDefault="00C07A9E" w:rsidP="00C07A9E">
      <w:pPr>
        <w:pStyle w:val="ListParagraph"/>
        <w:numPr>
          <w:ilvl w:val="0"/>
          <w:numId w:val="26"/>
        </w:numPr>
        <w:rPr>
          <w:rFonts w:ascii="Arial" w:hAnsi="Arial" w:cs="Arial"/>
        </w:rPr>
      </w:pPr>
      <w:r w:rsidRPr="00C07A9E">
        <w:rPr>
          <w:rFonts w:ascii="Arial" w:hAnsi="Arial" w:cs="Arial"/>
        </w:rPr>
        <w:t>IEEE 802.1Qcr may be rolled up into IEEE 802.1Q-Rev, in which case it won’t be separately submitted.</w:t>
      </w:r>
    </w:p>
    <w:p w14:paraId="4940D0CA" w14:textId="77777777" w:rsidR="00C07A9E" w:rsidRDefault="00C07A9E" w:rsidP="00C07A9E">
      <w:pPr>
        <w:pStyle w:val="ListParagraph"/>
        <w:numPr>
          <w:ilvl w:val="0"/>
          <w:numId w:val="26"/>
        </w:numPr>
        <w:rPr>
          <w:rFonts w:ascii="Arial" w:hAnsi="Arial" w:cs="Arial"/>
        </w:rPr>
      </w:pPr>
      <w:r w:rsidRPr="00C07A9E">
        <w:rPr>
          <w:rFonts w:ascii="Arial" w:hAnsi="Arial" w:cs="Arial"/>
        </w:rPr>
        <w:t>IEEE 802.1CS is awaiting the start of its pre-ballot</w:t>
      </w:r>
    </w:p>
    <w:p w14:paraId="4F8F0EF6" w14:textId="77777777" w:rsidR="00C07A9E" w:rsidRDefault="00C07A9E" w:rsidP="00C07A9E">
      <w:pPr>
        <w:pStyle w:val="ListParagraph"/>
        <w:numPr>
          <w:ilvl w:val="0"/>
          <w:numId w:val="26"/>
        </w:numPr>
        <w:rPr>
          <w:rFonts w:ascii="Arial" w:hAnsi="Arial" w:cs="Arial"/>
        </w:rPr>
      </w:pPr>
      <w:r w:rsidRPr="00C07A9E">
        <w:rPr>
          <w:rFonts w:ascii="Arial" w:hAnsi="Arial" w:cs="Arial"/>
        </w:rPr>
        <w:t>IEEE 802.1Qcz is too early in the process for pre-ballot.</w:t>
      </w:r>
    </w:p>
    <w:p w14:paraId="39C8625F" w14:textId="3E3DE555" w:rsidR="00C07A9E" w:rsidRPr="00C07A9E" w:rsidRDefault="00C07A9E" w:rsidP="00C07A9E">
      <w:pPr>
        <w:pStyle w:val="ListParagraph"/>
        <w:numPr>
          <w:ilvl w:val="0"/>
          <w:numId w:val="26"/>
        </w:numPr>
        <w:rPr>
          <w:rFonts w:ascii="Arial" w:hAnsi="Arial" w:cs="Arial"/>
        </w:rPr>
      </w:pPr>
      <w:r w:rsidRPr="00C07A9E">
        <w:rPr>
          <w:rFonts w:ascii="Arial" w:hAnsi="Arial" w:cs="Arial"/>
        </w:rPr>
        <w:t>IEEE 802.1ABcu is still in WG balloting, so while authorized to be liaised to SC 6 for informational purposes, it’s not quite ready for that.</w:t>
      </w:r>
    </w:p>
    <w:p w14:paraId="577299DF" w14:textId="535BE32C" w:rsidR="00C07A9E" w:rsidRPr="00C07A9E" w:rsidRDefault="00C07A9E" w:rsidP="00C07A9E">
      <w:pPr>
        <w:pStyle w:val="Heading3"/>
      </w:pPr>
      <w:r>
        <w:t>802.</w:t>
      </w:r>
      <w:r>
        <w:t>3</w:t>
      </w:r>
      <w:r>
        <w:t xml:space="preserve"> PSDO status</w:t>
      </w:r>
    </w:p>
    <w:p w14:paraId="79D302ED" w14:textId="77777777" w:rsidR="00C07A9E" w:rsidRDefault="00C07A9E" w:rsidP="00C07A9E">
      <w:pPr>
        <w:pStyle w:val="ListParagraph"/>
        <w:numPr>
          <w:ilvl w:val="0"/>
          <w:numId w:val="26"/>
        </w:numPr>
        <w:rPr>
          <w:rFonts w:ascii="Arial" w:hAnsi="Arial" w:cs="Arial"/>
        </w:rPr>
      </w:pPr>
      <w:r w:rsidRPr="00C07A9E">
        <w:rPr>
          <w:rFonts w:ascii="Arial" w:hAnsi="Arial" w:cs="Arial"/>
        </w:rPr>
        <w:t>IEEE 802.3 has IEEE 802.3cb, IEEE 802.3bt, IEEE 802.3cd, IEEE 802.3cg, IEEE 802.3ca, and IEEE 802.3.2 all waiting for the start of their FDIS ballots.</w:t>
      </w:r>
    </w:p>
    <w:p w14:paraId="1B4BEF2C" w14:textId="4B232B92" w:rsidR="00C07A9E" w:rsidRDefault="00C07A9E" w:rsidP="00C07A9E">
      <w:pPr>
        <w:pStyle w:val="ListParagraph"/>
        <w:numPr>
          <w:ilvl w:val="0"/>
          <w:numId w:val="26"/>
        </w:numPr>
        <w:rPr>
          <w:rFonts w:ascii="Arial" w:hAnsi="Arial" w:cs="Arial"/>
        </w:rPr>
      </w:pPr>
      <w:r w:rsidRPr="00C07A9E">
        <w:rPr>
          <w:rFonts w:ascii="Arial" w:hAnsi="Arial" w:cs="Arial"/>
        </w:rPr>
        <w:t xml:space="preserve">IEEE 802.3cn, IEEE 802.3cq, IEEE 802.3cm, and IEEE 802.3ch are all in FDIS ballots closing on 8 September. </w:t>
      </w:r>
    </w:p>
    <w:p w14:paraId="6285E52A" w14:textId="2F243682" w:rsidR="00C07A9E" w:rsidRPr="00C07A9E" w:rsidRDefault="00C07A9E" w:rsidP="00C07A9E">
      <w:pPr>
        <w:pStyle w:val="ListParagraph"/>
        <w:numPr>
          <w:ilvl w:val="0"/>
          <w:numId w:val="26"/>
        </w:numPr>
        <w:rPr>
          <w:rFonts w:ascii="Arial" w:hAnsi="Arial" w:cs="Arial"/>
        </w:rPr>
      </w:pPr>
      <w:r w:rsidRPr="00C07A9E">
        <w:rPr>
          <w:rFonts w:ascii="Arial" w:hAnsi="Arial" w:cs="Arial"/>
        </w:rPr>
        <w:t>IEEE 802.3cr and IEEE 802.3cu are in pre-ballots closing on 11 June.</w:t>
      </w:r>
    </w:p>
    <w:p w14:paraId="45B55E57" w14:textId="292D0B7E" w:rsidR="00C07A9E" w:rsidRPr="00C07A9E" w:rsidRDefault="00C07A9E" w:rsidP="00C07A9E">
      <w:pPr>
        <w:pStyle w:val="Heading3"/>
        <w:rPr>
          <w:rFonts w:cs="Arial"/>
        </w:rPr>
      </w:pPr>
      <w:r>
        <w:rPr>
          <w:rFonts w:cs="Arial"/>
        </w:rPr>
        <w:t xml:space="preserve">802.11 </w:t>
      </w:r>
      <w:r>
        <w:t>PSDO status</w:t>
      </w:r>
    </w:p>
    <w:p w14:paraId="7FB3BCCC" w14:textId="77777777" w:rsidR="00944D76" w:rsidRDefault="00C07A9E" w:rsidP="00C07A9E">
      <w:pPr>
        <w:pStyle w:val="ListParagraph"/>
        <w:numPr>
          <w:ilvl w:val="0"/>
          <w:numId w:val="26"/>
        </w:numPr>
        <w:rPr>
          <w:rFonts w:ascii="Arial" w:hAnsi="Arial" w:cs="Arial"/>
        </w:rPr>
      </w:pPr>
      <w:r w:rsidRPr="00C07A9E">
        <w:rPr>
          <w:rFonts w:ascii="Arial" w:hAnsi="Arial" w:cs="Arial"/>
        </w:rPr>
        <w:t xml:space="preserve">IEEE 802.11 has only one document in a pre-ballot: IEEE 802.11-2020, closing on 11 June. </w:t>
      </w:r>
    </w:p>
    <w:p w14:paraId="287597FD" w14:textId="54EBC1EA" w:rsidR="00944D76" w:rsidRDefault="00C07A9E" w:rsidP="00C07A9E">
      <w:pPr>
        <w:pStyle w:val="ListParagraph"/>
        <w:numPr>
          <w:ilvl w:val="0"/>
          <w:numId w:val="26"/>
        </w:numPr>
        <w:rPr>
          <w:rFonts w:ascii="Arial" w:hAnsi="Arial" w:cs="Arial"/>
        </w:rPr>
      </w:pPr>
      <w:r w:rsidRPr="00C07A9E">
        <w:rPr>
          <w:rFonts w:ascii="Arial" w:hAnsi="Arial" w:cs="Arial"/>
        </w:rPr>
        <w:t xml:space="preserve">IEEE 802.11ax, IEEE 802.11ay, and IEEE 802.11ba have all been sent to SC 6 for informational </w:t>
      </w:r>
      <w:r w:rsidR="00944D76" w:rsidRPr="00C07A9E">
        <w:rPr>
          <w:rFonts w:ascii="Arial" w:hAnsi="Arial" w:cs="Arial"/>
        </w:rPr>
        <w:t>purposes but</w:t>
      </w:r>
      <w:r w:rsidRPr="00C07A9E">
        <w:rPr>
          <w:rFonts w:ascii="Arial" w:hAnsi="Arial" w:cs="Arial"/>
        </w:rPr>
        <w:t xml:space="preserve"> have not yet seen their pre-ballots initiated. </w:t>
      </w:r>
    </w:p>
    <w:p w14:paraId="59F10087" w14:textId="2D5EC9EF" w:rsidR="00C07A9E" w:rsidRPr="00C07A9E" w:rsidRDefault="00C07A9E" w:rsidP="00C07A9E">
      <w:pPr>
        <w:pStyle w:val="ListParagraph"/>
        <w:numPr>
          <w:ilvl w:val="0"/>
          <w:numId w:val="26"/>
        </w:numPr>
        <w:rPr>
          <w:rFonts w:ascii="Arial" w:hAnsi="Arial" w:cs="Arial"/>
        </w:rPr>
      </w:pPr>
      <w:r w:rsidRPr="00C07A9E">
        <w:rPr>
          <w:rFonts w:ascii="Arial" w:hAnsi="Arial" w:cs="Arial"/>
        </w:rPr>
        <w:t xml:space="preserve">IEEE 802.11az, IEEE 802.11bb, IEEE 802.11bc, IEEE 802.11bd, and IEEE 802.11be are still too early in their processes for any submission. </w:t>
      </w:r>
    </w:p>
    <w:p w14:paraId="40A179D9" w14:textId="70A1D6F3" w:rsidR="00944D76" w:rsidRPr="00C07A9E" w:rsidRDefault="00944D76" w:rsidP="00944D76">
      <w:pPr>
        <w:pStyle w:val="Heading3"/>
        <w:rPr>
          <w:rFonts w:cs="Arial"/>
        </w:rPr>
      </w:pPr>
      <w:r>
        <w:rPr>
          <w:rFonts w:cs="Arial"/>
        </w:rPr>
        <w:t>802.1</w:t>
      </w:r>
      <w:r>
        <w:rPr>
          <w:rFonts w:cs="Arial"/>
        </w:rPr>
        <w:t>5</w:t>
      </w:r>
      <w:r>
        <w:rPr>
          <w:rFonts w:cs="Arial"/>
        </w:rPr>
        <w:t xml:space="preserve"> </w:t>
      </w:r>
      <w:r>
        <w:t>PSDO status</w:t>
      </w:r>
    </w:p>
    <w:p w14:paraId="647398B9" w14:textId="77777777" w:rsidR="00944D76" w:rsidRDefault="00C07A9E" w:rsidP="00C07A9E">
      <w:pPr>
        <w:pStyle w:val="ListParagraph"/>
        <w:numPr>
          <w:ilvl w:val="0"/>
          <w:numId w:val="26"/>
        </w:numPr>
        <w:rPr>
          <w:rFonts w:ascii="Arial" w:hAnsi="Arial" w:cs="Arial"/>
        </w:rPr>
      </w:pPr>
      <w:r w:rsidRPr="00C07A9E">
        <w:rPr>
          <w:rFonts w:ascii="Arial" w:hAnsi="Arial" w:cs="Arial"/>
        </w:rPr>
        <w:t xml:space="preserve">IEEE 802.15 has nothing in the pipeline and hasn’t recently moved to submit anything. </w:t>
      </w:r>
    </w:p>
    <w:p w14:paraId="20A60E59" w14:textId="77777777" w:rsidR="00944D76" w:rsidRDefault="00C07A9E" w:rsidP="00C07A9E">
      <w:pPr>
        <w:pStyle w:val="ListParagraph"/>
        <w:numPr>
          <w:ilvl w:val="0"/>
          <w:numId w:val="26"/>
        </w:numPr>
        <w:rPr>
          <w:rFonts w:ascii="Arial" w:hAnsi="Arial" w:cs="Arial"/>
        </w:rPr>
      </w:pPr>
      <w:r w:rsidRPr="00C07A9E">
        <w:rPr>
          <w:rFonts w:ascii="Arial" w:hAnsi="Arial" w:cs="Arial"/>
        </w:rPr>
        <w:t xml:space="preserve">IEEE 802.15.4y and IEEE 802.15.9ma should both be in a position to start the process. </w:t>
      </w:r>
    </w:p>
    <w:p w14:paraId="6B60E864" w14:textId="41B6E618" w:rsidR="00C07A9E" w:rsidRPr="00C07A9E" w:rsidRDefault="00C07A9E" w:rsidP="00C07A9E">
      <w:pPr>
        <w:pStyle w:val="ListParagraph"/>
        <w:numPr>
          <w:ilvl w:val="0"/>
          <w:numId w:val="26"/>
        </w:numPr>
        <w:rPr>
          <w:rFonts w:ascii="Arial" w:hAnsi="Arial" w:cs="Arial"/>
        </w:rPr>
      </w:pPr>
      <w:r w:rsidRPr="00C07A9E">
        <w:rPr>
          <w:rFonts w:ascii="Arial" w:hAnsi="Arial" w:cs="Arial"/>
        </w:rPr>
        <w:t>Ben Rolfe (Blind Creek Associates) will make a request to IEEE 802.15 WG to approve submission of IEEE 802.15.4-2020, IEEE 802.15.4w, IEEE 802.15.4y, and IEEE 802.15.9ma into the process.</w:t>
      </w:r>
    </w:p>
    <w:p w14:paraId="7EE1AC08" w14:textId="637EA3FC" w:rsidR="00944D76" w:rsidRPr="00C07A9E" w:rsidRDefault="00944D76" w:rsidP="00944D76">
      <w:pPr>
        <w:pStyle w:val="Heading3"/>
        <w:rPr>
          <w:rFonts w:cs="Arial"/>
        </w:rPr>
      </w:pPr>
      <w:r>
        <w:rPr>
          <w:rFonts w:cs="Arial"/>
        </w:rPr>
        <w:t>802.1</w:t>
      </w:r>
      <w:r>
        <w:rPr>
          <w:rFonts w:cs="Arial"/>
        </w:rPr>
        <w:t>9</w:t>
      </w:r>
      <w:r>
        <w:rPr>
          <w:rFonts w:cs="Arial"/>
        </w:rPr>
        <w:t xml:space="preserve"> </w:t>
      </w:r>
      <w:r>
        <w:t>PSDO status</w:t>
      </w:r>
    </w:p>
    <w:p w14:paraId="3925942D" w14:textId="77777777" w:rsidR="00944D76" w:rsidRDefault="00C07A9E" w:rsidP="00C07A9E">
      <w:pPr>
        <w:pStyle w:val="ListParagraph"/>
        <w:numPr>
          <w:ilvl w:val="0"/>
          <w:numId w:val="26"/>
        </w:numPr>
        <w:rPr>
          <w:rFonts w:ascii="Arial" w:hAnsi="Arial" w:cs="Arial"/>
        </w:rPr>
      </w:pPr>
      <w:r w:rsidRPr="00C07A9E">
        <w:rPr>
          <w:rFonts w:ascii="Arial" w:hAnsi="Arial" w:cs="Arial"/>
        </w:rPr>
        <w:t xml:space="preserve">IEEE 802.19 has nothing in the pipeline, but the recently published IEEE 802.19.3 could potentially be submitted based on interest from the IEEE 802.19 WG. </w:t>
      </w:r>
    </w:p>
    <w:p w14:paraId="0B65C5F0" w14:textId="170F1858" w:rsidR="00C07A9E" w:rsidRPr="00C07A9E" w:rsidRDefault="00C07A9E" w:rsidP="00C07A9E">
      <w:pPr>
        <w:pStyle w:val="ListParagraph"/>
        <w:numPr>
          <w:ilvl w:val="0"/>
          <w:numId w:val="26"/>
        </w:numPr>
        <w:rPr>
          <w:rFonts w:ascii="Arial" w:hAnsi="Arial" w:cs="Arial"/>
        </w:rPr>
      </w:pPr>
      <w:r w:rsidRPr="00C07A9E">
        <w:rPr>
          <w:rFonts w:ascii="Arial" w:hAnsi="Arial" w:cs="Arial"/>
        </w:rPr>
        <w:t>Ben Rolfe will also lead that effort.</w:t>
      </w:r>
    </w:p>
    <w:p w14:paraId="0E113B9F" w14:textId="78E47139" w:rsidR="00944D76" w:rsidRPr="00C07A9E" w:rsidRDefault="00944D76" w:rsidP="00944D76">
      <w:pPr>
        <w:pStyle w:val="Heading3"/>
        <w:rPr>
          <w:rFonts w:cs="Arial"/>
        </w:rPr>
      </w:pPr>
      <w:r>
        <w:rPr>
          <w:rFonts w:cs="Arial"/>
        </w:rPr>
        <w:t>802.</w:t>
      </w:r>
      <w:r>
        <w:rPr>
          <w:rFonts w:cs="Arial"/>
        </w:rPr>
        <w:t>22</w:t>
      </w:r>
      <w:r>
        <w:rPr>
          <w:rFonts w:cs="Arial"/>
        </w:rPr>
        <w:t xml:space="preserve"> </w:t>
      </w:r>
      <w:r>
        <w:t>PSDO status</w:t>
      </w:r>
    </w:p>
    <w:p w14:paraId="040C910E" w14:textId="77777777" w:rsidR="00944D76" w:rsidRDefault="00C07A9E" w:rsidP="00C07A9E">
      <w:pPr>
        <w:pStyle w:val="ListParagraph"/>
        <w:numPr>
          <w:ilvl w:val="0"/>
          <w:numId w:val="26"/>
        </w:numPr>
        <w:rPr>
          <w:rFonts w:ascii="Arial" w:hAnsi="Arial" w:cs="Arial"/>
        </w:rPr>
      </w:pPr>
      <w:r w:rsidRPr="00C07A9E">
        <w:rPr>
          <w:rFonts w:ascii="Arial" w:hAnsi="Arial" w:cs="Arial"/>
        </w:rPr>
        <w:t>In IEEE 802.22, IEEE 802.22-REV remains waiting on the start of its FDIS ballot.</w:t>
      </w:r>
    </w:p>
    <w:p w14:paraId="43E78BC2" w14:textId="712587A5" w:rsidR="00C07A9E" w:rsidRPr="00C07A9E" w:rsidRDefault="00C07A9E" w:rsidP="00C07A9E">
      <w:pPr>
        <w:pStyle w:val="ListParagraph"/>
        <w:numPr>
          <w:ilvl w:val="0"/>
          <w:numId w:val="26"/>
        </w:numPr>
        <w:rPr>
          <w:rFonts w:ascii="Arial" w:hAnsi="Arial" w:cs="Arial"/>
        </w:rPr>
      </w:pPr>
      <w:r w:rsidRPr="00C07A9E">
        <w:rPr>
          <w:rFonts w:ascii="Arial" w:hAnsi="Arial" w:cs="Arial"/>
        </w:rPr>
        <w:t>Jodi Haasz (IEEE staff) has been pinged for a status update.</w:t>
      </w:r>
    </w:p>
    <w:p w14:paraId="24E97A01" w14:textId="3339AE6E" w:rsidR="00C07A9E" w:rsidRPr="00C07A9E" w:rsidRDefault="00944D76" w:rsidP="00944D76">
      <w:pPr>
        <w:pStyle w:val="Heading3"/>
      </w:pPr>
      <w:r>
        <w:t>SC6 status</w:t>
      </w:r>
    </w:p>
    <w:p w14:paraId="6D1D4111" w14:textId="77777777" w:rsidR="00944D76" w:rsidRDefault="00C07A9E" w:rsidP="00C07A9E">
      <w:pPr>
        <w:pStyle w:val="ListParagraph"/>
        <w:numPr>
          <w:ilvl w:val="0"/>
          <w:numId w:val="26"/>
        </w:numPr>
        <w:rPr>
          <w:rFonts w:ascii="Arial" w:hAnsi="Arial" w:cs="Arial"/>
        </w:rPr>
      </w:pPr>
      <w:r w:rsidRPr="00C07A9E">
        <w:rPr>
          <w:rFonts w:ascii="Arial" w:hAnsi="Arial" w:cs="Arial"/>
        </w:rPr>
        <w:t xml:space="preserve">The next SC 6 meeting was set for June/July in Spain, but this has been cancelled. </w:t>
      </w:r>
    </w:p>
    <w:p w14:paraId="01B22919" w14:textId="77777777" w:rsidR="00944D76" w:rsidRDefault="00C07A9E" w:rsidP="00C07A9E">
      <w:pPr>
        <w:pStyle w:val="ListParagraph"/>
        <w:numPr>
          <w:ilvl w:val="0"/>
          <w:numId w:val="26"/>
        </w:numPr>
        <w:rPr>
          <w:rFonts w:ascii="Arial" w:hAnsi="Arial" w:cs="Arial"/>
        </w:rPr>
      </w:pPr>
      <w:r w:rsidRPr="00C07A9E">
        <w:rPr>
          <w:rFonts w:ascii="Arial" w:hAnsi="Arial" w:cs="Arial"/>
        </w:rPr>
        <w:t xml:space="preserve">A virtual meeting will likely be held offset by a couple of months. </w:t>
      </w:r>
    </w:p>
    <w:p w14:paraId="2BFA3AC0" w14:textId="16562410" w:rsidR="00C07A9E" w:rsidRPr="00C07A9E" w:rsidRDefault="00C07A9E" w:rsidP="00C07A9E">
      <w:pPr>
        <w:pStyle w:val="ListParagraph"/>
        <w:numPr>
          <w:ilvl w:val="0"/>
          <w:numId w:val="26"/>
        </w:numPr>
        <w:rPr>
          <w:rFonts w:ascii="Arial" w:hAnsi="Arial" w:cs="Arial"/>
        </w:rPr>
      </w:pPr>
      <w:r w:rsidRPr="00C07A9E">
        <w:rPr>
          <w:rFonts w:ascii="Arial" w:hAnsi="Arial" w:cs="Arial"/>
        </w:rPr>
        <w:t>SC 6/WG 1 had a virtual meeting in April, but it did not cover anything of direct consequence to IEEE 802.</w:t>
      </w:r>
    </w:p>
    <w:p w14:paraId="39ACAF0B" w14:textId="33C09064" w:rsidR="00C07A9E" w:rsidRPr="00C07A9E" w:rsidRDefault="00944D76" w:rsidP="00944D76">
      <w:pPr>
        <w:pStyle w:val="Heading3"/>
      </w:pPr>
      <w:r>
        <w:t>Adjournment</w:t>
      </w:r>
    </w:p>
    <w:p w14:paraId="62B65593" w14:textId="52526FA4" w:rsidR="00DE51E4" w:rsidRPr="00944D76" w:rsidRDefault="00C07A9E" w:rsidP="00944D76">
      <w:pPr>
        <w:pStyle w:val="ListParagraph"/>
        <w:numPr>
          <w:ilvl w:val="0"/>
          <w:numId w:val="26"/>
        </w:numPr>
        <w:rPr>
          <w:rFonts w:ascii="Arial" w:hAnsi="Arial" w:cs="Arial"/>
        </w:rPr>
      </w:pPr>
      <w:r w:rsidRPr="00C07A9E">
        <w:rPr>
          <w:rFonts w:ascii="Arial" w:hAnsi="Arial" w:cs="Arial"/>
        </w:rPr>
        <w:t>The meeting was adjourned at 4:32 p.m. EDT.</w:t>
      </w:r>
    </w:p>
    <w:sectPr w:rsidR="00DE51E4" w:rsidRPr="00944D76" w:rsidSect="00C41A87">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3747" w14:textId="77777777" w:rsidR="000A19D4" w:rsidRDefault="000A19D4">
      <w:r>
        <w:separator/>
      </w:r>
    </w:p>
  </w:endnote>
  <w:endnote w:type="continuationSeparator" w:id="0">
    <w:p w14:paraId="62A44FF7" w14:textId="77777777" w:rsidR="000A19D4" w:rsidRDefault="000A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508E" w14:textId="77777777" w:rsidR="00B301ED" w:rsidRDefault="00B30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CCF5" w14:textId="77777777" w:rsidR="00B301ED" w:rsidRDefault="00B3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C17A" w14:textId="77777777" w:rsidR="000A19D4" w:rsidRDefault="000A19D4">
      <w:r>
        <w:separator/>
      </w:r>
    </w:p>
  </w:footnote>
  <w:footnote w:type="continuationSeparator" w:id="0">
    <w:p w14:paraId="3E41C8F5" w14:textId="77777777" w:rsidR="000A19D4" w:rsidRDefault="000A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7D16" w14:textId="77777777" w:rsidR="00B301ED" w:rsidRDefault="00B3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415AA6DE" w:rsidR="0062716A" w:rsidRPr="005831F1" w:rsidRDefault="00C07A9E" w:rsidP="001E3294">
    <w:pPr>
      <w:pStyle w:val="Header"/>
      <w:tabs>
        <w:tab w:val="clear" w:pos="6480"/>
        <w:tab w:val="center" w:pos="4680"/>
        <w:tab w:val="right" w:pos="10065"/>
      </w:tabs>
      <w:rPr>
        <w:rFonts w:asciiTheme="minorHAnsi" w:hAnsiTheme="minorHAnsi"/>
      </w:rPr>
    </w:pPr>
    <w:r>
      <w:rPr>
        <w:rFonts w:asciiTheme="minorHAnsi" w:hAnsiTheme="minorHAnsi"/>
      </w:rPr>
      <w:t>May</w:t>
    </w:r>
    <w:r w:rsidR="002F5174">
      <w:rPr>
        <w:rFonts w:asciiTheme="minorHAnsi" w:hAnsiTheme="minorHAnsi"/>
      </w:rPr>
      <w:t xml:space="preserve"> 202</w:t>
    </w:r>
    <w:r w:rsidR="00DE51E4">
      <w:rPr>
        <w:rFonts w:asciiTheme="minorHAnsi" w:hAnsiTheme="minorHAnsi"/>
      </w:rPr>
      <w:t>1</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DE51E4">
      <w:rPr>
        <w:rFonts w:asciiTheme="minorHAnsi" w:hAnsiTheme="minorHAnsi"/>
      </w:rPr>
      <w:t>1</w:t>
    </w:r>
    <w:r w:rsidR="002F5174">
      <w:rPr>
        <w:rFonts w:asciiTheme="minorHAnsi" w:hAnsiTheme="minorHAnsi"/>
      </w:rPr>
      <w:t>/</w:t>
    </w:r>
    <w:r w:rsidR="00DE51E4">
      <w:rPr>
        <w:rFonts w:asciiTheme="minorHAnsi" w:hAnsiTheme="minorHAnsi"/>
      </w:rPr>
      <w:t>0</w:t>
    </w:r>
    <w:r w:rsidR="00B301ED">
      <w:rPr>
        <w:rFonts w:asciiTheme="minorHAnsi" w:hAnsiTheme="minorHAnsi"/>
      </w:rPr>
      <w:t>820</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92D9" w14:textId="77777777" w:rsidR="00B301ED" w:rsidRDefault="00B3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3"/>
  </w:num>
  <w:num w:numId="4">
    <w:abstractNumId w:val="11"/>
  </w:num>
  <w:num w:numId="5">
    <w:abstractNumId w:val="3"/>
  </w:num>
  <w:num w:numId="6">
    <w:abstractNumId w:val="16"/>
  </w:num>
  <w:num w:numId="7">
    <w:abstractNumId w:val="5"/>
  </w:num>
  <w:num w:numId="8">
    <w:abstractNumId w:val="22"/>
  </w:num>
  <w:num w:numId="9">
    <w:abstractNumId w:val="7"/>
  </w:num>
  <w:num w:numId="10">
    <w:abstractNumId w:val="17"/>
  </w:num>
  <w:num w:numId="11">
    <w:abstractNumId w:val="9"/>
  </w:num>
  <w:num w:numId="12">
    <w:abstractNumId w:val="24"/>
  </w:num>
  <w:num w:numId="13">
    <w:abstractNumId w:val="14"/>
  </w:num>
  <w:num w:numId="14">
    <w:abstractNumId w:val="10"/>
  </w:num>
  <w:num w:numId="15">
    <w:abstractNumId w:val="4"/>
  </w:num>
  <w:num w:numId="16">
    <w:abstractNumId w:val="8"/>
  </w:num>
  <w:num w:numId="17">
    <w:abstractNumId w:val="21"/>
  </w:num>
  <w:num w:numId="18">
    <w:abstractNumId w:val="25"/>
  </w:num>
  <w:num w:numId="19">
    <w:abstractNumId w:val="1"/>
  </w:num>
  <w:num w:numId="20">
    <w:abstractNumId w:val="0"/>
  </w:num>
  <w:num w:numId="21">
    <w:abstractNumId w:val="6"/>
  </w:num>
  <w:num w:numId="22">
    <w:abstractNumId w:val="15"/>
  </w:num>
  <w:num w:numId="23">
    <w:abstractNumId w:val="18"/>
  </w:num>
  <w:num w:numId="24">
    <w:abstractNumId w:val="2"/>
  </w:num>
  <w:num w:numId="25">
    <w:abstractNumId w:val="1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400E"/>
    <w:rsid w:val="00014365"/>
    <w:rsid w:val="000235E4"/>
    <w:rsid w:val="00024F1A"/>
    <w:rsid w:val="00043852"/>
    <w:rsid w:val="00053842"/>
    <w:rsid w:val="00053BFF"/>
    <w:rsid w:val="00067A7F"/>
    <w:rsid w:val="00083B55"/>
    <w:rsid w:val="0009304A"/>
    <w:rsid w:val="000A19D4"/>
    <w:rsid w:val="000A6961"/>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8055E"/>
    <w:rsid w:val="001813AA"/>
    <w:rsid w:val="001A0BEC"/>
    <w:rsid w:val="001A4B23"/>
    <w:rsid w:val="001B5F9E"/>
    <w:rsid w:val="001B7658"/>
    <w:rsid w:val="001C0574"/>
    <w:rsid w:val="001C3C03"/>
    <w:rsid w:val="001C765A"/>
    <w:rsid w:val="001D296F"/>
    <w:rsid w:val="001D723B"/>
    <w:rsid w:val="001E3294"/>
    <w:rsid w:val="001E7BA8"/>
    <w:rsid w:val="002004A9"/>
    <w:rsid w:val="0020187A"/>
    <w:rsid w:val="002244C7"/>
    <w:rsid w:val="002301C9"/>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2F6BF9"/>
    <w:rsid w:val="00301343"/>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08F7"/>
    <w:rsid w:val="008833B8"/>
    <w:rsid w:val="008847D5"/>
    <w:rsid w:val="00890769"/>
    <w:rsid w:val="00890B9B"/>
    <w:rsid w:val="008921A3"/>
    <w:rsid w:val="008A5D76"/>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3D42"/>
    <w:rsid w:val="00B4580C"/>
    <w:rsid w:val="00B46209"/>
    <w:rsid w:val="00B51E11"/>
    <w:rsid w:val="00B6469C"/>
    <w:rsid w:val="00B6591F"/>
    <w:rsid w:val="00B7413E"/>
    <w:rsid w:val="00B74473"/>
    <w:rsid w:val="00B85874"/>
    <w:rsid w:val="00B863D6"/>
    <w:rsid w:val="00B91A09"/>
    <w:rsid w:val="00BB6A07"/>
    <w:rsid w:val="00BC321F"/>
    <w:rsid w:val="00BC5AD4"/>
    <w:rsid w:val="00BC727A"/>
    <w:rsid w:val="00BD30FD"/>
    <w:rsid w:val="00BE2A7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34EF"/>
    <w:rsid w:val="00DC5A7B"/>
    <w:rsid w:val="00DD3654"/>
    <w:rsid w:val="00DE51E4"/>
    <w:rsid w:val="00DF3948"/>
    <w:rsid w:val="00DF46FB"/>
    <w:rsid w:val="00E31486"/>
    <w:rsid w:val="00E31F5F"/>
    <w:rsid w:val="00E4260B"/>
    <w:rsid w:val="00E44072"/>
    <w:rsid w:val="00E46D02"/>
    <w:rsid w:val="00E570D3"/>
    <w:rsid w:val="00E801BA"/>
    <w:rsid w:val="00EB1CC8"/>
    <w:rsid w:val="00EB2B50"/>
    <w:rsid w:val="00EB6894"/>
    <w:rsid w:val="00EC0859"/>
    <w:rsid w:val="00EC455F"/>
    <w:rsid w:val="00EE3EEF"/>
    <w:rsid w:val="00EE3F7B"/>
    <w:rsid w:val="00EF1A12"/>
    <w:rsid w:val="00F01455"/>
    <w:rsid w:val="00F03CFD"/>
    <w:rsid w:val="00F0444D"/>
    <w:rsid w:val="00F05C11"/>
    <w:rsid w:val="00F1500C"/>
    <w:rsid w:val="00F32F4F"/>
    <w:rsid w:val="00F34F42"/>
    <w:rsid w:val="00F36CB7"/>
    <w:rsid w:val="00F418A1"/>
    <w:rsid w:val="00F41D66"/>
    <w:rsid w:val="00F43BFF"/>
    <w:rsid w:val="00F44332"/>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50-06-0jtc-agenda-for-may-2021-virtually.ppt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550-07-0jtc-agenda-for-may-2021-virtually.ppt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671</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doc.: IEEE 802.11-19/0xxxr0</vt:lpstr>
      <vt:lpstr>Minutes of the IEEE 802 JTC1 SC meeting on Tuesday, 10 May 2021</vt:lpstr>
      <vt:lpstr>        Order</vt:lpstr>
      <vt:lpstr>        Agenda</vt:lpstr>
      <vt:lpstr>        Minutes</vt:lpstr>
      <vt:lpstr>        Liaison to SC6</vt:lpstr>
      <vt:lpstr>        PSDO status</vt:lpstr>
      <vt:lpstr>        802.1 PSDO status</vt:lpstr>
      <vt:lpstr>        802.3 PSDO status</vt:lpstr>
      <vt:lpstr>        802.11 PSDO status</vt:lpstr>
    </vt:vector>
  </TitlesOfParts>
  <Company>RSA Security</Company>
  <LinksUpToDate>false</LinksUpToDate>
  <CharactersWithSpaces>4494</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3</cp:revision>
  <dcterms:created xsi:type="dcterms:W3CDTF">2021-05-12T02:20:00Z</dcterms:created>
  <dcterms:modified xsi:type="dcterms:W3CDTF">2021-05-12T02:21:00Z</dcterms:modified>
</cp:coreProperties>
</file>