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2539F005" w:rsidR="00BF369F" w:rsidRPr="00A3133E" w:rsidRDefault="00CD267D" w:rsidP="00D12E27">
            <w:pPr>
              <w:pStyle w:val="T2"/>
              <w:rPr>
                <w:b w:val="0"/>
                <w:sz w:val="32"/>
                <w:szCs w:val="32"/>
              </w:rPr>
            </w:pPr>
            <w:r>
              <w:t xml:space="preserve">Comment Resolution </w:t>
            </w:r>
            <w:r w:rsidR="005568F1">
              <w:t xml:space="preserve">subclause </w:t>
            </w:r>
            <w:r w:rsidR="00626565">
              <w:t>9.2.4.7.1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74A3C5DA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00876">
              <w:rPr>
                <w:b w:val="0"/>
                <w:sz w:val="20"/>
              </w:rPr>
              <w:t>2</w:t>
            </w:r>
            <w:r w:rsidR="00BA01C9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0</w:t>
            </w:r>
            <w:r w:rsidR="00BA01C9">
              <w:rPr>
                <w:b w:val="0"/>
                <w:sz w:val="20"/>
                <w:lang w:eastAsia="ko-KR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1</w:t>
            </w:r>
            <w:r w:rsidR="00BA01C9">
              <w:rPr>
                <w:b w:val="0"/>
                <w:sz w:val="20"/>
                <w:lang w:eastAsia="ko-KR"/>
              </w:rPr>
              <w:t>0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1B769FA5" w:rsidR="00BF369F" w:rsidRDefault="0020087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01F21B1E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submission </w:t>
      </w:r>
      <w:r w:rsidR="00CD267D">
        <w:rPr>
          <w:lang w:eastAsia="ko-KR"/>
        </w:rPr>
        <w:t xml:space="preserve">resolve the </w:t>
      </w:r>
      <w:r w:rsidR="00531B65">
        <w:rPr>
          <w:lang w:eastAsia="ko-KR"/>
        </w:rPr>
        <w:t xml:space="preserve">following </w:t>
      </w:r>
      <w:r w:rsidR="00CD267D">
        <w:rPr>
          <w:lang w:eastAsia="ko-KR"/>
        </w:rPr>
        <w:t>comments</w:t>
      </w:r>
      <w:r w:rsidR="00353AF4">
        <w:rPr>
          <w:lang w:eastAsia="ko-KR"/>
        </w:rPr>
        <w:t xml:space="preserve"> for </w:t>
      </w:r>
      <w:r w:rsidR="00CD267D">
        <w:rPr>
          <w:lang w:eastAsia="ko-KR"/>
        </w:rPr>
        <w:t xml:space="preserve">subclause </w:t>
      </w:r>
      <w:r w:rsidR="00551D0B">
        <w:rPr>
          <w:lang w:eastAsia="ko-KR"/>
        </w:rPr>
        <w:t>31.2.5</w:t>
      </w:r>
      <w:r w:rsidR="00CD267D">
        <w:rPr>
          <w:lang w:eastAsia="ko-KR"/>
        </w:rPr>
        <w:t xml:space="preserve"> of </w:t>
      </w:r>
      <w:r w:rsidR="00353AF4">
        <w:rPr>
          <w:lang w:eastAsia="ko-KR"/>
        </w:rPr>
        <w:t>802.11bd D</w:t>
      </w:r>
      <w:r w:rsidR="00635349">
        <w:rPr>
          <w:lang w:eastAsia="ko-KR"/>
        </w:rPr>
        <w:t>1</w:t>
      </w:r>
      <w:r w:rsidR="00353AF4">
        <w:rPr>
          <w:lang w:eastAsia="ko-KR"/>
        </w:rPr>
        <w:t>.</w:t>
      </w:r>
      <w:r w:rsidR="00635349">
        <w:rPr>
          <w:lang w:eastAsia="ko-KR"/>
        </w:rPr>
        <w:t>0</w:t>
      </w:r>
      <w:r w:rsidR="00E920E1">
        <w:rPr>
          <w:lang w:eastAsia="ko-KR"/>
        </w:rPr>
        <w:t>:</w:t>
      </w:r>
    </w:p>
    <w:p w14:paraId="68231F4F" w14:textId="07DE1A23" w:rsidR="00350BC9" w:rsidRPr="00896B2F" w:rsidRDefault="0093416C" w:rsidP="0020097B">
      <w:pPr>
        <w:pStyle w:val="ListParagraph"/>
        <w:numPr>
          <w:ilvl w:val="0"/>
          <w:numId w:val="2"/>
        </w:numPr>
        <w:ind w:leftChars="0"/>
        <w:jc w:val="both"/>
        <w:rPr>
          <w:rFonts w:ascii="Arial" w:eastAsia="Times New Roman" w:hAnsi="Arial" w:cs="Arial"/>
          <w:sz w:val="16"/>
          <w:szCs w:val="16"/>
          <w:lang w:val="en-US"/>
        </w:rPr>
      </w:pPr>
      <w:r>
        <w:rPr>
          <w:rFonts w:ascii="Arial" w:eastAsia="Times New Roman" w:hAnsi="Arial" w:cs="Arial"/>
          <w:sz w:val="16"/>
          <w:szCs w:val="16"/>
          <w:lang w:val="en-US"/>
        </w:rPr>
        <w:t>1401, 1404, 1511, 1554, 1555, 1556, 1750, 1148</w:t>
      </w:r>
    </w:p>
    <w:p w14:paraId="34A92CF9" w14:textId="77777777" w:rsidR="006B2826" w:rsidRDefault="006B2826" w:rsidP="004F3960"/>
    <w:p w14:paraId="39AA7F32" w14:textId="638B784C" w:rsidR="003E4403" w:rsidRPr="00BB0BFC" w:rsidRDefault="003E4403" w:rsidP="00BB0BFC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p w14:paraId="4923D273" w14:textId="77777777" w:rsidR="002755E2" w:rsidRPr="00E75A1C" w:rsidRDefault="002755E2" w:rsidP="00353AF4"/>
    <w:tbl>
      <w:tblPr>
        <w:tblW w:w="4350" w:type="pct"/>
        <w:tblLayout w:type="fixed"/>
        <w:tblLook w:val="04A0" w:firstRow="1" w:lastRow="0" w:firstColumn="1" w:lastColumn="0" w:noHBand="0" w:noVBand="1"/>
      </w:tblPr>
      <w:tblGrid>
        <w:gridCol w:w="827"/>
        <w:gridCol w:w="705"/>
        <w:gridCol w:w="881"/>
        <w:gridCol w:w="2466"/>
        <w:gridCol w:w="2027"/>
        <w:gridCol w:w="1667"/>
      </w:tblGrid>
      <w:tr w:rsidR="00CD267D" w:rsidRPr="00A65E2C" w14:paraId="0A48DBF7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53E6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0ACF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9BDD" w14:textId="096B8996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4002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5496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B964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626565" w:rsidRPr="00A65E2C" w14:paraId="5F6F5263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6A0B" w14:textId="4F366941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 w:rsidRPr="00786592">
              <w:rPr>
                <w:rFonts w:ascii="Arial" w:hAnsi="Arial" w:cs="Arial"/>
                <w:sz w:val="20"/>
                <w:highlight w:val="yellow"/>
              </w:rPr>
              <w:t>1401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140A" w14:textId="60A521B2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C0FD" w14:textId="3A0AA080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7F54" w14:textId="5BFB4C8C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Since all NGV PPDUs are A-MPDUs, the maximum PSDU size can't be the same as the maximum MPDU size.  Table 31-1 is the max MPDU length, so the max PSDU size must be indirectly derived from that (if not 8191 or something)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960D" w14:textId="52B4823B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it says in the comment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AF36" w14:textId="2D0E7263" w:rsidR="00626565" w:rsidRDefault="0034110D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2917811D" w14:textId="77777777" w:rsidR="0034110D" w:rsidRDefault="0034110D" w:rsidP="00626565">
            <w:pPr>
              <w:rPr>
                <w:rFonts w:ascii="Arial" w:hAnsi="Arial" w:cs="Arial"/>
                <w:sz w:val="20"/>
              </w:rPr>
            </w:pPr>
          </w:p>
          <w:p w14:paraId="52783D2A" w14:textId="13F2F564" w:rsidR="0034110D" w:rsidRDefault="0034110D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Discussion: the commenter is right that the maximal PSDU size is decided by the minimal value of maximal A-MPDU size </w:t>
            </w:r>
            <w:r w:rsidR="00E916FB">
              <w:rPr>
                <w:rFonts w:ascii="Arial" w:hAnsi="Arial" w:cs="Arial"/>
                <w:sz w:val="20"/>
              </w:rPr>
              <w:t xml:space="preserve">(7995*32) </w:t>
            </w:r>
            <w:r>
              <w:rPr>
                <w:rFonts w:ascii="Arial" w:hAnsi="Arial" w:cs="Arial"/>
                <w:sz w:val="20"/>
              </w:rPr>
              <w:t>and the PSDU size at 20MHz BW, MCS 9</w:t>
            </w:r>
            <w:r w:rsidR="00E916FB">
              <w:rPr>
                <w:rFonts w:ascii="Arial" w:hAnsi="Arial" w:cs="Arial"/>
                <w:sz w:val="20"/>
              </w:rPr>
              <w:t xml:space="preserve">, and </w:t>
            </w:r>
            <w:proofErr w:type="spellStart"/>
            <w:r w:rsidR="00E916FB">
              <w:rPr>
                <w:rFonts w:ascii="Arial" w:hAnsi="Arial" w:cs="Arial"/>
                <w:sz w:val="20"/>
              </w:rPr>
              <w:t>Nss</w:t>
            </w:r>
            <w:proofErr w:type="spellEnd"/>
            <w:r w:rsidR="00E916FB">
              <w:rPr>
                <w:rFonts w:ascii="Arial" w:hAnsi="Arial" w:cs="Arial"/>
                <w:sz w:val="20"/>
              </w:rPr>
              <w:t xml:space="preserve"> 2 (180*10^6</w:t>
            </w:r>
            <w:commentRangeStart w:id="5"/>
            <w:r w:rsidR="00E916FB">
              <w:rPr>
                <w:rFonts w:ascii="Arial" w:hAnsi="Arial" w:cs="Arial"/>
                <w:sz w:val="20"/>
              </w:rPr>
              <w:t>*548</w:t>
            </w:r>
            <w:commentRangeEnd w:id="5"/>
            <w:r w:rsidR="00786592">
              <w:rPr>
                <w:rStyle w:val="CommentReference"/>
                <w:rFonts w:ascii="Calibri" w:hAnsi="Calibri"/>
              </w:rPr>
              <w:commentReference w:id="5"/>
            </w:r>
            <w:r w:rsidR="00E916FB">
              <w:rPr>
                <w:rFonts w:ascii="Arial" w:hAnsi="Arial" w:cs="Arial"/>
                <w:sz w:val="20"/>
              </w:rPr>
              <w:t>4/8)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318EE0D" w14:textId="77777777" w:rsidR="0034110D" w:rsidRDefault="0034110D" w:rsidP="00626565">
            <w:pPr>
              <w:rPr>
                <w:rFonts w:ascii="Arial" w:hAnsi="Arial" w:cs="Arial"/>
                <w:sz w:val="20"/>
              </w:rPr>
            </w:pPr>
          </w:p>
          <w:p w14:paraId="334E5713" w14:textId="1452D0EB" w:rsidR="0034110D" w:rsidRPr="002B33B3" w:rsidRDefault="0034110D" w:rsidP="0062656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change the maximal PSDU size of NGV PPDUs to </w:t>
            </w:r>
            <w:r w:rsidR="00E916FB">
              <w:rPr>
                <w:rFonts w:ascii="Arial" w:hAnsi="Arial" w:cs="Arial"/>
                <w:sz w:val="20"/>
              </w:rPr>
              <w:t>112500.</w:t>
            </w:r>
          </w:p>
        </w:tc>
      </w:tr>
      <w:tr w:rsidR="00626565" w:rsidRPr="00A65E2C" w14:paraId="4BFBF527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8014" w14:textId="7570BFF9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1404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6432" w14:textId="44BC2B7C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9F57" w14:textId="01DD1DDA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A9E5" w14:textId="71F4F66F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The max A-MSDU size needs to be specified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6F23" w14:textId="5D9EFAD5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Insert "7935" in the referenced cell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6D5B" w14:textId="39F532BA" w:rsidR="00626565" w:rsidRPr="002B33B3" w:rsidRDefault="002B33B3" w:rsidP="00626565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t>Accepted</w:t>
            </w:r>
          </w:p>
        </w:tc>
      </w:tr>
      <w:tr w:rsidR="00626565" w:rsidRPr="00A65E2C" w14:paraId="57207461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2D83" w14:textId="018199BD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1511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F0D5" w14:textId="1ACED398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C09E" w14:textId="0B9825D2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51CE" w14:textId="3709969F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In the table 9-25, is the entry for the NGV PPDU/A-MSDU box left blank intentionally or an entry is missing? Please insert the right value or note.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0E99" w14:textId="05E4120E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shown in the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A6E3" w14:textId="77777777" w:rsidR="002B33B3" w:rsidRDefault="002B33B3" w:rsidP="002B33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7D9728C7" w14:textId="77777777" w:rsidR="002B33B3" w:rsidRDefault="002B33B3" w:rsidP="002B33B3">
            <w:pPr>
              <w:rPr>
                <w:rFonts w:ascii="Arial" w:hAnsi="Arial" w:cs="Arial"/>
                <w:sz w:val="20"/>
              </w:rPr>
            </w:pPr>
          </w:p>
          <w:p w14:paraId="7226D759" w14:textId="2B046416" w:rsidR="00626565" w:rsidRPr="002B33B3" w:rsidRDefault="002B33B3" w:rsidP="002B33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see the changes for CID 1404</w:t>
            </w:r>
          </w:p>
        </w:tc>
      </w:tr>
      <w:tr w:rsidR="00626565" w:rsidRPr="00A65E2C" w14:paraId="6141652E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B1AB" w14:textId="63F398E3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1554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DEA3" w14:textId="66EFAB39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F42C" w14:textId="1388A3EB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1778" w14:textId="199550B8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What is SAR?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4E7C" w14:textId="10466E13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2E48" w14:textId="77777777" w:rsidR="00626565" w:rsidRDefault="002B33B3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1B10E2F2" w14:textId="77777777" w:rsidR="002B33B3" w:rsidRDefault="002B33B3" w:rsidP="00626565">
            <w:pPr>
              <w:rPr>
                <w:rFonts w:ascii="Arial" w:hAnsi="Arial" w:cs="Arial"/>
                <w:sz w:val="20"/>
              </w:rPr>
            </w:pPr>
          </w:p>
          <w:p w14:paraId="3C5048CC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change “</w:t>
            </w: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7920</w:t>
            </w:r>
          </w:p>
          <w:p w14:paraId="6F0592BF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without</w:t>
            </w:r>
          </w:p>
          <w:p w14:paraId="43DBA505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SAR</w:t>
            </w:r>
          </w:p>
          <w:p w14:paraId="5C567F91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agreement:</w:t>
            </w:r>
          </w:p>
          <w:p w14:paraId="7D68B3D7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4,194,3903</w:t>
            </w:r>
          </w:p>
          <w:p w14:paraId="34C83AF7" w14:textId="77777777" w:rsidR="002B33B3" w:rsidRDefault="002B33B3" w:rsidP="002B33B3"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Cs w:val="18"/>
                <w:lang w:val="en-US" w:eastAsia="ko-KR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with SAR</w:t>
            </w:r>
          </w:p>
          <w:p w14:paraId="53579023" w14:textId="7843B4D9" w:rsidR="002B33B3" w:rsidRPr="002B33B3" w:rsidRDefault="002B33B3" w:rsidP="002B33B3">
            <w:pPr>
              <w:rPr>
                <w:rFonts w:ascii="Arial" w:hAnsi="Arial" w:cs="Arial"/>
                <w:sz w:val="20"/>
              </w:rPr>
            </w:pPr>
            <w:r>
              <w:rPr>
                <w:rFonts w:ascii="TimesNewRoman" w:eastAsia="TimesNewRoman" w:cs="TimesNewRoman"/>
                <w:szCs w:val="18"/>
                <w:lang w:val="en-US" w:eastAsia="ko-KR"/>
              </w:rPr>
              <w:t>agreement</w:t>
            </w:r>
            <w:r>
              <w:rPr>
                <w:rFonts w:ascii="Arial" w:hAnsi="Arial" w:cs="Arial"/>
                <w:sz w:val="20"/>
              </w:rPr>
              <w:t xml:space="preserve">” to “7920” </w:t>
            </w:r>
          </w:p>
        </w:tc>
      </w:tr>
      <w:tr w:rsidR="00626565" w:rsidRPr="00A65E2C" w14:paraId="6019312E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E8FA" w14:textId="133D2345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1555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BC66" w14:textId="7C052BA9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8AD7" w14:textId="6D68E28F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48A0" w14:textId="78F99076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Where is NOTE 1 applied?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F8F8" w14:textId="1927FC99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9949" w14:textId="77777777" w:rsidR="00626565" w:rsidRPr="002B33B3" w:rsidRDefault="002B33B3" w:rsidP="00626565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t>Rejected</w:t>
            </w:r>
          </w:p>
          <w:p w14:paraId="54490120" w14:textId="77777777" w:rsidR="002B33B3" w:rsidRPr="002B33B3" w:rsidRDefault="002B33B3" w:rsidP="00626565">
            <w:pPr>
              <w:rPr>
                <w:rFonts w:ascii="Arial" w:hAnsi="Arial" w:cs="Arial"/>
                <w:sz w:val="20"/>
              </w:rPr>
            </w:pPr>
          </w:p>
          <w:p w14:paraId="3E410993" w14:textId="12860146" w:rsidR="002B33B3" w:rsidRPr="002B33B3" w:rsidRDefault="002B33B3" w:rsidP="00626565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t>Discussion: Note 1 is the baseline note.</w:t>
            </w:r>
          </w:p>
        </w:tc>
      </w:tr>
      <w:tr w:rsidR="00626565" w:rsidRPr="00A65E2C" w14:paraId="328D7727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35D2" w14:textId="2B7ED51A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1556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A9D6" w14:textId="6BC88501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2379" w14:textId="06A3575A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C3A7" w14:textId="2E124BA1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Where is NOTE 3 applied?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D0AE" w14:textId="0EEC355C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Please clarify?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486D" w14:textId="77777777" w:rsidR="002B33B3" w:rsidRPr="002B33B3" w:rsidRDefault="002B33B3" w:rsidP="002B33B3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t>Rejected</w:t>
            </w:r>
          </w:p>
          <w:p w14:paraId="66FE3EA2" w14:textId="77777777" w:rsidR="002B33B3" w:rsidRPr="002B33B3" w:rsidRDefault="002B33B3" w:rsidP="002B33B3">
            <w:pPr>
              <w:rPr>
                <w:rFonts w:ascii="Arial" w:hAnsi="Arial" w:cs="Arial"/>
                <w:sz w:val="20"/>
              </w:rPr>
            </w:pPr>
          </w:p>
          <w:p w14:paraId="677C9C85" w14:textId="1B18BDAD" w:rsidR="00626565" w:rsidRPr="002B33B3" w:rsidRDefault="002B33B3" w:rsidP="002B33B3">
            <w:pPr>
              <w:rPr>
                <w:rFonts w:ascii="Arial" w:hAnsi="Arial" w:cs="Arial"/>
                <w:sz w:val="20"/>
              </w:rPr>
            </w:pPr>
            <w:r w:rsidRPr="002B33B3">
              <w:rPr>
                <w:rFonts w:ascii="Arial" w:hAnsi="Arial" w:cs="Arial"/>
                <w:sz w:val="20"/>
              </w:rPr>
              <w:lastRenderedPageBreak/>
              <w:t xml:space="preserve">Discussion: Note </w:t>
            </w:r>
            <w:r>
              <w:rPr>
                <w:rFonts w:ascii="Arial" w:hAnsi="Arial" w:cs="Arial"/>
                <w:sz w:val="20"/>
              </w:rPr>
              <w:t>3</w:t>
            </w:r>
            <w:r w:rsidRPr="002B33B3">
              <w:rPr>
                <w:rFonts w:ascii="Arial" w:hAnsi="Arial" w:cs="Arial"/>
                <w:sz w:val="20"/>
              </w:rPr>
              <w:t xml:space="preserve"> is the baseline note.</w:t>
            </w:r>
          </w:p>
        </w:tc>
      </w:tr>
      <w:tr w:rsidR="00626565" w:rsidRPr="00A65E2C" w14:paraId="212DEA53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C725" w14:textId="3BC2016A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1750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B96C" w14:textId="435ABF08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3C0D" w14:textId="0B5F7D9C" w:rsidR="00626565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9411" w14:textId="16C7C40B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It can't be left blank for the A-MSDU size.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25BE" w14:textId="08B8A7A0" w:rsidR="00626565" w:rsidRPr="00A65E2C" w:rsidRDefault="00626565" w:rsidP="0062656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Consider the maximum A-MSDU size and fill in the column.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00AC" w14:textId="77777777" w:rsidR="00626565" w:rsidRDefault="002B33B3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10C5119" w14:textId="77777777" w:rsidR="002B33B3" w:rsidRDefault="002B33B3" w:rsidP="00626565">
            <w:pPr>
              <w:rPr>
                <w:rFonts w:ascii="Arial" w:hAnsi="Arial" w:cs="Arial"/>
                <w:sz w:val="20"/>
              </w:rPr>
            </w:pPr>
          </w:p>
          <w:p w14:paraId="68DDD47F" w14:textId="580BB66A" w:rsidR="002B33B3" w:rsidRPr="002B33B3" w:rsidRDefault="002B33B3" w:rsidP="00626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see the changes for CID 1404</w:t>
            </w:r>
          </w:p>
        </w:tc>
      </w:tr>
      <w:tr w:rsidR="0093416C" w:rsidRPr="00A65E2C" w14:paraId="2EB81576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E709" w14:textId="00749DF6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1148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381B" w14:textId="3DC801D4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5CF7" w14:textId="3CFAF0C4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64EC" w14:textId="5C2C1CD6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value in the </w:t>
            </w:r>
            <w:proofErr w:type="spellStart"/>
            <w:r>
              <w:rPr>
                <w:rFonts w:ascii="Arial" w:hAnsi="Arial" w:cs="Arial"/>
                <w:sz w:val="20"/>
              </w:rPr>
              <w:t>Diration</w:t>
            </w:r>
            <w:proofErr w:type="spellEnd"/>
            <w:r>
              <w:rPr>
                <w:rFonts w:ascii="Arial" w:hAnsi="Arial" w:cs="Arial"/>
                <w:sz w:val="20"/>
              </w:rPr>
              <w:t>/ID field in a frame carried in NGV PPDU is not described in Clause 31.2.1.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6882" w14:textId="235B1569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that Clause 31.2.1 describes additional rules for transmitting non-NGV PPDU by an NGV STA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26A4" w14:textId="77777777" w:rsidR="0093416C" w:rsidRDefault="0093416C" w:rsidP="009341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B6C9026" w14:textId="77777777" w:rsidR="0093416C" w:rsidRDefault="0093416C" w:rsidP="0093416C">
            <w:pPr>
              <w:rPr>
                <w:rFonts w:ascii="Arial" w:hAnsi="Arial" w:cs="Arial"/>
                <w:sz w:val="20"/>
              </w:rPr>
            </w:pPr>
          </w:p>
          <w:p w14:paraId="7F991498" w14:textId="090F8F67" w:rsidR="0093416C" w:rsidRDefault="0093416C" w:rsidP="0093416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make changes in 11-21/0442r</w:t>
            </w:r>
            <w:r w:rsidR="00786592">
              <w:rPr>
                <w:rFonts w:ascii="Arial" w:hAnsi="Arial" w:cs="Arial"/>
                <w:sz w:val="20"/>
              </w:rPr>
              <w:t>1</w:t>
            </w:r>
            <w:r w:rsidR="000035F3">
              <w:rPr>
                <w:rFonts w:ascii="Arial" w:hAnsi="Arial" w:cs="Arial"/>
                <w:sz w:val="20"/>
              </w:rPr>
              <w:t xml:space="preserve"> for CID 1148</w:t>
            </w:r>
          </w:p>
        </w:tc>
      </w:tr>
    </w:tbl>
    <w:p w14:paraId="31A7EF33" w14:textId="12904E39" w:rsidR="00D00C37" w:rsidRDefault="00D00C37" w:rsidP="00366DD7">
      <w:pPr>
        <w:rPr>
          <w:sz w:val="20"/>
          <w:lang w:val="en-US" w:eastAsia="ko-KR"/>
        </w:rPr>
      </w:pPr>
    </w:p>
    <w:p w14:paraId="79716205" w14:textId="77777777" w:rsidR="0093416C" w:rsidRDefault="0093416C" w:rsidP="0093416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9.2.5 Duration/ID field (QoS STA)</w:t>
      </w:r>
    </w:p>
    <w:p w14:paraId="0DCA450B" w14:textId="77777777" w:rsidR="0093416C" w:rsidRDefault="0093416C" w:rsidP="0093416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 w:eastAsia="ko-KR"/>
        </w:rPr>
        <w:t>9.2.5.1 General</w:t>
      </w:r>
    </w:p>
    <w:p w14:paraId="23C767C7" w14:textId="321BBD80" w:rsidR="0093416C" w:rsidRDefault="0093416C" w:rsidP="0093416C">
      <w:pPr>
        <w:autoSpaceDE w:val="0"/>
        <w:autoSpaceDN w:val="0"/>
        <w:adjustRightInd w:val="0"/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ko-KR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lang w:val="en-US" w:eastAsia="ko-KR"/>
        </w:rPr>
        <w:t>Insert the following after the last paragraph:</w:t>
      </w:r>
    </w:p>
    <w:p w14:paraId="33178288" w14:textId="4C708BF8" w:rsidR="0093416C" w:rsidRDefault="0093416C" w:rsidP="0093416C">
      <w:pPr>
        <w:autoSpaceDE w:val="0"/>
        <w:autoSpaceDN w:val="0"/>
        <w:adjustRightInd w:val="0"/>
        <w:rPr>
          <w:rFonts w:ascii="TimesNewRoman" w:eastAsia="TimesNewRoman" w:cs="TimesNewRoman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 xml:space="preserve">The value in the Duration/ID field in a frame transmitted by an NGV STA is </w:t>
      </w:r>
      <w:ins w:id="6" w:author="Liwen Chu" w:date="2021-03-10T20:28:00Z">
        <w:r>
          <w:rPr>
            <w:rFonts w:ascii="TimesNewRoman" w:eastAsia="TimesNewRoman" w:cs="TimesNewRoman"/>
            <w:sz w:val="20"/>
            <w:lang w:val="en-US" w:eastAsia="ko-KR"/>
          </w:rPr>
          <w:t xml:space="preserve">further </w:t>
        </w:r>
      </w:ins>
      <w:r>
        <w:rPr>
          <w:rFonts w:ascii="TimesNewRoman" w:eastAsia="TimesNewRoman" w:cs="TimesNewRoman"/>
          <w:sz w:val="20"/>
          <w:lang w:val="en-US" w:eastAsia="ko-KR"/>
        </w:rPr>
        <w:t>defined in Clause 31.2.1</w:t>
      </w:r>
    </w:p>
    <w:p w14:paraId="6D41A8DF" w14:textId="59EEE95B" w:rsidR="0093416C" w:rsidRPr="0093416C" w:rsidRDefault="0093416C" w:rsidP="0093416C">
      <w:pPr>
        <w:autoSpaceDE w:val="0"/>
        <w:autoSpaceDN w:val="0"/>
        <w:adjustRightInd w:val="0"/>
        <w:rPr>
          <w:rFonts w:ascii="TimesNewRoman,BoldItalic" w:hAnsi="TimesNewRoman,BoldItalic" w:cs="TimesNewRoman,BoldItalic"/>
          <w:sz w:val="20"/>
          <w:lang w:val="en-US" w:eastAsia="ko-KR"/>
        </w:rPr>
      </w:pPr>
      <w:r>
        <w:rPr>
          <w:rFonts w:ascii="TimesNewRoman" w:eastAsia="TimesNewRoman" w:cs="TimesNewRoman"/>
          <w:sz w:val="20"/>
          <w:lang w:val="en-US" w:eastAsia="ko-KR"/>
        </w:rPr>
        <w:t>(Coexistence with non-NGV STAs)</w:t>
      </w:r>
      <w:r>
        <w:rPr>
          <w:rFonts w:ascii="TimesNewRoman,BoldItalic" w:hAnsi="TimesNewRoman,BoldItalic" w:cs="TimesNewRoman,BoldItalic"/>
          <w:sz w:val="20"/>
          <w:lang w:val="en-US" w:eastAsia="ko-KR"/>
        </w:rPr>
        <w:t>.</w:t>
      </w:r>
      <w:ins w:id="7" w:author="Liwen Chu" w:date="2021-03-10T20:28:00Z">
        <w:r>
          <w:rPr>
            <w:rFonts w:ascii="TimesNewRoman,BoldItalic" w:hAnsi="TimesNewRoman,BoldItalic" w:cs="TimesNewRoman,BoldItalic"/>
            <w:sz w:val="20"/>
            <w:lang w:val="en-US" w:eastAsia="ko-KR"/>
          </w:rPr>
          <w:t>(#</w:t>
        </w:r>
        <w:r w:rsidRPr="0093416C">
          <w:rPr>
            <w:rFonts w:ascii="Arial" w:hAnsi="Arial" w:cs="Arial"/>
            <w:sz w:val="20"/>
          </w:rPr>
          <w:t xml:space="preserve"> </w:t>
        </w:r>
        <w:r>
          <w:rPr>
            <w:rFonts w:ascii="Arial" w:hAnsi="Arial" w:cs="Arial"/>
            <w:sz w:val="20"/>
          </w:rPr>
          <w:t>1148</w:t>
        </w:r>
        <w:r>
          <w:rPr>
            <w:rFonts w:ascii="TimesNewRoman,BoldItalic" w:hAnsi="TimesNewRoman,BoldItalic" w:cs="TimesNewRoman,BoldItalic"/>
            <w:sz w:val="20"/>
            <w:lang w:val="en-US" w:eastAsia="ko-KR"/>
          </w:rPr>
          <w:t>)</w:t>
        </w:r>
      </w:ins>
    </w:p>
    <w:p w14:paraId="0949BBB8" w14:textId="192E8A22" w:rsidR="00D00C37" w:rsidRDefault="00D00C37" w:rsidP="0093416C">
      <w:pPr>
        <w:autoSpaceDE w:val="0"/>
        <w:autoSpaceDN w:val="0"/>
        <w:adjustRightInd w:val="0"/>
        <w:ind w:firstLine="720"/>
        <w:jc w:val="both"/>
        <w:rPr>
          <w:sz w:val="20"/>
          <w:lang w:val="en-US" w:eastAsia="ko-KR"/>
        </w:rPr>
      </w:pPr>
    </w:p>
    <w:sectPr w:rsidR="00D00C37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Liwen Chu" w:date="2021-03-30T07:59:00Z" w:initials="LC">
    <w:p w14:paraId="7162AA74" w14:textId="42FD26EE" w:rsidR="00786592" w:rsidRDefault="00786592">
      <w:pPr>
        <w:pStyle w:val="CommentText"/>
      </w:pPr>
      <w:r>
        <w:rPr>
          <w:rStyle w:val="CommentReference"/>
        </w:rPr>
        <w:annotationRef/>
      </w:r>
      <w:r>
        <w:t>Maximal PSDU size is about 10ms.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162AA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D58C9" w16cex:dateUtc="2021-03-30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62AA74" w16cid:durableId="240D58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32972" w14:textId="77777777" w:rsidR="00815554" w:rsidRDefault="00815554">
      <w:r>
        <w:separator/>
      </w:r>
    </w:p>
  </w:endnote>
  <w:endnote w:type="continuationSeparator" w:id="0">
    <w:p w14:paraId="6D773514" w14:textId="77777777" w:rsidR="00815554" w:rsidRDefault="0081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702C6" w14:textId="191C91A5" w:rsidR="00200876" w:rsidRPr="00AB7D1C" w:rsidRDefault="0020087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B7D1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AB7D1C">
      <w:rPr>
        <w:lang w:val="fr-FR"/>
      </w:rPr>
      <w:t>Submission</w:t>
    </w:r>
    <w:proofErr w:type="spellEnd"/>
    <w:r>
      <w:fldChar w:fldCharType="end"/>
    </w:r>
    <w:r w:rsidRPr="00AB7D1C">
      <w:rPr>
        <w:lang w:val="fr-FR"/>
      </w:rPr>
      <w:tab/>
      <w:t xml:space="preserve">page </w:t>
    </w:r>
    <w:r>
      <w:fldChar w:fldCharType="begin"/>
    </w:r>
    <w:r w:rsidRPr="00AB7D1C">
      <w:rPr>
        <w:lang w:val="fr-FR"/>
      </w:rPr>
      <w:instrText xml:space="preserve">page </w:instrText>
    </w:r>
    <w:r>
      <w:fldChar w:fldCharType="separate"/>
    </w:r>
    <w:r w:rsidRPr="00AB7D1C">
      <w:rPr>
        <w:noProof/>
        <w:lang w:val="fr-FR"/>
      </w:rPr>
      <w:t>5</w:t>
    </w:r>
    <w:r>
      <w:rPr>
        <w:noProof/>
      </w:rPr>
      <w:fldChar w:fldCharType="end"/>
    </w:r>
    <w:r w:rsidRPr="00AB7D1C">
      <w:rPr>
        <w:lang w:val="fr-FR"/>
      </w:rPr>
      <w:tab/>
    </w:r>
    <w:r w:rsidRPr="00AB7D1C">
      <w:rPr>
        <w:lang w:val="fr-FR" w:eastAsia="ko-KR"/>
      </w:rPr>
      <w:t>Liwen Chu (N</w:t>
    </w:r>
    <w:r>
      <w:rPr>
        <w:lang w:val="fr-FR" w:eastAsia="ko-KR"/>
      </w:rPr>
      <w:t>XP</w:t>
    </w:r>
    <w:r w:rsidRPr="00AB7D1C">
      <w:rPr>
        <w:lang w:val="fr-FR" w:eastAsia="ko-KR"/>
      </w:rPr>
      <w:t>)</w:t>
    </w:r>
  </w:p>
  <w:p w14:paraId="341245C4" w14:textId="77777777" w:rsidR="00200876" w:rsidRPr="00AB7D1C" w:rsidRDefault="0020087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C9E2C" w14:textId="77777777" w:rsidR="00815554" w:rsidRDefault="00815554">
      <w:r>
        <w:separator/>
      </w:r>
    </w:p>
  </w:footnote>
  <w:footnote w:type="continuationSeparator" w:id="0">
    <w:p w14:paraId="61660AC0" w14:textId="77777777" w:rsidR="00815554" w:rsidRDefault="00815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89D40" w14:textId="2ECB7CE4" w:rsidR="00200876" w:rsidRDefault="00C93B31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March 2021</w:t>
    </w:r>
    <w:r w:rsidR="00200876">
      <w:tab/>
    </w:r>
    <w:r w:rsidR="00200876">
      <w:tab/>
    </w:r>
    <w:r w:rsidR="00200876">
      <w:fldChar w:fldCharType="begin"/>
    </w:r>
    <w:r w:rsidR="00200876">
      <w:instrText xml:space="preserve"> TITLE  \* MERGEFORMAT </w:instrText>
    </w:r>
    <w:r w:rsidR="00200876">
      <w:fldChar w:fldCharType="end"/>
    </w:r>
    <w:fldSimple w:instr=" TITLE  \* MERGEFORMAT ">
      <w:r w:rsidR="00200876">
        <w:t>doc.: IEEE 802.11-2</w:t>
      </w:r>
      <w:r>
        <w:t>1/</w:t>
      </w:r>
      <w:r w:rsidR="00A86C42">
        <w:t>04</w:t>
      </w:r>
      <w:r w:rsidR="006715F6">
        <w:t>42</w:t>
      </w:r>
      <w:r w:rsidR="00200876">
        <w:rPr>
          <w:lang w:eastAsia="ko-KR"/>
        </w:rPr>
        <w:t>r</w:t>
      </w:r>
    </w:fldSimple>
    <w:r w:rsidR="00786592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519"/>
    <w:multiLevelType w:val="hybridMultilevel"/>
    <w:tmpl w:val="B170B95C"/>
    <w:lvl w:ilvl="0" w:tplc="A106CF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586FBF"/>
    <w:multiLevelType w:val="hybridMultilevel"/>
    <w:tmpl w:val="6E9E2B00"/>
    <w:lvl w:ilvl="0" w:tplc="28689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A0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2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8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4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C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6C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04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04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5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7"/>
  </w:num>
  <w:num w:numId="27">
    <w:abstractNumId w:val="10"/>
  </w:num>
  <w:num w:numId="28">
    <w:abstractNumId w:val="3"/>
  </w:num>
  <w:num w:numId="29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35F3"/>
    <w:rsid w:val="000045FA"/>
    <w:rsid w:val="000053A8"/>
    <w:rsid w:val="00005547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621"/>
    <w:rsid w:val="000157CC"/>
    <w:rsid w:val="00016BB3"/>
    <w:rsid w:val="00016D9C"/>
    <w:rsid w:val="000178F4"/>
    <w:rsid w:val="00017B4A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37779"/>
    <w:rsid w:val="000405C4"/>
    <w:rsid w:val="00040960"/>
    <w:rsid w:val="00040A17"/>
    <w:rsid w:val="00040C3E"/>
    <w:rsid w:val="00041725"/>
    <w:rsid w:val="00041E4D"/>
    <w:rsid w:val="00041E8E"/>
    <w:rsid w:val="00042FB6"/>
    <w:rsid w:val="00044DC0"/>
    <w:rsid w:val="000457AD"/>
    <w:rsid w:val="00045B63"/>
    <w:rsid w:val="00046103"/>
    <w:rsid w:val="000463FC"/>
    <w:rsid w:val="000478EE"/>
    <w:rsid w:val="000504C5"/>
    <w:rsid w:val="0005176F"/>
    <w:rsid w:val="00052040"/>
    <w:rsid w:val="00052123"/>
    <w:rsid w:val="00053519"/>
    <w:rsid w:val="000549C3"/>
    <w:rsid w:val="00054C62"/>
    <w:rsid w:val="00054E71"/>
    <w:rsid w:val="00055180"/>
    <w:rsid w:val="000556A3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1CD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4E01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41AA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2D4D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1474"/>
    <w:rsid w:val="00112C6A"/>
    <w:rsid w:val="00112EB6"/>
    <w:rsid w:val="001133F4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4B33"/>
    <w:rsid w:val="00135032"/>
    <w:rsid w:val="001356A8"/>
    <w:rsid w:val="00135B4B"/>
    <w:rsid w:val="00135DDD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6E1E"/>
    <w:rsid w:val="0014737B"/>
    <w:rsid w:val="0015013D"/>
    <w:rsid w:val="00150F68"/>
    <w:rsid w:val="00151BBE"/>
    <w:rsid w:val="00152331"/>
    <w:rsid w:val="00152570"/>
    <w:rsid w:val="001526D7"/>
    <w:rsid w:val="001527FF"/>
    <w:rsid w:val="0015372F"/>
    <w:rsid w:val="00153B9E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3F6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B56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5"/>
    <w:rsid w:val="002002A6"/>
    <w:rsid w:val="0020058A"/>
    <w:rsid w:val="00200594"/>
    <w:rsid w:val="002005D6"/>
    <w:rsid w:val="0020066A"/>
    <w:rsid w:val="00200876"/>
    <w:rsid w:val="0020097B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4BAA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33F2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212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12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265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55E2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4B7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46B"/>
    <w:rsid w:val="002A7FD1"/>
    <w:rsid w:val="002B07B1"/>
    <w:rsid w:val="002B0983"/>
    <w:rsid w:val="002B169F"/>
    <w:rsid w:val="002B1B9D"/>
    <w:rsid w:val="002B1D9F"/>
    <w:rsid w:val="002B33B3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2F6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0BEC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E7EC6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6DEE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110D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BC9"/>
    <w:rsid w:val="00350CA7"/>
    <w:rsid w:val="00351BD5"/>
    <w:rsid w:val="0035213C"/>
    <w:rsid w:val="00352DC1"/>
    <w:rsid w:val="0035327F"/>
    <w:rsid w:val="00353AF4"/>
    <w:rsid w:val="003548B4"/>
    <w:rsid w:val="00354C6E"/>
    <w:rsid w:val="0035522A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6DD7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3D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6DCD"/>
    <w:rsid w:val="00387B73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A7F7F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14D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4F93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DFD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7C01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07E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1127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2FD8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1FE5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23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1B65"/>
    <w:rsid w:val="005320A2"/>
    <w:rsid w:val="0053254A"/>
    <w:rsid w:val="00532B6D"/>
    <w:rsid w:val="00533A38"/>
    <w:rsid w:val="00534E39"/>
    <w:rsid w:val="0053566B"/>
    <w:rsid w:val="0053578E"/>
    <w:rsid w:val="00535A83"/>
    <w:rsid w:val="00535AB8"/>
    <w:rsid w:val="0053652C"/>
    <w:rsid w:val="00536B68"/>
    <w:rsid w:val="00537730"/>
    <w:rsid w:val="00537B5A"/>
    <w:rsid w:val="00540657"/>
    <w:rsid w:val="005409B7"/>
    <w:rsid w:val="00540A28"/>
    <w:rsid w:val="00540A64"/>
    <w:rsid w:val="00541B9F"/>
    <w:rsid w:val="00541DB6"/>
    <w:rsid w:val="0054235E"/>
    <w:rsid w:val="0054425D"/>
    <w:rsid w:val="005442D3"/>
    <w:rsid w:val="00544B61"/>
    <w:rsid w:val="00545582"/>
    <w:rsid w:val="00545602"/>
    <w:rsid w:val="0054661C"/>
    <w:rsid w:val="00546C0D"/>
    <w:rsid w:val="005470B7"/>
    <w:rsid w:val="00547951"/>
    <w:rsid w:val="00550946"/>
    <w:rsid w:val="00551D0B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68F1"/>
    <w:rsid w:val="005570C8"/>
    <w:rsid w:val="00557336"/>
    <w:rsid w:val="00557710"/>
    <w:rsid w:val="0056120C"/>
    <w:rsid w:val="00562291"/>
    <w:rsid w:val="00562627"/>
    <w:rsid w:val="0056327A"/>
    <w:rsid w:val="0056334A"/>
    <w:rsid w:val="00563B85"/>
    <w:rsid w:val="00564EDA"/>
    <w:rsid w:val="00566302"/>
    <w:rsid w:val="00567934"/>
    <w:rsid w:val="00567BF0"/>
    <w:rsid w:val="00567CCE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1FE"/>
    <w:rsid w:val="00575322"/>
    <w:rsid w:val="00575C1D"/>
    <w:rsid w:val="005761CF"/>
    <w:rsid w:val="00576205"/>
    <w:rsid w:val="00576584"/>
    <w:rsid w:val="005812B7"/>
    <w:rsid w:val="00582959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09A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869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1407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058D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35CB"/>
    <w:rsid w:val="00605285"/>
    <w:rsid w:val="00605B69"/>
    <w:rsid w:val="00606B02"/>
    <w:rsid w:val="006076AF"/>
    <w:rsid w:val="00607B9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65"/>
    <w:rsid w:val="006265FE"/>
    <w:rsid w:val="00626CFF"/>
    <w:rsid w:val="00626D26"/>
    <w:rsid w:val="006278BC"/>
    <w:rsid w:val="006302F7"/>
    <w:rsid w:val="00631EB7"/>
    <w:rsid w:val="00632E94"/>
    <w:rsid w:val="00633337"/>
    <w:rsid w:val="0063367A"/>
    <w:rsid w:val="00633949"/>
    <w:rsid w:val="00633A8F"/>
    <w:rsid w:val="006346CB"/>
    <w:rsid w:val="00634896"/>
    <w:rsid w:val="00634AFE"/>
    <w:rsid w:val="00635200"/>
    <w:rsid w:val="00635349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3B"/>
    <w:rsid w:val="00664CCC"/>
    <w:rsid w:val="00664E08"/>
    <w:rsid w:val="0066643E"/>
    <w:rsid w:val="006668A0"/>
    <w:rsid w:val="00666AFD"/>
    <w:rsid w:val="00667046"/>
    <w:rsid w:val="00667C33"/>
    <w:rsid w:val="0067069C"/>
    <w:rsid w:val="006715F6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5D2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93B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FF3"/>
    <w:rsid w:val="006B51B7"/>
    <w:rsid w:val="006B5907"/>
    <w:rsid w:val="006B5AF2"/>
    <w:rsid w:val="006B5D2E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685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20D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63A"/>
    <w:rsid w:val="00736C8F"/>
    <w:rsid w:val="00737D55"/>
    <w:rsid w:val="0074006F"/>
    <w:rsid w:val="00740E4A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C3A"/>
    <w:rsid w:val="00762E61"/>
    <w:rsid w:val="00766B1A"/>
    <w:rsid w:val="00766DFE"/>
    <w:rsid w:val="00772027"/>
    <w:rsid w:val="0077406C"/>
    <w:rsid w:val="0077454B"/>
    <w:rsid w:val="00774897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592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388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16F"/>
    <w:rsid w:val="0079739F"/>
    <w:rsid w:val="00797585"/>
    <w:rsid w:val="007A0931"/>
    <w:rsid w:val="007A098E"/>
    <w:rsid w:val="007A149D"/>
    <w:rsid w:val="007A2C40"/>
    <w:rsid w:val="007A30AB"/>
    <w:rsid w:val="007A3B3B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02CB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C4E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0B5"/>
    <w:rsid w:val="00815554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A59"/>
    <w:rsid w:val="00821C46"/>
    <w:rsid w:val="00822070"/>
    <w:rsid w:val="00822142"/>
    <w:rsid w:val="00822EA3"/>
    <w:rsid w:val="00823CC5"/>
    <w:rsid w:val="0082437A"/>
    <w:rsid w:val="008252F4"/>
    <w:rsid w:val="00826A03"/>
    <w:rsid w:val="00826FE8"/>
    <w:rsid w:val="00827A00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6E4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37CC8"/>
    <w:rsid w:val="00840667"/>
    <w:rsid w:val="00842A94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0F54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1FDF"/>
    <w:rsid w:val="008922E8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728"/>
    <w:rsid w:val="00896B2F"/>
    <w:rsid w:val="00897183"/>
    <w:rsid w:val="00897E41"/>
    <w:rsid w:val="008A05BD"/>
    <w:rsid w:val="008A0E07"/>
    <w:rsid w:val="008A15B3"/>
    <w:rsid w:val="008A27FC"/>
    <w:rsid w:val="008A2992"/>
    <w:rsid w:val="008A4CEA"/>
    <w:rsid w:val="008A5A86"/>
    <w:rsid w:val="008A5AFD"/>
    <w:rsid w:val="008A5CFB"/>
    <w:rsid w:val="008A5F8E"/>
    <w:rsid w:val="008A6CD4"/>
    <w:rsid w:val="008A7406"/>
    <w:rsid w:val="008A758E"/>
    <w:rsid w:val="008A788A"/>
    <w:rsid w:val="008B0219"/>
    <w:rsid w:val="008B07F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39B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D058F"/>
    <w:rsid w:val="008D05FB"/>
    <w:rsid w:val="008D0C05"/>
    <w:rsid w:val="008D0FCA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28E4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0C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0ADE"/>
    <w:rsid w:val="009311D9"/>
    <w:rsid w:val="009325D5"/>
    <w:rsid w:val="00932F92"/>
    <w:rsid w:val="00932F94"/>
    <w:rsid w:val="00933CDF"/>
    <w:rsid w:val="0093416C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0C8"/>
    <w:rsid w:val="0095758E"/>
    <w:rsid w:val="009578B4"/>
    <w:rsid w:val="009602A3"/>
    <w:rsid w:val="0096131C"/>
    <w:rsid w:val="00961347"/>
    <w:rsid w:val="00961D96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9EA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268"/>
    <w:rsid w:val="00975D7C"/>
    <w:rsid w:val="0097724C"/>
    <w:rsid w:val="00980866"/>
    <w:rsid w:val="00980D24"/>
    <w:rsid w:val="009817D6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EAB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31E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3AF"/>
    <w:rsid w:val="009F3817"/>
    <w:rsid w:val="009F39CB"/>
    <w:rsid w:val="009F3F07"/>
    <w:rsid w:val="009F6066"/>
    <w:rsid w:val="009F6EB7"/>
    <w:rsid w:val="009F7AB8"/>
    <w:rsid w:val="00A0032A"/>
    <w:rsid w:val="00A003E1"/>
    <w:rsid w:val="00A00EE5"/>
    <w:rsid w:val="00A01125"/>
    <w:rsid w:val="00A01BD6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5E4B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FAA"/>
    <w:rsid w:val="00A422E8"/>
    <w:rsid w:val="00A4254F"/>
    <w:rsid w:val="00A42AC5"/>
    <w:rsid w:val="00A42C28"/>
    <w:rsid w:val="00A435F7"/>
    <w:rsid w:val="00A43657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96F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6C4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A85"/>
    <w:rsid w:val="00AB5D82"/>
    <w:rsid w:val="00AB635C"/>
    <w:rsid w:val="00AB6759"/>
    <w:rsid w:val="00AB6DF8"/>
    <w:rsid w:val="00AB6EF4"/>
    <w:rsid w:val="00AB7099"/>
    <w:rsid w:val="00AB7981"/>
    <w:rsid w:val="00AB7C26"/>
    <w:rsid w:val="00AB7D1C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94F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256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53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AEC"/>
    <w:rsid w:val="00B22C00"/>
    <w:rsid w:val="00B2361F"/>
    <w:rsid w:val="00B24363"/>
    <w:rsid w:val="00B24EC0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23E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24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8F6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59BE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0B46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1C9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BFC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1FF6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8C0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4EC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1D9"/>
    <w:rsid w:val="00C55D2B"/>
    <w:rsid w:val="00C55EF5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3B31"/>
    <w:rsid w:val="00C94638"/>
    <w:rsid w:val="00C94642"/>
    <w:rsid w:val="00C9474F"/>
    <w:rsid w:val="00C94AEE"/>
    <w:rsid w:val="00C95855"/>
    <w:rsid w:val="00C959EC"/>
    <w:rsid w:val="00C95FF7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3D3C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67D"/>
    <w:rsid w:val="00CD2E0F"/>
    <w:rsid w:val="00CD3463"/>
    <w:rsid w:val="00CD469B"/>
    <w:rsid w:val="00CD4834"/>
    <w:rsid w:val="00CD4AD6"/>
    <w:rsid w:val="00CD5753"/>
    <w:rsid w:val="00CD5F63"/>
    <w:rsid w:val="00CD784F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0C37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586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C85"/>
    <w:rsid w:val="00D346E9"/>
    <w:rsid w:val="00D3476E"/>
    <w:rsid w:val="00D34D49"/>
    <w:rsid w:val="00D34FB7"/>
    <w:rsid w:val="00D35955"/>
    <w:rsid w:val="00D36310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E59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75E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3B8"/>
    <w:rsid w:val="00D9485C"/>
    <w:rsid w:val="00D94B05"/>
    <w:rsid w:val="00D94F23"/>
    <w:rsid w:val="00D960CD"/>
    <w:rsid w:val="00D9667F"/>
    <w:rsid w:val="00D96DB6"/>
    <w:rsid w:val="00D97480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1EAC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2C0A"/>
    <w:rsid w:val="00DD369B"/>
    <w:rsid w:val="00DD3B47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5B21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174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3996"/>
    <w:rsid w:val="00E245D5"/>
    <w:rsid w:val="00E24F80"/>
    <w:rsid w:val="00E2628B"/>
    <w:rsid w:val="00E26342"/>
    <w:rsid w:val="00E267CA"/>
    <w:rsid w:val="00E26CBE"/>
    <w:rsid w:val="00E273D8"/>
    <w:rsid w:val="00E307A1"/>
    <w:rsid w:val="00E31C35"/>
    <w:rsid w:val="00E3249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67F18"/>
    <w:rsid w:val="00E71C91"/>
    <w:rsid w:val="00E72D22"/>
    <w:rsid w:val="00E73402"/>
    <w:rsid w:val="00E73484"/>
    <w:rsid w:val="00E74E87"/>
    <w:rsid w:val="00E75A1C"/>
    <w:rsid w:val="00E76193"/>
    <w:rsid w:val="00E76B5A"/>
    <w:rsid w:val="00E76E90"/>
    <w:rsid w:val="00E800AE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16FB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41C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3148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5A1C"/>
    <w:rsid w:val="00F65B2B"/>
    <w:rsid w:val="00F662DE"/>
    <w:rsid w:val="00F668FF"/>
    <w:rsid w:val="00F66F83"/>
    <w:rsid w:val="00F670F7"/>
    <w:rsid w:val="00F70E69"/>
    <w:rsid w:val="00F71237"/>
    <w:rsid w:val="00F712ED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B38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28C5"/>
    <w:rsid w:val="00F93DC9"/>
    <w:rsid w:val="00F94872"/>
    <w:rsid w:val="00F94C41"/>
    <w:rsid w:val="00F9519E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D7FF0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Underline">
    <w:name w:val="Underline"/>
    <w:uiPriority w:val="99"/>
    <w:rsid w:val="0035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E042-9AE7-43B3-BD18-6B3E2B9C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3029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3</cp:revision>
  <cp:lastPrinted>2010-05-04T03:47:00Z</cp:lastPrinted>
  <dcterms:created xsi:type="dcterms:W3CDTF">2021-03-30T14:57:00Z</dcterms:created>
  <dcterms:modified xsi:type="dcterms:W3CDTF">2021-03-30T14:59:00Z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