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6A1798">
      <w:pPr>
        <w:pStyle w:val="T1"/>
        <w:pBdr>
          <w:bottom w:val="single" w:sz="6" w:space="0" w:color="auto"/>
        </w:pBdr>
        <w:spacing w:after="240"/>
        <w:jc w:val="both"/>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CA3DDF">
        <w:trPr>
          <w:trHeight w:val="485"/>
          <w:jc w:val="center"/>
        </w:trPr>
        <w:tc>
          <w:tcPr>
            <w:tcW w:w="9576" w:type="dxa"/>
            <w:gridSpan w:val="5"/>
            <w:vAlign w:val="center"/>
          </w:tcPr>
          <w:p w14:paraId="451047ED" w14:textId="545E672D" w:rsidR="006A1798" w:rsidRPr="000D0015" w:rsidRDefault="002A1552" w:rsidP="00CA3DDF">
            <w:pPr>
              <w:pStyle w:val="T2"/>
              <w:jc w:val="both"/>
              <w:rPr>
                <w:sz w:val="24"/>
                <w:szCs w:val="24"/>
              </w:rPr>
            </w:pPr>
            <w:r>
              <w:rPr>
                <w:sz w:val="24"/>
                <w:szCs w:val="24"/>
              </w:rPr>
              <w:t xml:space="preserve">Proposed Draft Text (PDT-PHY): </w:t>
            </w:r>
            <w:r w:rsidR="00171EA6">
              <w:rPr>
                <w:sz w:val="24"/>
                <w:szCs w:val="24"/>
              </w:rPr>
              <w:t xml:space="preserve">An update to Preamble: </w:t>
            </w:r>
            <w:r w:rsidR="009C329D">
              <w:rPr>
                <w:sz w:val="24"/>
                <w:szCs w:val="24"/>
              </w:rPr>
              <w:t>U-SIG</w:t>
            </w:r>
            <w:r w:rsidR="00050B91">
              <w:rPr>
                <w:sz w:val="24"/>
                <w:szCs w:val="24"/>
              </w:rPr>
              <w:t xml:space="preserve"> for D0.3</w:t>
            </w:r>
          </w:p>
        </w:tc>
      </w:tr>
      <w:tr w:rsidR="006A1798" w:rsidRPr="000D0015" w14:paraId="08B000B6" w14:textId="77777777" w:rsidTr="00CA3DDF">
        <w:trPr>
          <w:trHeight w:val="359"/>
          <w:jc w:val="center"/>
        </w:trPr>
        <w:tc>
          <w:tcPr>
            <w:tcW w:w="9576" w:type="dxa"/>
            <w:gridSpan w:val="5"/>
            <w:vAlign w:val="center"/>
          </w:tcPr>
          <w:p w14:paraId="61DA2450" w14:textId="3A990DD0" w:rsidR="006A1798" w:rsidRPr="000D0015" w:rsidRDefault="006A1798" w:rsidP="00CA3DDF">
            <w:pPr>
              <w:pStyle w:val="T2"/>
              <w:ind w:left="0"/>
              <w:jc w:val="both"/>
              <w:rPr>
                <w:sz w:val="24"/>
                <w:szCs w:val="24"/>
              </w:rPr>
            </w:pPr>
            <w:r w:rsidRPr="000D0015">
              <w:rPr>
                <w:sz w:val="24"/>
                <w:szCs w:val="24"/>
              </w:rPr>
              <w:t>Date:</w:t>
            </w:r>
            <w:r w:rsidRPr="000D0015">
              <w:rPr>
                <w:b w:val="0"/>
                <w:sz w:val="24"/>
                <w:szCs w:val="24"/>
              </w:rPr>
              <w:t xml:space="preserve">  20</w:t>
            </w:r>
            <w:r w:rsidR="004954E2">
              <w:rPr>
                <w:b w:val="0"/>
                <w:sz w:val="24"/>
                <w:szCs w:val="24"/>
              </w:rPr>
              <w:t>2</w:t>
            </w:r>
            <w:r w:rsidR="00FA179A">
              <w:rPr>
                <w:b w:val="0"/>
                <w:sz w:val="24"/>
                <w:szCs w:val="24"/>
              </w:rPr>
              <w:t>1</w:t>
            </w:r>
            <w:r w:rsidRPr="000D0015">
              <w:rPr>
                <w:b w:val="0"/>
                <w:sz w:val="24"/>
                <w:szCs w:val="24"/>
              </w:rPr>
              <w:t>-</w:t>
            </w:r>
            <w:r w:rsidR="004954E2">
              <w:rPr>
                <w:b w:val="0"/>
                <w:sz w:val="24"/>
                <w:szCs w:val="24"/>
              </w:rPr>
              <w:t>0</w:t>
            </w:r>
            <w:r w:rsidR="00FA179A">
              <w:rPr>
                <w:b w:val="0"/>
                <w:sz w:val="24"/>
                <w:szCs w:val="24"/>
              </w:rPr>
              <w:t>1</w:t>
            </w:r>
            <w:r w:rsidRPr="000D0015">
              <w:rPr>
                <w:b w:val="0"/>
                <w:sz w:val="24"/>
                <w:szCs w:val="24"/>
              </w:rPr>
              <w:t>-</w:t>
            </w:r>
            <w:r w:rsidR="00FA179A">
              <w:rPr>
                <w:b w:val="0"/>
                <w:sz w:val="24"/>
                <w:szCs w:val="24"/>
              </w:rPr>
              <w:t>06</w:t>
            </w:r>
          </w:p>
        </w:tc>
      </w:tr>
      <w:tr w:rsidR="006A1798" w:rsidRPr="000D0015" w14:paraId="27C3E56E" w14:textId="77777777" w:rsidTr="00CA3DDF">
        <w:trPr>
          <w:cantSplit/>
          <w:jc w:val="center"/>
        </w:trPr>
        <w:tc>
          <w:tcPr>
            <w:tcW w:w="9576" w:type="dxa"/>
            <w:gridSpan w:val="5"/>
            <w:vAlign w:val="center"/>
          </w:tcPr>
          <w:p w14:paraId="6317EBF4" w14:textId="77777777" w:rsidR="006A1798" w:rsidRPr="000D0015" w:rsidRDefault="006A1798" w:rsidP="00CA3DDF">
            <w:pPr>
              <w:pStyle w:val="T2"/>
              <w:spacing w:after="0"/>
              <w:ind w:left="0" w:right="0"/>
              <w:jc w:val="both"/>
              <w:rPr>
                <w:sz w:val="24"/>
                <w:szCs w:val="24"/>
              </w:rPr>
            </w:pPr>
            <w:r w:rsidRPr="000D0015">
              <w:rPr>
                <w:sz w:val="24"/>
                <w:szCs w:val="24"/>
              </w:rPr>
              <w:t>Author(s):</w:t>
            </w:r>
          </w:p>
        </w:tc>
      </w:tr>
      <w:tr w:rsidR="006A1798" w:rsidRPr="000D0015" w14:paraId="2981DB22" w14:textId="77777777" w:rsidTr="00CA3DDF">
        <w:trPr>
          <w:jc w:val="center"/>
        </w:trPr>
        <w:tc>
          <w:tcPr>
            <w:tcW w:w="1885" w:type="dxa"/>
            <w:vAlign w:val="center"/>
          </w:tcPr>
          <w:p w14:paraId="2145751E" w14:textId="77777777" w:rsidR="006A1798" w:rsidRPr="000D0015" w:rsidRDefault="006A1798" w:rsidP="00CA3DDF">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CA3DDF">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CA3DDF">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CA3DDF">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CA3DDF">
            <w:pPr>
              <w:pStyle w:val="T2"/>
              <w:spacing w:after="0"/>
              <w:ind w:left="0" w:right="0"/>
              <w:jc w:val="both"/>
              <w:rPr>
                <w:sz w:val="24"/>
                <w:szCs w:val="24"/>
              </w:rPr>
            </w:pPr>
            <w:r w:rsidRPr="000D0015">
              <w:rPr>
                <w:sz w:val="24"/>
                <w:szCs w:val="24"/>
              </w:rPr>
              <w:t>email</w:t>
            </w:r>
          </w:p>
        </w:tc>
      </w:tr>
      <w:tr w:rsidR="004954E2" w:rsidRPr="000D0015" w14:paraId="08C10B46" w14:textId="77777777" w:rsidTr="00CA3DDF">
        <w:trPr>
          <w:jc w:val="center"/>
        </w:trPr>
        <w:tc>
          <w:tcPr>
            <w:tcW w:w="1885" w:type="dxa"/>
            <w:vAlign w:val="center"/>
          </w:tcPr>
          <w:p w14:paraId="09E33497" w14:textId="18ABBF21" w:rsidR="004954E2" w:rsidRDefault="00784B09" w:rsidP="00CA3DDF">
            <w:pPr>
              <w:pStyle w:val="NormalWeb"/>
              <w:spacing w:before="0" w:beforeAutospacing="0" w:after="0" w:afterAutospacing="0"/>
              <w:jc w:val="both"/>
              <w:rPr>
                <w:kern w:val="24"/>
              </w:rPr>
            </w:pPr>
            <w:r>
              <w:rPr>
                <w:kern w:val="24"/>
              </w:rPr>
              <w:t>Sameer Vermani</w:t>
            </w:r>
          </w:p>
        </w:tc>
        <w:tc>
          <w:tcPr>
            <w:tcW w:w="1440" w:type="dxa"/>
            <w:vAlign w:val="center"/>
          </w:tcPr>
          <w:p w14:paraId="6C652BBE" w14:textId="2965E122" w:rsidR="004954E2" w:rsidRDefault="004954E2" w:rsidP="00CA3DDF">
            <w:pPr>
              <w:pStyle w:val="NormalWeb"/>
              <w:spacing w:before="0" w:beforeAutospacing="0" w:after="0" w:afterAutospacing="0"/>
              <w:jc w:val="both"/>
            </w:pPr>
            <w:r>
              <w:t>Qualcomm</w:t>
            </w:r>
          </w:p>
        </w:tc>
        <w:tc>
          <w:tcPr>
            <w:tcW w:w="2160" w:type="dxa"/>
            <w:vAlign w:val="center"/>
          </w:tcPr>
          <w:p w14:paraId="004BFC48" w14:textId="77777777" w:rsidR="004954E2" w:rsidRPr="000D0015" w:rsidRDefault="004954E2" w:rsidP="00CA3DDF">
            <w:pPr>
              <w:pStyle w:val="NormalWeb"/>
              <w:spacing w:before="0" w:beforeAutospacing="0" w:after="0" w:afterAutospacing="0"/>
              <w:jc w:val="both"/>
            </w:pPr>
          </w:p>
        </w:tc>
        <w:tc>
          <w:tcPr>
            <w:tcW w:w="1170" w:type="dxa"/>
            <w:vAlign w:val="center"/>
          </w:tcPr>
          <w:p w14:paraId="7E1A0B21" w14:textId="77777777" w:rsidR="004954E2" w:rsidRPr="000D0015" w:rsidRDefault="004954E2" w:rsidP="00CA3DDF">
            <w:pPr>
              <w:jc w:val="both"/>
              <w:rPr>
                <w:sz w:val="24"/>
                <w:szCs w:val="24"/>
              </w:rPr>
            </w:pPr>
          </w:p>
        </w:tc>
        <w:tc>
          <w:tcPr>
            <w:tcW w:w="2921" w:type="dxa"/>
            <w:vAlign w:val="center"/>
          </w:tcPr>
          <w:p w14:paraId="4829DAF0" w14:textId="5FFCCF45" w:rsidR="004954E2" w:rsidRDefault="00784B09" w:rsidP="00CA3DDF">
            <w:pPr>
              <w:pStyle w:val="NormalWeb"/>
              <w:spacing w:before="0" w:beforeAutospacing="0" w:after="0" w:afterAutospacing="0"/>
              <w:jc w:val="both"/>
              <w:rPr>
                <w:kern w:val="24"/>
              </w:rPr>
            </w:pPr>
            <w:r>
              <w:rPr>
                <w:kern w:val="24"/>
              </w:rPr>
              <w:t>svverman@qti.qualcomm.com</w:t>
            </w:r>
          </w:p>
        </w:tc>
      </w:tr>
      <w:tr w:rsidR="006A1798" w:rsidRPr="000D0015" w14:paraId="577EA8FF" w14:textId="77777777" w:rsidTr="00CA3DDF">
        <w:trPr>
          <w:jc w:val="center"/>
        </w:trPr>
        <w:tc>
          <w:tcPr>
            <w:tcW w:w="1885" w:type="dxa"/>
            <w:vAlign w:val="center"/>
          </w:tcPr>
          <w:p w14:paraId="75C06BD5" w14:textId="48791FAB" w:rsidR="006A1798" w:rsidRPr="000D0015" w:rsidRDefault="001C0360" w:rsidP="00CA3DDF">
            <w:pPr>
              <w:pStyle w:val="NormalWeb"/>
              <w:spacing w:before="0" w:beforeAutospacing="0" w:after="0" w:afterAutospacing="0"/>
              <w:jc w:val="both"/>
              <w:rPr>
                <w:kern w:val="24"/>
              </w:rPr>
            </w:pPr>
            <w:r>
              <w:rPr>
                <w:kern w:val="24"/>
              </w:rPr>
              <w:t xml:space="preserve">Alice </w:t>
            </w:r>
            <w:r w:rsidR="00BC25F6">
              <w:rPr>
                <w:kern w:val="24"/>
              </w:rPr>
              <w:t>Chen</w:t>
            </w:r>
          </w:p>
        </w:tc>
        <w:tc>
          <w:tcPr>
            <w:tcW w:w="1440" w:type="dxa"/>
            <w:vAlign w:val="center"/>
          </w:tcPr>
          <w:p w14:paraId="71F5CB54" w14:textId="77777777" w:rsidR="006A1798" w:rsidRPr="000D0015" w:rsidRDefault="006A1798" w:rsidP="00CA3DDF">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CA3DDF">
            <w:pPr>
              <w:pStyle w:val="NormalWeb"/>
              <w:spacing w:before="0" w:beforeAutospacing="0" w:after="0" w:afterAutospacing="0"/>
              <w:jc w:val="both"/>
            </w:pPr>
          </w:p>
        </w:tc>
        <w:tc>
          <w:tcPr>
            <w:tcW w:w="1170" w:type="dxa"/>
            <w:vAlign w:val="center"/>
          </w:tcPr>
          <w:p w14:paraId="234E9FB7" w14:textId="77777777" w:rsidR="006A1798" w:rsidRPr="000D0015" w:rsidRDefault="006A1798" w:rsidP="00CA3DDF">
            <w:pPr>
              <w:jc w:val="both"/>
              <w:rPr>
                <w:sz w:val="24"/>
                <w:szCs w:val="24"/>
              </w:rPr>
            </w:pPr>
          </w:p>
        </w:tc>
        <w:tc>
          <w:tcPr>
            <w:tcW w:w="2921" w:type="dxa"/>
            <w:vAlign w:val="center"/>
          </w:tcPr>
          <w:p w14:paraId="1A520460" w14:textId="3C00DAF8" w:rsidR="006A1798" w:rsidRPr="000D0015" w:rsidRDefault="001C0360" w:rsidP="00CA3DDF">
            <w:pPr>
              <w:pStyle w:val="NormalWeb"/>
              <w:spacing w:before="0" w:beforeAutospacing="0" w:after="0" w:afterAutospacing="0"/>
              <w:jc w:val="both"/>
              <w:rPr>
                <w:kern w:val="24"/>
              </w:rPr>
            </w:pPr>
            <w:r>
              <w:rPr>
                <w:kern w:val="24"/>
              </w:rPr>
              <w:t>alicel</w:t>
            </w:r>
            <w:r w:rsidR="006A1798">
              <w:rPr>
                <w:kern w:val="24"/>
              </w:rPr>
              <w:t>@qti.qualcomm.com</w:t>
            </w:r>
          </w:p>
        </w:tc>
      </w:tr>
      <w:tr w:rsidR="001C0360" w:rsidRPr="000D0015" w14:paraId="77EB8268" w14:textId="77777777" w:rsidTr="00CA3DDF">
        <w:trPr>
          <w:jc w:val="center"/>
        </w:trPr>
        <w:tc>
          <w:tcPr>
            <w:tcW w:w="1885" w:type="dxa"/>
            <w:vAlign w:val="center"/>
          </w:tcPr>
          <w:p w14:paraId="51142913" w14:textId="1B40A54C" w:rsidR="001C0360" w:rsidRDefault="001C0360" w:rsidP="00CA3DDF">
            <w:pPr>
              <w:pStyle w:val="NormalWeb"/>
              <w:spacing w:before="0" w:beforeAutospacing="0" w:after="0" w:afterAutospacing="0"/>
              <w:jc w:val="both"/>
              <w:rPr>
                <w:kern w:val="24"/>
              </w:rPr>
            </w:pPr>
            <w:r>
              <w:rPr>
                <w:kern w:val="24"/>
              </w:rPr>
              <w:t>Bin Tian</w:t>
            </w:r>
          </w:p>
        </w:tc>
        <w:tc>
          <w:tcPr>
            <w:tcW w:w="1440" w:type="dxa"/>
            <w:vAlign w:val="center"/>
          </w:tcPr>
          <w:p w14:paraId="0D7899B1" w14:textId="6DC5AD99" w:rsidR="001C0360" w:rsidRDefault="001C0360" w:rsidP="00CA3DDF">
            <w:pPr>
              <w:pStyle w:val="NormalWeb"/>
              <w:spacing w:before="0" w:beforeAutospacing="0" w:after="0" w:afterAutospacing="0"/>
              <w:jc w:val="both"/>
            </w:pPr>
            <w:r>
              <w:t>Qualcomm</w:t>
            </w:r>
          </w:p>
        </w:tc>
        <w:tc>
          <w:tcPr>
            <w:tcW w:w="2160" w:type="dxa"/>
            <w:vAlign w:val="center"/>
          </w:tcPr>
          <w:p w14:paraId="66ACE255" w14:textId="77777777" w:rsidR="001C0360" w:rsidRPr="000D0015" w:rsidRDefault="001C0360" w:rsidP="00CA3DDF">
            <w:pPr>
              <w:pStyle w:val="NormalWeb"/>
              <w:spacing w:before="0" w:beforeAutospacing="0" w:after="0" w:afterAutospacing="0"/>
              <w:jc w:val="both"/>
            </w:pPr>
          </w:p>
        </w:tc>
        <w:tc>
          <w:tcPr>
            <w:tcW w:w="1170" w:type="dxa"/>
            <w:vAlign w:val="center"/>
          </w:tcPr>
          <w:p w14:paraId="1173B837" w14:textId="77777777" w:rsidR="001C0360" w:rsidRPr="000D0015" w:rsidRDefault="001C0360" w:rsidP="00CA3DDF">
            <w:pPr>
              <w:jc w:val="both"/>
              <w:rPr>
                <w:sz w:val="24"/>
                <w:szCs w:val="24"/>
              </w:rPr>
            </w:pPr>
          </w:p>
        </w:tc>
        <w:tc>
          <w:tcPr>
            <w:tcW w:w="2921" w:type="dxa"/>
            <w:vAlign w:val="center"/>
          </w:tcPr>
          <w:p w14:paraId="1F6EC796" w14:textId="07DD4299" w:rsidR="001C0360" w:rsidRDefault="001C0360" w:rsidP="00CA3DDF">
            <w:pPr>
              <w:pStyle w:val="NormalWeb"/>
              <w:spacing w:before="0" w:beforeAutospacing="0" w:after="0" w:afterAutospacing="0"/>
              <w:jc w:val="both"/>
              <w:rPr>
                <w:kern w:val="24"/>
              </w:rPr>
            </w:pPr>
            <w:r>
              <w:rPr>
                <w:kern w:val="24"/>
              </w:rPr>
              <w:t>btian@qti.qualcomm.com</w:t>
            </w:r>
          </w:p>
        </w:tc>
      </w:tr>
      <w:tr w:rsidR="001C0360" w:rsidRPr="000D0015" w14:paraId="3A93A457" w14:textId="77777777" w:rsidTr="00CA3DDF">
        <w:trPr>
          <w:jc w:val="center"/>
        </w:trPr>
        <w:tc>
          <w:tcPr>
            <w:tcW w:w="1885" w:type="dxa"/>
            <w:vAlign w:val="center"/>
          </w:tcPr>
          <w:p w14:paraId="4129EBED" w14:textId="59C026B4" w:rsidR="001C0360" w:rsidRDefault="009C329D" w:rsidP="00CA3DDF">
            <w:pPr>
              <w:pStyle w:val="NormalWeb"/>
              <w:spacing w:before="0" w:beforeAutospacing="0" w:after="0" w:afterAutospacing="0"/>
              <w:jc w:val="both"/>
              <w:rPr>
                <w:kern w:val="24"/>
              </w:rPr>
            </w:pPr>
            <w:r>
              <w:rPr>
                <w:kern w:val="24"/>
              </w:rPr>
              <w:t>Youhan Kim</w:t>
            </w:r>
          </w:p>
        </w:tc>
        <w:tc>
          <w:tcPr>
            <w:tcW w:w="1440" w:type="dxa"/>
            <w:vAlign w:val="center"/>
          </w:tcPr>
          <w:p w14:paraId="004CBE11" w14:textId="7F49CD7C" w:rsidR="001C0360" w:rsidRDefault="009C329D" w:rsidP="00CA3DDF">
            <w:pPr>
              <w:pStyle w:val="NormalWeb"/>
              <w:spacing w:before="0" w:beforeAutospacing="0" w:after="0" w:afterAutospacing="0"/>
              <w:jc w:val="both"/>
            </w:pPr>
            <w:r>
              <w:t>Qualcomm</w:t>
            </w:r>
          </w:p>
        </w:tc>
        <w:tc>
          <w:tcPr>
            <w:tcW w:w="2160" w:type="dxa"/>
            <w:vAlign w:val="center"/>
          </w:tcPr>
          <w:p w14:paraId="1B2432EC" w14:textId="77777777" w:rsidR="001C0360" w:rsidRPr="000D0015" w:rsidRDefault="001C0360" w:rsidP="00CA3DDF">
            <w:pPr>
              <w:pStyle w:val="NormalWeb"/>
              <w:spacing w:before="0" w:beforeAutospacing="0" w:after="0" w:afterAutospacing="0"/>
              <w:jc w:val="both"/>
            </w:pPr>
          </w:p>
        </w:tc>
        <w:tc>
          <w:tcPr>
            <w:tcW w:w="1170" w:type="dxa"/>
            <w:vAlign w:val="center"/>
          </w:tcPr>
          <w:p w14:paraId="56C249AC" w14:textId="77777777" w:rsidR="001C0360" w:rsidRPr="000D0015" w:rsidRDefault="001C0360" w:rsidP="00CA3DDF">
            <w:pPr>
              <w:jc w:val="both"/>
              <w:rPr>
                <w:sz w:val="24"/>
                <w:szCs w:val="24"/>
              </w:rPr>
            </w:pPr>
          </w:p>
        </w:tc>
        <w:tc>
          <w:tcPr>
            <w:tcW w:w="2921" w:type="dxa"/>
            <w:vAlign w:val="center"/>
          </w:tcPr>
          <w:p w14:paraId="76912DB6" w14:textId="50FF95F2" w:rsidR="001C0360" w:rsidRDefault="009C329D" w:rsidP="00CA3DDF">
            <w:pPr>
              <w:pStyle w:val="NormalWeb"/>
              <w:spacing w:before="0" w:beforeAutospacing="0" w:after="0" w:afterAutospacing="0"/>
              <w:jc w:val="both"/>
              <w:rPr>
                <w:kern w:val="24"/>
              </w:rPr>
            </w:pPr>
            <w:r>
              <w:rPr>
                <w:kern w:val="24"/>
              </w:rPr>
              <w:t>youhank</w:t>
            </w:r>
            <w:r w:rsidR="001C0360">
              <w:rPr>
                <w:kern w:val="24"/>
              </w:rPr>
              <w:t>@qti.qualcomm.com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CF73F3" w:rsidRDefault="00CF73F3" w:rsidP="006A1798">
                            <w:pPr>
                              <w:pStyle w:val="T1"/>
                              <w:spacing w:after="120"/>
                            </w:pPr>
                            <w:r>
                              <w:t>Abstract</w:t>
                            </w:r>
                          </w:p>
                          <w:p w14:paraId="2F2B010F" w14:textId="6242B63E" w:rsidR="00CF73F3" w:rsidRDefault="00CF73F3" w:rsidP="006A1798">
                            <w:r>
                              <w:t xml:space="preserve"> </w:t>
                            </w:r>
                            <w:del w:id="1" w:author="Sameer Vermani" w:date="2021-01-08T11:21:00Z">
                              <w:r w:rsidDel="008C32AF">
                                <w:delText xml:space="preserve"> </w:delText>
                              </w:r>
                            </w:del>
                            <w:r>
                              <w:t xml:space="preserve">This submission proposes updates to U-SIG section for </w:t>
                            </w:r>
                            <w:proofErr w:type="spellStart"/>
                            <w:r>
                              <w:t>TGbe</w:t>
                            </w:r>
                            <w:proofErr w:type="spellEnd"/>
                            <w:r>
                              <w:t xml:space="preserve"> D0.3</w:t>
                            </w:r>
                            <w:r w:rsidR="000B6914">
                              <w:t>.</w:t>
                            </w:r>
                          </w:p>
                          <w:p w14:paraId="7A338A2A" w14:textId="77777777" w:rsidR="00CF73F3" w:rsidRDefault="00CF73F3" w:rsidP="006A1798"/>
                          <w:p w14:paraId="0648AC9E" w14:textId="77777777" w:rsidR="00CF73F3" w:rsidRDefault="00CF73F3" w:rsidP="006A1798"/>
                          <w:p w14:paraId="2D12E1D2" w14:textId="77777777" w:rsidR="00CF73F3" w:rsidRDefault="00CF73F3" w:rsidP="006A1798"/>
                          <w:p w14:paraId="486E0683" w14:textId="77777777" w:rsidR="00CF73F3" w:rsidRDefault="00CF73F3"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CF73F3" w:rsidRDefault="00CF73F3" w:rsidP="006A1798">
                      <w:pPr>
                        <w:pStyle w:val="T1"/>
                        <w:spacing w:after="120"/>
                      </w:pPr>
                      <w:r>
                        <w:t>Abstract</w:t>
                      </w:r>
                    </w:p>
                    <w:p w14:paraId="2F2B010F" w14:textId="6242B63E" w:rsidR="00CF73F3" w:rsidRDefault="00CF73F3" w:rsidP="006A1798">
                      <w:r>
                        <w:t xml:space="preserve"> </w:t>
                      </w:r>
                      <w:del w:id="2" w:author="Sameer Vermani" w:date="2021-01-08T11:21:00Z">
                        <w:r w:rsidDel="008C32AF">
                          <w:delText xml:space="preserve"> </w:delText>
                        </w:r>
                      </w:del>
                      <w:r>
                        <w:t xml:space="preserve">This submission proposes updates to U-SIG section for </w:t>
                      </w:r>
                      <w:proofErr w:type="spellStart"/>
                      <w:r>
                        <w:t>TGbe</w:t>
                      </w:r>
                      <w:proofErr w:type="spellEnd"/>
                      <w:r>
                        <w:t xml:space="preserve"> D0.3</w:t>
                      </w:r>
                      <w:r w:rsidR="000B6914">
                        <w:t>.</w:t>
                      </w:r>
                    </w:p>
                    <w:p w14:paraId="7A338A2A" w14:textId="77777777" w:rsidR="00CF73F3" w:rsidRDefault="00CF73F3" w:rsidP="006A1798"/>
                    <w:p w14:paraId="0648AC9E" w14:textId="77777777" w:rsidR="00CF73F3" w:rsidRDefault="00CF73F3" w:rsidP="006A1798"/>
                    <w:p w14:paraId="2D12E1D2" w14:textId="77777777" w:rsidR="00CF73F3" w:rsidRDefault="00CF73F3" w:rsidP="006A1798"/>
                    <w:p w14:paraId="486E0683" w14:textId="77777777" w:rsidR="00CF73F3" w:rsidRDefault="00CF73F3" w:rsidP="006A1798"/>
                  </w:txbxContent>
                </v:textbox>
              </v:shape>
            </w:pict>
          </mc:Fallback>
        </mc:AlternateContent>
      </w:r>
    </w:p>
    <w:p w14:paraId="4CE9A6B2" w14:textId="77777777" w:rsidR="00E36E29" w:rsidRDefault="006A1798">
      <w:pPr>
        <w:pStyle w:val="H4"/>
        <w:numPr>
          <w:ilvl w:val="0"/>
          <w:numId w:val="3"/>
        </w:numPr>
        <w:tabs>
          <w:tab w:val="left" w:pos="0"/>
        </w:tabs>
        <w:rPr>
          <w:w w:val="100"/>
        </w:rPr>
        <w:pPrChange w:id="3" w:author="Alice Chen" w:date="2021-01-06T19:03:00Z">
          <w:pPr>
            <w:pStyle w:val="H4"/>
            <w:numPr>
              <w:numId w:val="16"/>
            </w:numPr>
            <w:tabs>
              <w:tab w:val="left" w:pos="0"/>
              <w:tab w:val="num" w:pos="360"/>
              <w:tab w:val="num" w:pos="720"/>
            </w:tabs>
            <w:ind w:left="720" w:hanging="720"/>
          </w:pPr>
        </w:pPrChange>
      </w:pPr>
      <w:r w:rsidRPr="000D0015">
        <w:rPr>
          <w:sz w:val="24"/>
          <w:szCs w:val="24"/>
        </w:rPr>
        <w:br w:type="page"/>
      </w:r>
      <w:bookmarkStart w:id="4" w:name="RTF37353735323a2048342c312e"/>
      <w:bookmarkEnd w:id="0"/>
      <w:r w:rsidR="00E36E29">
        <w:rPr>
          <w:w w:val="100"/>
        </w:rPr>
        <w:lastRenderedPageBreak/>
        <w:t>U-SIG</w:t>
      </w:r>
      <w:bookmarkEnd w:id="4"/>
    </w:p>
    <w:p w14:paraId="3AACDDB8" w14:textId="77777777" w:rsidR="00E36E29" w:rsidRDefault="00E36E29" w:rsidP="00DD22E6">
      <w:pPr>
        <w:pStyle w:val="H5"/>
        <w:numPr>
          <w:ilvl w:val="0"/>
          <w:numId w:val="4"/>
        </w:numPr>
        <w:rPr>
          <w:w w:val="100"/>
        </w:rPr>
      </w:pPr>
      <w:r>
        <w:rPr>
          <w:w w:val="100"/>
        </w:rPr>
        <w:t>General</w:t>
      </w:r>
    </w:p>
    <w:p w14:paraId="14C2BAA2" w14:textId="77777777" w:rsidR="00E36E29" w:rsidRDefault="00E36E29" w:rsidP="00E36E29">
      <w:pPr>
        <w:pStyle w:val="T"/>
        <w:rPr>
          <w:w w:val="100"/>
        </w:rPr>
      </w:pPr>
      <w:r>
        <w:rPr>
          <w:w w:val="100"/>
        </w:rPr>
        <w:t>The U-SIG field carries information necessary to interpret EHT PPDUs. The integer fields of the U-SIG field are transmitted in unsigned binary format, LSB first, where the LSB is in the lowest numbered bit position.</w:t>
      </w:r>
    </w:p>
    <w:p w14:paraId="0D7E83B7" w14:textId="77777777" w:rsidR="00E36E29" w:rsidRDefault="00E36E29" w:rsidP="00DD22E6">
      <w:pPr>
        <w:pStyle w:val="H5"/>
        <w:numPr>
          <w:ilvl w:val="0"/>
          <w:numId w:val="5"/>
        </w:numPr>
        <w:rPr>
          <w:w w:val="100"/>
        </w:rPr>
      </w:pPr>
      <w:bookmarkStart w:id="5" w:name="RTF38363031393a2048352c312e"/>
      <w:r>
        <w:rPr>
          <w:w w:val="100"/>
        </w:rPr>
        <w:t>Content</w:t>
      </w:r>
      <w:bookmarkEnd w:id="5"/>
    </w:p>
    <w:p w14:paraId="498FB30F" w14:textId="77777777" w:rsidR="00E36E29" w:rsidRDefault="00E36E29" w:rsidP="00E36E29">
      <w:pPr>
        <w:pStyle w:val="T"/>
        <w:rPr>
          <w:w w:val="100"/>
        </w:rPr>
      </w:pPr>
      <w:r>
        <w:rPr>
          <w:w w:val="100"/>
        </w:rPr>
        <w:t>The U-SIG field is designed to bring forward compatibility to the EHT preamble via the introduction of version independent fields. These are fields that will be consistent in location and interpretation across multiple IEEE 802.11 PHY amendments. The intent of the version independent content is to achieve better coexistence among future IEEE 802.11 generations. In addition, the U-SIG can have some version dependent fields that are fields specific to a PHY amendment. The U-SIG includes version independent bits followed by version dependent bits. PHY version identifier field shall be one of the version independent fields in the U-SIG. The purpose of the PHY version identifier is to simplify autodetection for future IEEE 802.11 generations, i.e., the value of this field is used to identify the exact PHY version starting with this amendment.</w:t>
      </w:r>
    </w:p>
    <w:p w14:paraId="28D52D67" w14:textId="095354B9" w:rsidR="00E36E29" w:rsidRDefault="00E36E29" w:rsidP="00E36E29">
      <w:pPr>
        <w:pStyle w:val="T"/>
        <w:rPr>
          <w:ins w:id="6" w:author="Alice Chen" w:date="2021-01-07T15:25:00Z"/>
          <w:w w:val="100"/>
        </w:rPr>
      </w:pPr>
      <w:r>
        <w:rPr>
          <w:w w:val="100"/>
        </w:rPr>
        <w:t>The size of the U-SIG for EHT MU PPDU and EHT TB PPDU is two symbols. For forward compatibility, EHT Release 1 defines an extended range (ER) preamble while not defining an ER PPDU. This enables an EHT Release 1 STA to decode and interpret the version independent content in the U-SIG of an ER PPDU that may be introduced in future releases or amendments. The size of U-SIG for an ER preamble is four symbols.</w:t>
      </w:r>
      <w:ins w:id="7" w:author="Alice Chen" w:date="2021-01-07T15:13:00Z">
        <w:r w:rsidR="008F4685">
          <w:rPr>
            <w:w w:val="100"/>
          </w:rPr>
          <w:t xml:space="preserve"> </w:t>
        </w:r>
      </w:ins>
    </w:p>
    <w:p w14:paraId="59526D29" w14:textId="34436D09" w:rsidR="00C30F9C" w:rsidRDefault="00CF73F3" w:rsidP="00E36E29">
      <w:pPr>
        <w:pStyle w:val="T"/>
        <w:rPr>
          <w:ins w:id="8" w:author="Sameer Vermani" w:date="2021-01-11T17:11:00Z"/>
          <w:w w:val="100"/>
        </w:rPr>
      </w:pPr>
      <w:ins w:id="9" w:author="Sameer Vermani" w:date="2021-01-07T21:13:00Z">
        <w:r>
          <w:rPr>
            <w:w w:val="100"/>
          </w:rPr>
          <w:t xml:space="preserve">EHT </w:t>
        </w:r>
      </w:ins>
      <w:ins w:id="10" w:author="Sameer Vermani" w:date="2021-01-07T21:14:00Z">
        <w:r>
          <w:rPr>
            <w:w w:val="100"/>
          </w:rPr>
          <w:t xml:space="preserve">divides </w:t>
        </w:r>
      </w:ins>
      <w:ins w:id="11" w:author="Alice Chen" w:date="2021-01-07T15:26:00Z">
        <w:r w:rsidR="00777730">
          <w:rPr>
            <w:w w:val="100"/>
          </w:rPr>
          <w:t>reserved bits</w:t>
        </w:r>
      </w:ins>
      <w:ins w:id="12" w:author="Sameer Vermani" w:date="2021-01-07T21:16:00Z">
        <w:r>
          <w:rPr>
            <w:w w:val="100"/>
          </w:rPr>
          <w:t xml:space="preserve"> in the PHY preamble</w:t>
        </w:r>
      </w:ins>
      <w:ins w:id="13" w:author="Alice Chen" w:date="2021-01-07T15:26:00Z">
        <w:r w:rsidR="006019D3">
          <w:rPr>
            <w:w w:val="100"/>
          </w:rPr>
          <w:t xml:space="preserve"> or </w:t>
        </w:r>
      </w:ins>
      <w:ins w:id="14" w:author="Sameer Vermani" w:date="2021-01-07T21:15:00Z">
        <w:r>
          <w:rPr>
            <w:w w:val="100"/>
          </w:rPr>
          <w:t xml:space="preserve">any </w:t>
        </w:r>
      </w:ins>
      <w:ins w:id="15" w:author="Alice Chen" w:date="2021-01-07T15:26:00Z">
        <w:r w:rsidR="006019D3">
          <w:rPr>
            <w:w w:val="100"/>
          </w:rPr>
          <w:t>reserved</w:t>
        </w:r>
      </w:ins>
      <w:ins w:id="16" w:author="Sameer Vermani" w:date="2021-01-08T15:25:00Z">
        <w:r w:rsidR="00F339D2">
          <w:rPr>
            <w:w w:val="100"/>
          </w:rPr>
          <w:t>/un-used</w:t>
        </w:r>
      </w:ins>
      <w:ins w:id="17" w:author="Alice Chen" w:date="2021-01-07T15:26:00Z">
        <w:r w:rsidR="006019D3">
          <w:rPr>
            <w:w w:val="100"/>
          </w:rPr>
          <w:t xml:space="preserve"> states of </w:t>
        </w:r>
      </w:ins>
      <w:ins w:id="18" w:author="Sameer Vermani" w:date="2021-01-07T21:15:00Z">
        <w:r>
          <w:rPr>
            <w:w w:val="100"/>
          </w:rPr>
          <w:t xml:space="preserve">the </w:t>
        </w:r>
      </w:ins>
      <w:ins w:id="19" w:author="Alice Chen" w:date="2021-01-07T15:27:00Z">
        <w:r w:rsidR="006019D3">
          <w:rPr>
            <w:w w:val="100"/>
          </w:rPr>
          <w:t>fields</w:t>
        </w:r>
      </w:ins>
      <w:ins w:id="20" w:author="Sameer Vermani" w:date="2021-01-07T21:17:00Z">
        <w:r>
          <w:rPr>
            <w:w w:val="100"/>
          </w:rPr>
          <w:t xml:space="preserve"> in the PHY preamble</w:t>
        </w:r>
      </w:ins>
      <w:ins w:id="21" w:author="Alice Chen" w:date="2021-01-07T15:27:00Z">
        <w:r w:rsidR="006019D3">
          <w:rPr>
            <w:w w:val="100"/>
          </w:rPr>
          <w:t xml:space="preserve"> into two categories: Validate and Disregard.</w:t>
        </w:r>
        <w:r w:rsidR="00FA5F3D">
          <w:rPr>
            <w:w w:val="100"/>
          </w:rPr>
          <w:t xml:space="preserve"> If a</w:t>
        </w:r>
      </w:ins>
      <w:ins w:id="22" w:author="Sameer Vermani" w:date="2021-01-08T15:01:00Z">
        <w:r w:rsidR="00F87135">
          <w:rPr>
            <w:w w:val="100"/>
          </w:rPr>
          <w:t xml:space="preserve">n EHT device </w:t>
        </w:r>
      </w:ins>
      <w:ins w:id="23" w:author="Alice Chen" w:date="2021-01-07T15:27:00Z">
        <w:r w:rsidR="00FA5F3D">
          <w:rPr>
            <w:w w:val="100"/>
          </w:rPr>
          <w:t xml:space="preserve"> </w:t>
        </w:r>
      </w:ins>
      <w:ins w:id="24" w:author="Sameer Vermani" w:date="2021-01-08T11:25:00Z">
        <w:r w:rsidR="003027E8">
          <w:rPr>
            <w:w w:val="100"/>
          </w:rPr>
          <w:t>encounters</w:t>
        </w:r>
      </w:ins>
      <w:ins w:id="25" w:author="Sameer Vermani" w:date="2021-01-08T11:23:00Z">
        <w:r w:rsidR="00144E20">
          <w:rPr>
            <w:w w:val="100"/>
          </w:rPr>
          <w:t xml:space="preserve"> a PPDU where </w:t>
        </w:r>
        <w:r w:rsidR="001936C6">
          <w:rPr>
            <w:w w:val="100"/>
          </w:rPr>
          <w:t xml:space="preserve">any of </w:t>
        </w:r>
        <w:r w:rsidR="00144E20">
          <w:rPr>
            <w:w w:val="100"/>
          </w:rPr>
          <w:t xml:space="preserve">the </w:t>
        </w:r>
      </w:ins>
      <w:ins w:id="26" w:author="Alice Chen" w:date="2021-01-07T15:27:00Z">
        <w:r w:rsidR="00FA5F3D">
          <w:rPr>
            <w:w w:val="100"/>
          </w:rPr>
          <w:t>Validate bits</w:t>
        </w:r>
      </w:ins>
      <w:ins w:id="27" w:author="Sameer Vermani" w:date="2021-01-08T11:23:00Z">
        <w:r w:rsidR="00144E20">
          <w:rPr>
            <w:w w:val="100"/>
          </w:rPr>
          <w:t xml:space="preserve"> in the preamble</w:t>
        </w:r>
      </w:ins>
      <w:ins w:id="28" w:author="Alice Chen" w:date="2021-01-07T15:27:00Z">
        <w:r w:rsidR="00FA5F3D">
          <w:rPr>
            <w:w w:val="100"/>
          </w:rPr>
          <w:t xml:space="preserve"> </w:t>
        </w:r>
      </w:ins>
      <w:ins w:id="29" w:author="Sameer Vermani" w:date="2021-01-08T11:23:00Z">
        <w:r w:rsidR="001936C6">
          <w:rPr>
            <w:w w:val="100"/>
          </w:rPr>
          <w:t xml:space="preserve">are </w:t>
        </w:r>
      </w:ins>
      <w:ins w:id="30" w:author="Alice Chen" w:date="2021-01-07T15:29:00Z">
        <w:r w:rsidR="002C522B">
          <w:rPr>
            <w:w w:val="100"/>
          </w:rPr>
          <w:t xml:space="preserve">not set </w:t>
        </w:r>
      </w:ins>
      <w:ins w:id="31" w:author="Sameer Vermani" w:date="2021-01-08T11:22:00Z">
        <w:r w:rsidR="00640609">
          <w:rPr>
            <w:w w:val="100"/>
          </w:rPr>
          <w:t>to</w:t>
        </w:r>
      </w:ins>
      <w:ins w:id="32" w:author="Alice Chen" w:date="2021-01-07T15:29:00Z">
        <w:r w:rsidR="002C522B">
          <w:rPr>
            <w:w w:val="100"/>
          </w:rPr>
          <w:t xml:space="preserve"> </w:t>
        </w:r>
        <w:r w:rsidR="006A6113">
          <w:rPr>
            <w:w w:val="100"/>
          </w:rPr>
          <w:t>the default values</w:t>
        </w:r>
      </w:ins>
      <w:ins w:id="33" w:author="Sameer Vermani" w:date="2021-01-08T15:37:00Z">
        <w:r w:rsidR="00DB0844">
          <w:rPr>
            <w:w w:val="100"/>
          </w:rPr>
          <w:t xml:space="preserve"> for those bits spe</w:t>
        </w:r>
        <w:r w:rsidR="00C65FCB">
          <w:rPr>
            <w:w w:val="100"/>
          </w:rPr>
          <w:t>cified</w:t>
        </w:r>
      </w:ins>
      <w:ins w:id="34" w:author="Alice Chen" w:date="2021-01-07T15:29:00Z">
        <w:r w:rsidR="006A6113">
          <w:rPr>
            <w:w w:val="100"/>
          </w:rPr>
          <w:t xml:space="preserve"> </w:t>
        </w:r>
      </w:ins>
      <w:ins w:id="35" w:author="Sameer Vermani" w:date="2021-01-08T11:22:00Z">
        <w:r w:rsidR="006351A1">
          <w:rPr>
            <w:w w:val="100"/>
          </w:rPr>
          <w:t xml:space="preserve">in </w:t>
        </w:r>
        <w:commentRangeStart w:id="36"/>
        <w:r w:rsidR="006351A1">
          <w:rPr>
            <w:w w:val="100"/>
          </w:rPr>
          <w:t>the EHT</w:t>
        </w:r>
      </w:ins>
      <w:ins w:id="37" w:author="Sameer Vermani" w:date="2021-01-08T11:24:00Z">
        <w:r w:rsidR="00991649">
          <w:rPr>
            <w:w w:val="100"/>
          </w:rPr>
          <w:t xml:space="preserve"> </w:t>
        </w:r>
      </w:ins>
      <w:ins w:id="38" w:author="Sameer Vermani" w:date="2021-01-08T11:22:00Z">
        <w:r w:rsidR="006351A1">
          <w:rPr>
            <w:w w:val="100"/>
          </w:rPr>
          <w:t>specification</w:t>
        </w:r>
      </w:ins>
      <w:commentRangeEnd w:id="36"/>
      <w:ins w:id="39" w:author="Sameer Vermani" w:date="2021-01-11T17:10:00Z">
        <w:r w:rsidR="00963DCF">
          <w:rPr>
            <w:rStyle w:val="CommentReference"/>
            <w:rFonts w:asciiTheme="minorHAnsi" w:hAnsiTheme="minorHAnsi"/>
            <w:color w:val="auto"/>
            <w:w w:val="100"/>
          </w:rPr>
          <w:commentReference w:id="36"/>
        </w:r>
      </w:ins>
      <w:ins w:id="40" w:author="Alice Chen" w:date="2021-01-07T15:29:00Z">
        <w:r w:rsidR="006A6113">
          <w:rPr>
            <w:w w:val="100"/>
          </w:rPr>
          <w:t xml:space="preserve">, </w:t>
        </w:r>
      </w:ins>
      <w:ins w:id="41" w:author="Alice Chen" w:date="2021-01-07T15:27:00Z">
        <w:r w:rsidR="00FA5F3D">
          <w:rPr>
            <w:w w:val="100"/>
          </w:rPr>
          <w:t>or field values</w:t>
        </w:r>
      </w:ins>
      <w:ins w:id="42" w:author="Alice Chen" w:date="2021-01-07T15:29:00Z">
        <w:r w:rsidR="006A6113">
          <w:rPr>
            <w:w w:val="100"/>
          </w:rPr>
          <w:t xml:space="preserve"> of</w:t>
        </w:r>
      </w:ins>
      <w:ins w:id="43" w:author="Sameer Vermani" w:date="2021-01-08T15:25:00Z">
        <w:r w:rsidR="00786ECB">
          <w:rPr>
            <w:w w:val="100"/>
          </w:rPr>
          <w:t xml:space="preserve"> </w:t>
        </w:r>
      </w:ins>
      <w:ins w:id="44" w:author="Sameer Vermani" w:date="2021-01-07T21:16:00Z">
        <w:r>
          <w:rPr>
            <w:w w:val="100"/>
          </w:rPr>
          <w:t xml:space="preserve">any </w:t>
        </w:r>
      </w:ins>
      <w:ins w:id="45" w:author="Alice Chen" w:date="2021-01-07T15:30:00Z">
        <w:r w:rsidR="006D70EC">
          <w:rPr>
            <w:w w:val="100"/>
          </w:rPr>
          <w:t>field</w:t>
        </w:r>
      </w:ins>
      <w:ins w:id="46" w:author="Sameer Vermani" w:date="2021-01-08T15:27:00Z">
        <w:r w:rsidR="00A57EAE">
          <w:rPr>
            <w:w w:val="100"/>
          </w:rPr>
          <w:t xml:space="preserve"> in the EHT</w:t>
        </w:r>
        <w:r w:rsidR="00341B56">
          <w:rPr>
            <w:w w:val="100"/>
          </w:rPr>
          <w:t xml:space="preserve"> PHY</w:t>
        </w:r>
        <w:r w:rsidR="00A57EAE">
          <w:rPr>
            <w:w w:val="100"/>
          </w:rPr>
          <w:t xml:space="preserve"> preamble</w:t>
        </w:r>
      </w:ins>
      <w:ins w:id="47" w:author="Alice Chen" w:date="2021-01-07T15:30:00Z">
        <w:r w:rsidR="006D70EC">
          <w:rPr>
            <w:w w:val="100"/>
          </w:rPr>
          <w:t xml:space="preserve"> </w:t>
        </w:r>
      </w:ins>
      <w:ins w:id="48" w:author="Sameer Vermani" w:date="2021-01-08T11:24:00Z">
        <w:r w:rsidR="001936C6">
          <w:rPr>
            <w:w w:val="100"/>
          </w:rPr>
          <w:t xml:space="preserve">is set to a </w:t>
        </w:r>
      </w:ins>
      <w:ins w:id="49" w:author="Alice Chen" w:date="2021-01-07T15:30:00Z">
        <w:r w:rsidR="006D70EC">
          <w:rPr>
            <w:w w:val="100"/>
          </w:rPr>
          <w:t xml:space="preserve">Validate </w:t>
        </w:r>
      </w:ins>
      <w:ins w:id="50" w:author="Sameer Vermani" w:date="2021-01-08T11:24:00Z">
        <w:r w:rsidR="00991649">
          <w:rPr>
            <w:w w:val="100"/>
          </w:rPr>
          <w:t xml:space="preserve">state as defined </w:t>
        </w:r>
      </w:ins>
      <w:ins w:id="51" w:author="Alice Chen" w:date="2021-01-07T15:30:00Z">
        <w:r w:rsidR="006D70EC">
          <w:rPr>
            <w:w w:val="100"/>
          </w:rPr>
          <w:t xml:space="preserve">in </w:t>
        </w:r>
      </w:ins>
      <w:ins w:id="52" w:author="Sameer Vermani" w:date="2021-01-08T11:24:00Z">
        <w:r w:rsidR="00991649">
          <w:rPr>
            <w:w w:val="100"/>
          </w:rPr>
          <w:t xml:space="preserve">the </w:t>
        </w:r>
      </w:ins>
      <w:ins w:id="53" w:author="Sameer Vermani" w:date="2021-01-08T15:01:00Z">
        <w:r w:rsidR="00F87135">
          <w:rPr>
            <w:w w:val="100"/>
          </w:rPr>
          <w:t xml:space="preserve">EHT </w:t>
        </w:r>
      </w:ins>
      <w:ins w:id="54" w:author="Sameer Vermani" w:date="2021-01-08T11:24:00Z">
        <w:r w:rsidR="00991649">
          <w:rPr>
            <w:w w:val="100"/>
          </w:rPr>
          <w:t>specification</w:t>
        </w:r>
      </w:ins>
      <w:ins w:id="55" w:author="Alice Chen" w:date="2021-01-07T15:30:00Z">
        <w:r w:rsidR="006D70EC">
          <w:rPr>
            <w:w w:val="100"/>
          </w:rPr>
          <w:t>, it shall d</w:t>
        </w:r>
        <w:r w:rsidR="006D70EC" w:rsidRPr="006D70EC">
          <w:rPr>
            <w:w w:val="100"/>
          </w:rPr>
          <w:t>efer for the duration of the PPDU</w:t>
        </w:r>
      </w:ins>
      <w:ins w:id="56" w:author="Sameer Vermani" w:date="2021-01-07T21:17:00Z">
        <w:r>
          <w:rPr>
            <w:w w:val="100"/>
          </w:rPr>
          <w:t xml:space="preserve">, </w:t>
        </w:r>
      </w:ins>
      <w:ins w:id="57" w:author="Sameer Vermani" w:date="2021-01-08T15:51:00Z">
        <w:r w:rsidR="00BB0A7E">
          <w:rPr>
            <w:color w:val="FF0000"/>
          </w:rPr>
          <w:t xml:space="preserve">pass the information in the </w:t>
        </w:r>
        <w:r w:rsidR="00BB0A7E">
          <w:t xml:space="preserve">version independent fields </w:t>
        </w:r>
        <w:r w:rsidR="00BB0A7E">
          <w:rPr>
            <w:color w:val="FF0000"/>
          </w:rPr>
          <w:t>to MAC</w:t>
        </w:r>
      </w:ins>
      <w:ins w:id="58" w:author="Sameer Vermani" w:date="2021-01-07T21:18:00Z">
        <w:r>
          <w:rPr>
            <w:w w:val="100"/>
          </w:rPr>
          <w:t>, and shall terminate the reception of the PPDU</w:t>
        </w:r>
      </w:ins>
      <w:ins w:id="59" w:author="Alice Chen" w:date="2021-01-07T15:30:00Z">
        <w:r w:rsidR="006D70EC">
          <w:rPr>
            <w:w w:val="100"/>
          </w:rPr>
          <w:t>.</w:t>
        </w:r>
      </w:ins>
      <w:ins w:id="60" w:author="Alice Chen" w:date="2021-01-07T15:31:00Z">
        <w:r w:rsidR="00763BF1">
          <w:rPr>
            <w:w w:val="100"/>
          </w:rPr>
          <w:t xml:space="preserve"> On the other hand, </w:t>
        </w:r>
      </w:ins>
      <w:ins w:id="61" w:author="Alice Chen" w:date="2021-01-07T15:33:00Z">
        <w:r w:rsidR="00081E68">
          <w:rPr>
            <w:w w:val="100"/>
          </w:rPr>
          <w:t>i</w:t>
        </w:r>
      </w:ins>
      <w:ins w:id="62" w:author="Alice Chen" w:date="2021-01-07T15:32:00Z">
        <w:r w:rsidR="00763BF1">
          <w:rPr>
            <w:w w:val="100"/>
          </w:rPr>
          <w:t xml:space="preserve">f </w:t>
        </w:r>
      </w:ins>
      <w:ins w:id="63" w:author="Sameer Vermani" w:date="2021-01-08T15:26:00Z">
        <w:r w:rsidR="00EC7B1A">
          <w:rPr>
            <w:w w:val="100"/>
          </w:rPr>
          <w:t xml:space="preserve">an EHT </w:t>
        </w:r>
      </w:ins>
      <w:ins w:id="64" w:author="Alice Chen" w:date="2021-01-07T15:32:00Z">
        <w:r w:rsidR="00763BF1">
          <w:rPr>
            <w:w w:val="100"/>
          </w:rPr>
          <w:t xml:space="preserve">device sees </w:t>
        </w:r>
      </w:ins>
      <w:ins w:id="65" w:author="Alice Chen" w:date="2021-01-07T15:33:00Z">
        <w:r w:rsidR="00081E68">
          <w:rPr>
            <w:w w:val="100"/>
          </w:rPr>
          <w:t>Disregard</w:t>
        </w:r>
      </w:ins>
      <w:ins w:id="66" w:author="Alice Chen" w:date="2021-01-07T15:32:00Z">
        <w:r w:rsidR="00763BF1">
          <w:rPr>
            <w:w w:val="100"/>
          </w:rPr>
          <w:t xml:space="preserve"> bits set </w:t>
        </w:r>
      </w:ins>
      <w:ins w:id="67" w:author="Sameer Vermani" w:date="2021-01-07T21:19:00Z">
        <w:r>
          <w:rPr>
            <w:w w:val="100"/>
          </w:rPr>
          <w:t>to</w:t>
        </w:r>
      </w:ins>
      <w:ins w:id="68" w:author="Alice Chen" w:date="2021-01-07T15:32:00Z">
        <w:r w:rsidR="00763BF1">
          <w:rPr>
            <w:w w:val="100"/>
          </w:rPr>
          <w:t xml:space="preserve"> </w:t>
        </w:r>
      </w:ins>
      <w:ins w:id="69" w:author="Alice Chen" w:date="2021-01-07T15:33:00Z">
        <w:r w:rsidR="00686112">
          <w:rPr>
            <w:w w:val="100"/>
          </w:rPr>
          <w:t>any</w:t>
        </w:r>
      </w:ins>
      <w:ins w:id="70" w:author="Alice Chen" w:date="2021-01-07T15:32:00Z">
        <w:r w:rsidR="00763BF1">
          <w:rPr>
            <w:w w:val="100"/>
          </w:rPr>
          <w:t xml:space="preserve"> value, or field values of </w:t>
        </w:r>
      </w:ins>
      <w:ins w:id="71" w:author="Sameer Vermani" w:date="2021-01-08T11:26:00Z">
        <w:r w:rsidR="00224AB3">
          <w:rPr>
            <w:w w:val="100"/>
          </w:rPr>
          <w:t xml:space="preserve"> any of</w:t>
        </w:r>
      </w:ins>
      <w:ins w:id="72" w:author="Alice Chen" w:date="2021-01-07T15:32:00Z">
        <w:r w:rsidR="00763BF1">
          <w:rPr>
            <w:w w:val="100"/>
          </w:rPr>
          <w:t xml:space="preserve"> </w:t>
        </w:r>
      </w:ins>
      <w:ins w:id="73" w:author="Sameer Vermani" w:date="2021-01-08T11:26:00Z">
        <w:r w:rsidR="00D52B03">
          <w:rPr>
            <w:w w:val="100"/>
          </w:rPr>
          <w:t xml:space="preserve">the </w:t>
        </w:r>
      </w:ins>
      <w:ins w:id="74" w:author="Sameer Vermani" w:date="2021-01-08T15:28:00Z">
        <w:r w:rsidR="00341B56">
          <w:rPr>
            <w:w w:val="100"/>
          </w:rPr>
          <w:t xml:space="preserve">EHT </w:t>
        </w:r>
      </w:ins>
      <w:ins w:id="75" w:author="Sameer Vermani" w:date="2021-01-08T11:26:00Z">
        <w:r w:rsidR="00D52B03">
          <w:rPr>
            <w:w w:val="100"/>
          </w:rPr>
          <w:t xml:space="preserve">PHY preamble </w:t>
        </w:r>
      </w:ins>
      <w:ins w:id="76" w:author="Alice Chen" w:date="2021-01-07T15:32:00Z">
        <w:r w:rsidR="00763BF1">
          <w:rPr>
            <w:w w:val="100"/>
          </w:rPr>
          <w:t>fields as</w:t>
        </w:r>
      </w:ins>
      <w:ins w:id="77" w:author="Sameer Vermani" w:date="2021-01-08T15:28:00Z">
        <w:r w:rsidR="00341B56">
          <w:rPr>
            <w:w w:val="100"/>
          </w:rPr>
          <w:t xml:space="preserve"> set to</w:t>
        </w:r>
      </w:ins>
      <w:ins w:id="78" w:author="Sameer Vermani" w:date="2021-01-08T11:26:00Z">
        <w:r w:rsidR="00F3482F">
          <w:rPr>
            <w:w w:val="100"/>
          </w:rPr>
          <w:t xml:space="preserve"> a</w:t>
        </w:r>
      </w:ins>
      <w:ins w:id="79" w:author="Alice Chen" w:date="2021-01-07T15:32:00Z">
        <w:r w:rsidR="00763BF1">
          <w:rPr>
            <w:w w:val="100"/>
          </w:rPr>
          <w:t xml:space="preserve"> </w:t>
        </w:r>
      </w:ins>
      <w:ins w:id="80" w:author="Alice Chen" w:date="2021-01-07T15:34:00Z">
        <w:r w:rsidR="00686112">
          <w:rPr>
            <w:w w:val="100"/>
          </w:rPr>
          <w:t>Disregard</w:t>
        </w:r>
      </w:ins>
      <w:ins w:id="81" w:author="Sameer Vermani" w:date="2021-01-08T11:26:00Z">
        <w:r w:rsidR="00F3482F">
          <w:rPr>
            <w:w w:val="100"/>
          </w:rPr>
          <w:t xml:space="preserve"> state as defined</w:t>
        </w:r>
      </w:ins>
      <w:ins w:id="82" w:author="Alice Chen" w:date="2021-01-07T15:32:00Z">
        <w:r w:rsidR="00763BF1">
          <w:rPr>
            <w:w w:val="100"/>
          </w:rPr>
          <w:t xml:space="preserve"> in </w:t>
        </w:r>
      </w:ins>
      <w:ins w:id="83" w:author="Sameer Vermani" w:date="2021-01-08T11:26:00Z">
        <w:r w:rsidR="00F3482F">
          <w:rPr>
            <w:w w:val="100"/>
          </w:rPr>
          <w:t>EHT specification</w:t>
        </w:r>
      </w:ins>
      <w:ins w:id="84" w:author="Alice Chen" w:date="2021-01-07T15:32:00Z">
        <w:r w:rsidR="00763BF1">
          <w:rPr>
            <w:w w:val="100"/>
          </w:rPr>
          <w:t xml:space="preserve">, </w:t>
        </w:r>
      </w:ins>
      <w:ins w:id="85" w:author="Alice Chen" w:date="2021-01-07T15:34:00Z">
        <w:r w:rsidR="00686112">
          <w:rPr>
            <w:w w:val="100"/>
          </w:rPr>
          <w:t xml:space="preserve">it shall </w:t>
        </w:r>
      </w:ins>
      <w:ins w:id="86" w:author="Alice Chen" w:date="2021-01-07T15:31:00Z">
        <w:r w:rsidR="00763BF1" w:rsidRPr="00763BF1">
          <w:rPr>
            <w:w w:val="100"/>
          </w:rPr>
          <w:t>ignore th</w:t>
        </w:r>
      </w:ins>
      <w:ins w:id="87" w:author="Alice Chen" w:date="2021-01-07T15:34:00Z">
        <w:r w:rsidR="00686112">
          <w:rPr>
            <w:w w:val="100"/>
          </w:rPr>
          <w:t>ese</w:t>
        </w:r>
      </w:ins>
      <w:ins w:id="88" w:author="Alice Chen" w:date="2021-01-07T15:31:00Z">
        <w:r w:rsidR="00763BF1" w:rsidRPr="00763BF1">
          <w:rPr>
            <w:w w:val="100"/>
          </w:rPr>
          <w:t xml:space="preserve"> bit</w:t>
        </w:r>
      </w:ins>
      <w:ins w:id="89" w:author="Alice Chen" w:date="2021-01-07T15:34:00Z">
        <w:r w:rsidR="00686112">
          <w:rPr>
            <w:w w:val="100"/>
          </w:rPr>
          <w:t>s</w:t>
        </w:r>
      </w:ins>
      <w:ins w:id="90" w:author="Alice Chen" w:date="2021-01-07T15:31:00Z">
        <w:r w:rsidR="00763BF1" w:rsidRPr="00763BF1">
          <w:rPr>
            <w:w w:val="100"/>
          </w:rPr>
          <w:t>/state</w:t>
        </w:r>
      </w:ins>
      <w:ins w:id="91" w:author="Alice Chen" w:date="2021-01-07T15:34:00Z">
        <w:r w:rsidR="00686112">
          <w:rPr>
            <w:w w:val="100"/>
          </w:rPr>
          <w:t>s</w:t>
        </w:r>
      </w:ins>
      <w:ins w:id="92" w:author="Alice Chen" w:date="2021-01-07T15:31:00Z">
        <w:r w:rsidR="00763BF1" w:rsidRPr="00763BF1">
          <w:rPr>
            <w:w w:val="100"/>
          </w:rPr>
          <w:t xml:space="preserve">, and continue </w:t>
        </w:r>
        <w:r w:rsidR="00763BF1">
          <w:rPr>
            <w:w w:val="100"/>
          </w:rPr>
          <w:t>receiver</w:t>
        </w:r>
        <w:r w:rsidR="00763BF1" w:rsidRPr="00763BF1">
          <w:rPr>
            <w:w w:val="100"/>
          </w:rPr>
          <w:t xml:space="preserve"> processing</w:t>
        </w:r>
      </w:ins>
      <w:ins w:id="93" w:author="Sameer Vermani" w:date="2021-01-08T11:27:00Z">
        <w:r w:rsidR="00686ABF">
          <w:rPr>
            <w:w w:val="100"/>
          </w:rPr>
          <w:t xml:space="preserve"> subject to </w:t>
        </w:r>
        <w:r w:rsidR="009D7A23">
          <w:rPr>
            <w:w w:val="100"/>
          </w:rPr>
          <w:t xml:space="preserve">absence of any </w:t>
        </w:r>
      </w:ins>
      <w:ins w:id="94" w:author="Sameer Vermani" w:date="2021-01-08T11:29:00Z">
        <w:r w:rsidR="00CB4188">
          <w:rPr>
            <w:w w:val="100"/>
          </w:rPr>
          <w:t xml:space="preserve">of the </w:t>
        </w:r>
      </w:ins>
      <w:ins w:id="95" w:author="Sameer Vermani" w:date="2021-01-08T11:43:00Z">
        <w:r w:rsidR="00C94B40">
          <w:rPr>
            <w:w w:val="100"/>
          </w:rPr>
          <w:t xml:space="preserve">other </w:t>
        </w:r>
      </w:ins>
      <w:ins w:id="96" w:author="Sameer Vermani" w:date="2021-01-08T11:29:00Z">
        <w:r w:rsidR="00CB4188">
          <w:rPr>
            <w:w w:val="100"/>
          </w:rPr>
          <w:t>V</w:t>
        </w:r>
      </w:ins>
      <w:ins w:id="97" w:author="Sameer Vermani" w:date="2021-01-08T11:27:00Z">
        <w:r w:rsidR="009D7A23">
          <w:rPr>
            <w:w w:val="100"/>
          </w:rPr>
          <w:t>ali</w:t>
        </w:r>
      </w:ins>
      <w:ins w:id="98" w:author="Sameer Vermani" w:date="2021-01-08T11:28:00Z">
        <w:r w:rsidR="009D7A23">
          <w:rPr>
            <w:w w:val="100"/>
          </w:rPr>
          <w:t xml:space="preserve">date bits </w:t>
        </w:r>
      </w:ins>
      <w:ins w:id="99" w:author="Sameer Vermani" w:date="2021-01-08T15:28:00Z">
        <w:r w:rsidR="003A4679">
          <w:rPr>
            <w:w w:val="100"/>
          </w:rPr>
          <w:t xml:space="preserve">in the preamble </w:t>
        </w:r>
      </w:ins>
      <w:ins w:id="100" w:author="Sameer Vermani" w:date="2021-01-08T11:28:00Z">
        <w:r w:rsidR="009D7A23">
          <w:rPr>
            <w:w w:val="100"/>
          </w:rPr>
          <w:t>being set to non-default values and any of the</w:t>
        </w:r>
      </w:ins>
      <w:ins w:id="101" w:author="Sameer Vermani" w:date="2021-01-08T11:43:00Z">
        <w:r w:rsidR="00C94B40">
          <w:rPr>
            <w:w w:val="100"/>
          </w:rPr>
          <w:t xml:space="preserve"> other</w:t>
        </w:r>
      </w:ins>
      <w:ins w:id="102" w:author="Sameer Vermani" w:date="2021-01-08T11:28:00Z">
        <w:r w:rsidR="009D7A23">
          <w:rPr>
            <w:w w:val="100"/>
          </w:rPr>
          <w:t xml:space="preserve"> fields </w:t>
        </w:r>
      </w:ins>
      <w:ins w:id="103" w:author="Sameer Vermani" w:date="2021-01-08T15:28:00Z">
        <w:r w:rsidR="003A4679">
          <w:rPr>
            <w:w w:val="100"/>
          </w:rPr>
          <w:t xml:space="preserve">in the preamble </w:t>
        </w:r>
      </w:ins>
      <w:ins w:id="104" w:author="Sameer Vermani" w:date="2021-01-08T11:28:00Z">
        <w:r w:rsidR="009D7A23">
          <w:rPr>
            <w:w w:val="100"/>
          </w:rPr>
          <w:t xml:space="preserve">not </w:t>
        </w:r>
      </w:ins>
      <w:ins w:id="105" w:author="Sameer Vermani" w:date="2021-01-08T11:42:00Z">
        <w:r w:rsidR="0077344C">
          <w:rPr>
            <w:w w:val="100"/>
          </w:rPr>
          <w:t>being set to</w:t>
        </w:r>
      </w:ins>
      <w:ins w:id="106" w:author="Sameer Vermani" w:date="2021-01-08T11:28:00Z">
        <w:r w:rsidR="009D7A23">
          <w:rPr>
            <w:w w:val="100"/>
          </w:rPr>
          <w:t xml:space="preserve"> a </w:t>
        </w:r>
      </w:ins>
      <w:ins w:id="107" w:author="Sameer Vermani" w:date="2021-01-08T11:29:00Z">
        <w:r w:rsidR="00CB4188">
          <w:rPr>
            <w:w w:val="100"/>
          </w:rPr>
          <w:t>V</w:t>
        </w:r>
      </w:ins>
      <w:ins w:id="108" w:author="Sameer Vermani" w:date="2021-01-08T11:28:00Z">
        <w:r w:rsidR="009D7A23">
          <w:rPr>
            <w:w w:val="100"/>
          </w:rPr>
          <w:t xml:space="preserve">alidate </w:t>
        </w:r>
        <w:proofErr w:type="spellStart"/>
        <w:r w:rsidR="009D7A23">
          <w:rPr>
            <w:w w:val="100"/>
          </w:rPr>
          <w:t>state</w:t>
        </w:r>
      </w:ins>
      <w:ins w:id="109" w:author="Sameer Vermani" w:date="2021-01-08T11:29:00Z">
        <w:r w:rsidR="00CB4188">
          <w:rPr>
            <w:w w:val="100"/>
          </w:rPr>
          <w:t>.</w:t>
        </w:r>
      </w:ins>
      <w:ins w:id="110" w:author="Alice Chen" w:date="2021-01-07T15:31:00Z">
        <w:del w:id="111" w:author="Sameer Vermani" w:date="2021-01-08T11:27:00Z">
          <w:r w:rsidR="00763BF1" w:rsidDel="00686ABF">
            <w:rPr>
              <w:w w:val="100"/>
            </w:rPr>
            <w:delText>.</w:delText>
          </w:r>
        </w:del>
      </w:ins>
      <w:ins w:id="112" w:author="Sameer Vermani" w:date="2021-01-08T11:30:00Z">
        <w:r w:rsidR="00CB4188">
          <w:rPr>
            <w:w w:val="100"/>
          </w:rPr>
          <w:t>For</w:t>
        </w:r>
        <w:proofErr w:type="spellEnd"/>
        <w:r w:rsidR="00CB4188">
          <w:rPr>
            <w:w w:val="100"/>
          </w:rPr>
          <w:t xml:space="preserve"> further details on </w:t>
        </w:r>
        <w:r w:rsidR="00163D57">
          <w:rPr>
            <w:w w:val="100"/>
          </w:rPr>
          <w:t>receive behavior when encountered with Vali</w:t>
        </w:r>
      </w:ins>
      <w:ins w:id="113" w:author="Sameer Vermani" w:date="2021-01-08T11:31:00Z">
        <w:r w:rsidR="00163D57">
          <w:rPr>
            <w:w w:val="100"/>
          </w:rPr>
          <w:t>date and Disregard bits/states, please refer to [</w:t>
        </w:r>
        <w:commentRangeStart w:id="114"/>
        <w:proofErr w:type="spellStart"/>
        <w:r w:rsidR="00163D57">
          <w:rPr>
            <w:w w:val="100"/>
          </w:rPr>
          <w:t>xxxx</w:t>
        </w:r>
        <w:commentRangeEnd w:id="114"/>
        <w:proofErr w:type="spellEnd"/>
        <w:r w:rsidR="00163D57">
          <w:rPr>
            <w:rStyle w:val="CommentReference"/>
            <w:rFonts w:asciiTheme="minorHAnsi" w:hAnsiTheme="minorHAnsi"/>
            <w:color w:val="auto"/>
            <w:w w:val="100"/>
          </w:rPr>
          <w:commentReference w:id="114"/>
        </w:r>
        <w:r w:rsidR="00163D57">
          <w:rPr>
            <w:w w:val="100"/>
          </w:rPr>
          <w:t xml:space="preserve">]. </w:t>
        </w:r>
      </w:ins>
      <w:bookmarkStart w:id="115" w:name="_GoBack"/>
      <w:bookmarkEnd w:id="115"/>
    </w:p>
    <w:p w14:paraId="1173E07E" w14:textId="77777777" w:rsidR="00991ECB" w:rsidRDefault="00991ECB" w:rsidP="00E36E29">
      <w:pPr>
        <w:pStyle w:val="T"/>
        <w:rPr>
          <w:ins w:id="116" w:author="Sameer Vermani" w:date="2021-01-11T17:11:00Z"/>
          <w:w w:val="100"/>
        </w:rPr>
      </w:pPr>
    </w:p>
    <w:p w14:paraId="790076AA" w14:textId="5E66083E" w:rsidR="00991ECB" w:rsidRPr="00991ECB" w:rsidRDefault="00991ECB" w:rsidP="00991ECB">
      <w:pPr>
        <w:pStyle w:val="CommentText"/>
        <w:rPr>
          <w:color w:val="FF0000"/>
          <w:rPrChange w:id="117" w:author="Sameer Vermani" w:date="2021-01-11T17:12:00Z">
            <w:rPr/>
          </w:rPrChange>
        </w:rPr>
      </w:pPr>
      <w:r w:rsidRPr="00991ECB">
        <w:rPr>
          <w:color w:val="FF0000"/>
          <w:rPrChange w:id="118" w:author="Sameer Vermani" w:date="2021-01-11T17:12:00Z">
            <w:rPr/>
          </w:rPrChange>
        </w:rPr>
        <w:t xml:space="preserve">Note to the editor: </w:t>
      </w:r>
      <w:r w:rsidRPr="00991ECB">
        <w:rPr>
          <w:rStyle w:val="CommentReference"/>
          <w:color w:val="FF0000"/>
          <w:rPrChange w:id="119" w:author="Sameer Vermani" w:date="2021-01-11T17:12:00Z">
            <w:rPr>
              <w:rStyle w:val="CommentReference"/>
            </w:rPr>
          </w:rPrChange>
        </w:rPr>
        <w:annotationRef/>
      </w:r>
      <w:r w:rsidRPr="00991ECB">
        <w:rPr>
          <w:color w:val="FF0000"/>
          <w:rPrChange w:id="120" w:author="Sameer Vermani" w:date="2021-01-11T17:12:00Z">
            <w:rPr/>
          </w:rPrChange>
        </w:rPr>
        <w:t xml:space="preserve">The </w:t>
      </w:r>
      <w:r>
        <w:rPr>
          <w:color w:val="FF0000"/>
        </w:rPr>
        <w:t>following</w:t>
      </w:r>
      <w:ins w:id="121" w:author="Sameer Vermani" w:date="2021-01-11T17:12:00Z">
        <w:r>
          <w:rPr>
            <w:color w:val="FF0000"/>
          </w:rPr>
          <w:t xml:space="preserve"> </w:t>
        </w:r>
      </w:ins>
      <w:r w:rsidRPr="00991ECB">
        <w:rPr>
          <w:color w:val="FF0000"/>
          <w:rPrChange w:id="122" w:author="Sameer Vermani" w:date="2021-01-11T17:12:00Z">
            <w:rPr/>
          </w:rPrChange>
        </w:rPr>
        <w:t>text needs to be moved to EHT-SIG section (end of General sub-clause), except the “Number of EHT-SIG symbols”. Also, remove the “if the fields are present in U-SIG”</w:t>
      </w:r>
      <w:ins w:id="123" w:author="Sameer Vermani" w:date="2021-01-11T17:13:00Z">
        <w:r w:rsidR="00A479F4">
          <w:rPr>
            <w:color w:val="FF0000"/>
          </w:rPr>
          <w:t>.</w:t>
        </w:r>
      </w:ins>
    </w:p>
    <w:p w14:paraId="1057BD2E" w14:textId="77777777" w:rsidR="00991ECB" w:rsidRDefault="00991ECB" w:rsidP="00E36E29">
      <w:pPr>
        <w:pStyle w:val="T"/>
        <w:rPr>
          <w:w w:val="100"/>
        </w:rPr>
      </w:pPr>
    </w:p>
    <w:p w14:paraId="153B91ED" w14:textId="38CBC7F2" w:rsidR="00E36E29" w:rsidDel="007C09D9" w:rsidRDefault="00E36E29" w:rsidP="00E36E29">
      <w:pPr>
        <w:pStyle w:val="T"/>
        <w:rPr>
          <w:del w:id="124" w:author="Sameer Vermani" w:date="2021-01-08T11:48:00Z"/>
          <w:w w:val="100"/>
        </w:rPr>
      </w:pPr>
      <w:del w:id="125" w:author="Sameer Vermani" w:date="2021-01-08T11:48:00Z">
        <w:r w:rsidDel="007C09D9">
          <w:rPr>
            <w:w w:val="100"/>
          </w:rPr>
          <w:delText>The following fields shall be the same in every 80 MHz segment, if the fields are present in U-SIG:</w:delText>
        </w:r>
      </w:del>
    </w:p>
    <w:p w14:paraId="2959EBD8" w14:textId="56E95B3F" w:rsidR="00E36E29" w:rsidDel="007C09D9" w:rsidRDefault="00E36E29" w:rsidP="00DD22E6">
      <w:pPr>
        <w:pStyle w:val="D"/>
        <w:numPr>
          <w:ilvl w:val="0"/>
          <w:numId w:val="6"/>
        </w:numPr>
        <w:suppressAutoHyphens/>
        <w:ind w:left="600" w:hanging="400"/>
        <w:rPr>
          <w:del w:id="126" w:author="Sameer Vermani" w:date="2021-01-08T11:48:00Z"/>
          <w:w w:val="100"/>
        </w:rPr>
      </w:pPr>
      <w:del w:id="127" w:author="Sameer Vermani" w:date="2021-01-08T11:48:00Z">
        <w:r w:rsidDel="007C09D9">
          <w:rPr>
            <w:w w:val="100"/>
          </w:rPr>
          <w:delText>Number Of EHT-SIG Symbols</w:delText>
        </w:r>
      </w:del>
    </w:p>
    <w:p w14:paraId="79B98087" w14:textId="36788D6C" w:rsidR="00E36E29" w:rsidDel="007C09D9" w:rsidRDefault="00E36E29" w:rsidP="00DD22E6">
      <w:pPr>
        <w:pStyle w:val="D"/>
        <w:numPr>
          <w:ilvl w:val="0"/>
          <w:numId w:val="6"/>
        </w:numPr>
        <w:suppressAutoHyphens/>
        <w:ind w:left="600" w:hanging="400"/>
        <w:rPr>
          <w:del w:id="128" w:author="Sameer Vermani" w:date="2021-01-08T11:48:00Z"/>
          <w:w w:val="100"/>
        </w:rPr>
      </w:pPr>
      <w:commentRangeStart w:id="129"/>
      <w:del w:id="130" w:author="Sameer Vermani" w:date="2021-01-08T11:48:00Z">
        <w:r w:rsidDel="007C09D9">
          <w:rPr>
            <w:w w:val="100"/>
          </w:rPr>
          <w:delText xml:space="preserve">GI+EHT-LTF Size </w:delText>
        </w:r>
      </w:del>
    </w:p>
    <w:p w14:paraId="5C84AAAF" w14:textId="159283E1" w:rsidR="00E36E29" w:rsidDel="007C09D9" w:rsidRDefault="00E36E29" w:rsidP="00DD22E6">
      <w:pPr>
        <w:pStyle w:val="D"/>
        <w:numPr>
          <w:ilvl w:val="0"/>
          <w:numId w:val="6"/>
        </w:numPr>
        <w:suppressAutoHyphens/>
        <w:ind w:left="600" w:hanging="400"/>
        <w:rPr>
          <w:del w:id="131" w:author="Sameer Vermani" w:date="2021-01-08T11:48:00Z"/>
          <w:w w:val="100"/>
        </w:rPr>
      </w:pPr>
      <w:del w:id="132" w:author="Sameer Vermani" w:date="2021-01-08T11:48:00Z">
        <w:r w:rsidDel="007C09D9">
          <w:rPr>
            <w:w w:val="100"/>
          </w:rPr>
          <w:delText>Number Of EHT-LTF Symbols</w:delText>
        </w:r>
      </w:del>
    </w:p>
    <w:p w14:paraId="6894EE4A" w14:textId="0E93A5EC" w:rsidR="00E36E29" w:rsidDel="007C09D9" w:rsidRDefault="00E36E29" w:rsidP="00DD22E6">
      <w:pPr>
        <w:pStyle w:val="D"/>
        <w:numPr>
          <w:ilvl w:val="0"/>
          <w:numId w:val="6"/>
        </w:numPr>
        <w:suppressAutoHyphens/>
        <w:ind w:left="600" w:hanging="400"/>
        <w:rPr>
          <w:del w:id="133" w:author="Sameer Vermani" w:date="2021-01-08T11:48:00Z"/>
          <w:w w:val="100"/>
        </w:rPr>
      </w:pPr>
      <w:del w:id="134" w:author="Sameer Vermani" w:date="2021-01-08T11:48:00Z">
        <w:r w:rsidDel="007C09D9">
          <w:rPr>
            <w:w w:val="100"/>
          </w:rPr>
          <w:delText>PE Related Parameters</w:delText>
        </w:r>
      </w:del>
      <w:commentRangeEnd w:id="129"/>
      <w:r w:rsidR="007C09D9">
        <w:rPr>
          <w:rStyle w:val="CommentReference"/>
          <w:rFonts w:asciiTheme="minorHAnsi" w:hAnsiTheme="minorHAnsi"/>
          <w:color w:val="auto"/>
          <w:w w:val="100"/>
          <w:lang w:eastAsia="zh-CN"/>
        </w:rPr>
        <w:commentReference w:id="129"/>
      </w:r>
    </w:p>
    <w:p w14:paraId="7B102999" w14:textId="1B33B910" w:rsidR="00B373F9" w:rsidRDefault="00E36E29" w:rsidP="00B373F9">
      <w:pPr>
        <w:pStyle w:val="T"/>
        <w:rPr>
          <w:ins w:id="135" w:author="Sameer Vermani" w:date="2021-01-08T15:11:00Z"/>
          <w:w w:val="100"/>
        </w:rPr>
      </w:pPr>
      <w:r>
        <w:rPr>
          <w:w w:val="100"/>
        </w:rPr>
        <w:t xml:space="preserve">The U-SIG field for an EHT MU PPDU contains the fields listed in </w:t>
      </w:r>
      <w:r>
        <w:rPr>
          <w:w w:val="100"/>
        </w:rPr>
        <w:fldChar w:fldCharType="begin"/>
      </w:r>
      <w:r>
        <w:rPr>
          <w:w w:val="100"/>
        </w:rPr>
        <w:instrText xml:space="preserve"> REF  RTF36383437383a205461626c65 \h</w:instrText>
      </w:r>
      <w:r>
        <w:rPr>
          <w:w w:val="100"/>
        </w:rPr>
      </w:r>
      <w:r>
        <w:rPr>
          <w:w w:val="100"/>
        </w:rPr>
        <w:fldChar w:fldCharType="separate"/>
      </w:r>
      <w:r>
        <w:rPr>
          <w:w w:val="100"/>
        </w:rPr>
        <w:t>Table 36-19 (U-SIG field of an EHT MU PPDU)</w:t>
      </w:r>
      <w:r>
        <w:rPr>
          <w:w w:val="100"/>
        </w:rPr>
        <w:fldChar w:fldCharType="end"/>
      </w:r>
      <w:r>
        <w:rPr>
          <w:w w:val="100"/>
        </w:rPr>
        <w:t>.</w:t>
      </w:r>
      <w:ins w:id="136" w:author="Sameer Vermani" w:date="2021-01-08T15:11:00Z">
        <w:r w:rsidR="00B373F9">
          <w:rPr>
            <w:w w:val="100"/>
          </w:rPr>
          <w:t xml:space="preserve"> The version independent bits are B0-B19 of U-SIG-1 and rest of the bits are version dependent.</w:t>
        </w:r>
      </w:ins>
    </w:p>
    <w:p w14:paraId="34866A3F" w14:textId="3618CF6A" w:rsidR="00E36E29" w:rsidRDefault="00E36E29" w:rsidP="00E36E29">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000"/>
        <w:gridCol w:w="2000"/>
        <w:gridCol w:w="900"/>
        <w:gridCol w:w="3000"/>
      </w:tblGrid>
      <w:tr w:rsidR="00E36E29" w14:paraId="4D2639FD" w14:textId="77777777" w:rsidTr="00E36E29">
        <w:trPr>
          <w:jc w:val="center"/>
        </w:trPr>
        <w:tc>
          <w:tcPr>
            <w:tcW w:w="8100" w:type="dxa"/>
            <w:gridSpan w:val="5"/>
            <w:vAlign w:val="center"/>
            <w:hideMark/>
          </w:tcPr>
          <w:p w14:paraId="23A6B2CD" w14:textId="77777777" w:rsidR="00E36E29" w:rsidRDefault="00E36E29" w:rsidP="00DD22E6">
            <w:pPr>
              <w:pStyle w:val="TableTitle"/>
              <w:numPr>
                <w:ilvl w:val="0"/>
                <w:numId w:val="7"/>
              </w:numPr>
              <w:rPr>
                <w:w w:val="1"/>
              </w:rPr>
            </w:pPr>
            <w:bookmarkStart w:id="137" w:name="RTF36383437383a205461626c65"/>
            <w:r>
              <w:rPr>
                <w:w w:val="100"/>
              </w:rPr>
              <w:t>U-SIG field of an EHT MU PPDU</w:t>
            </w:r>
            <w:r>
              <w:fldChar w:fldCharType="begin"/>
            </w:r>
            <w:r>
              <w:rPr>
                <w:w w:val="100"/>
              </w:rPr>
              <w:instrText xml:space="preserve"> FILENAME </w:instrText>
            </w:r>
            <w:r>
              <w:fldChar w:fldCharType="separate"/>
            </w:r>
            <w:r>
              <w:rPr>
                <w:w w:val="100"/>
              </w:rPr>
              <w:t> </w:t>
            </w:r>
            <w:r>
              <w:fldChar w:fldCharType="end"/>
            </w:r>
            <w:bookmarkEnd w:id="137"/>
          </w:p>
        </w:tc>
      </w:tr>
      <w:tr w:rsidR="00E36E29" w14:paraId="739CA744" w14:textId="77777777" w:rsidTr="00E36E29">
        <w:trPr>
          <w:trHeight w:val="6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E8B7EBE" w14:textId="77777777" w:rsidR="00E36E29" w:rsidRDefault="00E36E29">
            <w:pPr>
              <w:pStyle w:val="CellHeading"/>
            </w:pPr>
            <w:r>
              <w:rPr>
                <w:w w:val="100"/>
              </w:rPr>
              <w:lastRenderedPageBreak/>
              <w:t>Two parts of U-SIG</w:t>
            </w:r>
          </w:p>
        </w:tc>
        <w:tc>
          <w:tcPr>
            <w:tcW w:w="10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88A2513" w14:textId="77777777" w:rsidR="00E36E29" w:rsidRDefault="00E36E29">
            <w:pPr>
              <w:pStyle w:val="CellHeading"/>
            </w:pPr>
            <w:r>
              <w:rPr>
                <w:w w:val="100"/>
              </w:rPr>
              <w:t>Bit</w:t>
            </w:r>
          </w:p>
        </w:tc>
        <w:tc>
          <w:tcPr>
            <w:tcW w:w="20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6BD32E0" w14:textId="77777777" w:rsidR="00E36E29" w:rsidRDefault="00E36E29">
            <w:pPr>
              <w:pStyle w:val="CellHeading"/>
            </w:pPr>
            <w:r>
              <w:rPr>
                <w:w w:val="100"/>
              </w:rPr>
              <w:t>Field</w:t>
            </w:r>
          </w:p>
        </w:tc>
        <w:tc>
          <w:tcPr>
            <w:tcW w:w="9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355A792" w14:textId="77777777" w:rsidR="00E36E29" w:rsidRDefault="00E36E29">
            <w:pPr>
              <w:pStyle w:val="CellHeading"/>
            </w:pPr>
            <w:r>
              <w:rPr>
                <w:w w:val="100"/>
              </w:rPr>
              <w:t>Number of bits</w:t>
            </w:r>
          </w:p>
        </w:tc>
        <w:tc>
          <w:tcPr>
            <w:tcW w:w="3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80A70F7" w14:textId="77777777" w:rsidR="00E36E29" w:rsidRDefault="00E36E29">
            <w:pPr>
              <w:pStyle w:val="CellHeading"/>
            </w:pPr>
            <w:r>
              <w:rPr>
                <w:w w:val="100"/>
              </w:rPr>
              <w:t>Description</w:t>
            </w:r>
          </w:p>
        </w:tc>
      </w:tr>
      <w:tr w:rsidR="00E36E29" w14:paraId="2AE48BA8" w14:textId="77777777" w:rsidTr="00E36E29">
        <w:trPr>
          <w:trHeight w:val="760"/>
          <w:jc w:val="center"/>
        </w:trPr>
        <w:tc>
          <w:tcPr>
            <w:tcW w:w="1200" w:type="dxa"/>
            <w:tcBorders>
              <w:top w:val="single" w:sz="12" w:space="0" w:color="000000"/>
              <w:left w:val="single" w:sz="12" w:space="0" w:color="000000"/>
              <w:bottom w:val="nil"/>
              <w:right w:val="single" w:sz="2" w:space="0" w:color="000000"/>
            </w:tcBorders>
            <w:hideMark/>
          </w:tcPr>
          <w:p w14:paraId="5BC9DF5A" w14:textId="77777777" w:rsidR="00E36E29" w:rsidRDefault="00E36E29">
            <w:pPr>
              <w:pStyle w:val="CellBody"/>
              <w:jc w:val="center"/>
            </w:pPr>
            <w:r>
              <w:rPr>
                <w:w w:val="100"/>
              </w:rPr>
              <w:t>U-SIG-1</w:t>
            </w:r>
          </w:p>
        </w:tc>
        <w:tc>
          <w:tcPr>
            <w:tcW w:w="1000" w:type="dxa"/>
            <w:tcBorders>
              <w:top w:val="single" w:sz="12" w:space="0" w:color="000000"/>
              <w:left w:val="single" w:sz="2" w:space="0" w:color="000000"/>
              <w:bottom w:val="single" w:sz="2" w:space="0" w:color="000000"/>
              <w:right w:val="single" w:sz="2" w:space="0" w:color="000000"/>
            </w:tcBorders>
            <w:hideMark/>
          </w:tcPr>
          <w:p w14:paraId="6A8A5F14" w14:textId="77777777" w:rsidR="00E36E29" w:rsidRDefault="00E36E29">
            <w:pPr>
              <w:pStyle w:val="CellBody"/>
            </w:pPr>
            <w:r>
              <w:rPr>
                <w:w w:val="100"/>
              </w:rPr>
              <w:t>B0–B2</w:t>
            </w:r>
          </w:p>
        </w:tc>
        <w:tc>
          <w:tcPr>
            <w:tcW w:w="2000" w:type="dxa"/>
            <w:tcBorders>
              <w:top w:val="single" w:sz="12" w:space="0" w:color="000000"/>
              <w:left w:val="single" w:sz="2" w:space="0" w:color="000000"/>
              <w:bottom w:val="single" w:sz="2" w:space="0" w:color="000000"/>
              <w:right w:val="single" w:sz="2" w:space="0" w:color="000000"/>
            </w:tcBorders>
            <w:hideMark/>
          </w:tcPr>
          <w:p w14:paraId="596E64DF" w14:textId="77777777" w:rsidR="00E36E29" w:rsidRDefault="00E36E29">
            <w:pPr>
              <w:pStyle w:val="CellBody"/>
            </w:pPr>
            <w:r>
              <w:rPr>
                <w:w w:val="100"/>
              </w:rPr>
              <w:t>PHY Version Identifier</w:t>
            </w:r>
          </w:p>
        </w:tc>
        <w:tc>
          <w:tcPr>
            <w:tcW w:w="900" w:type="dxa"/>
            <w:tcBorders>
              <w:top w:val="single" w:sz="12" w:space="0" w:color="000000"/>
              <w:left w:val="single" w:sz="2" w:space="0" w:color="000000"/>
              <w:bottom w:val="single" w:sz="2" w:space="0" w:color="000000"/>
              <w:right w:val="single" w:sz="2" w:space="0" w:color="000000"/>
            </w:tcBorders>
            <w:hideMark/>
          </w:tcPr>
          <w:p w14:paraId="7B209A59" w14:textId="77777777" w:rsidR="00E36E29" w:rsidRDefault="00E36E29">
            <w:pPr>
              <w:pStyle w:val="CellBody"/>
              <w:jc w:val="center"/>
            </w:pPr>
            <w:r>
              <w:rPr>
                <w:w w:val="100"/>
              </w:rPr>
              <w:t>3</w:t>
            </w:r>
          </w:p>
        </w:tc>
        <w:tc>
          <w:tcPr>
            <w:tcW w:w="3000" w:type="dxa"/>
            <w:tcBorders>
              <w:top w:val="single" w:sz="12" w:space="0" w:color="000000"/>
              <w:left w:val="single" w:sz="2" w:space="0" w:color="000000"/>
              <w:bottom w:val="single" w:sz="2" w:space="0" w:color="000000"/>
              <w:right w:val="single" w:sz="12" w:space="0" w:color="000000"/>
            </w:tcBorders>
            <w:hideMark/>
          </w:tcPr>
          <w:p w14:paraId="2CCE3248" w14:textId="77777777" w:rsidR="00E36E29" w:rsidRDefault="00E36E29">
            <w:pPr>
              <w:pStyle w:val="CellBody"/>
              <w:rPr>
                <w:w w:val="100"/>
              </w:rPr>
            </w:pPr>
            <w:r>
              <w:rPr>
                <w:w w:val="100"/>
              </w:rPr>
              <w:t>Differentiate between different PHY amendments. Set to 0 for EHT.</w:t>
            </w:r>
          </w:p>
          <w:p w14:paraId="7D6BC7FF" w14:textId="77777777" w:rsidR="00E36E29" w:rsidRDefault="00E36E29">
            <w:pPr>
              <w:pStyle w:val="CellBody"/>
              <w:rPr>
                <w:w w:val="1"/>
              </w:rPr>
            </w:pPr>
            <w:r>
              <w:rPr>
                <w:w w:val="100"/>
              </w:rPr>
              <w:t>Values 1–7 are Validate.</w:t>
            </w:r>
          </w:p>
        </w:tc>
      </w:tr>
      <w:tr w:rsidR="00E36E29" w14:paraId="0ABDDC5D" w14:textId="77777777" w:rsidTr="00E36E29">
        <w:trPr>
          <w:trHeight w:val="1560"/>
          <w:jc w:val="center"/>
        </w:trPr>
        <w:tc>
          <w:tcPr>
            <w:tcW w:w="1200" w:type="dxa"/>
            <w:tcBorders>
              <w:top w:val="nil"/>
              <w:left w:val="single" w:sz="12" w:space="0" w:color="000000"/>
              <w:bottom w:val="nil"/>
              <w:right w:val="single" w:sz="2" w:space="0" w:color="000000"/>
            </w:tcBorders>
          </w:tcPr>
          <w:p w14:paraId="1CCE75FD"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3791291A" w14:textId="77777777" w:rsidR="00E36E29" w:rsidRDefault="00E36E29">
            <w:pPr>
              <w:pStyle w:val="CellBody"/>
            </w:pPr>
            <w:r>
              <w:rPr>
                <w:w w:val="100"/>
              </w:rPr>
              <w:t>B3–B5</w:t>
            </w:r>
          </w:p>
        </w:tc>
        <w:tc>
          <w:tcPr>
            <w:tcW w:w="2000" w:type="dxa"/>
            <w:tcBorders>
              <w:top w:val="single" w:sz="2" w:space="0" w:color="000000"/>
              <w:left w:val="single" w:sz="2" w:space="0" w:color="000000"/>
              <w:bottom w:val="single" w:sz="2" w:space="0" w:color="000000"/>
              <w:right w:val="single" w:sz="2" w:space="0" w:color="000000"/>
            </w:tcBorders>
            <w:hideMark/>
          </w:tcPr>
          <w:p w14:paraId="56E29B24" w14:textId="77777777" w:rsidR="00E36E29" w:rsidRDefault="00E36E29">
            <w:pPr>
              <w:pStyle w:val="CellBody"/>
            </w:pPr>
            <w:r>
              <w:rPr>
                <w:w w:val="100"/>
              </w:rPr>
              <w:t>BW</w:t>
            </w:r>
          </w:p>
        </w:tc>
        <w:tc>
          <w:tcPr>
            <w:tcW w:w="900" w:type="dxa"/>
            <w:tcBorders>
              <w:top w:val="single" w:sz="2" w:space="0" w:color="000000"/>
              <w:left w:val="single" w:sz="2" w:space="0" w:color="000000"/>
              <w:bottom w:val="single" w:sz="2" w:space="0" w:color="000000"/>
              <w:right w:val="single" w:sz="2" w:space="0" w:color="000000"/>
            </w:tcBorders>
            <w:hideMark/>
          </w:tcPr>
          <w:p w14:paraId="4E66A5F8" w14:textId="77777777" w:rsidR="00E36E29" w:rsidRDefault="00E36E29">
            <w:pPr>
              <w:pStyle w:val="CellBody"/>
              <w:jc w:val="center"/>
            </w:pPr>
            <w:r>
              <w:rPr>
                <w:w w:val="100"/>
              </w:rPr>
              <w:t>3</w:t>
            </w:r>
          </w:p>
        </w:tc>
        <w:tc>
          <w:tcPr>
            <w:tcW w:w="3000" w:type="dxa"/>
            <w:tcBorders>
              <w:top w:val="single" w:sz="2" w:space="0" w:color="000000"/>
              <w:left w:val="single" w:sz="2" w:space="0" w:color="000000"/>
              <w:bottom w:val="single" w:sz="2" w:space="0" w:color="000000"/>
              <w:right w:val="single" w:sz="12" w:space="0" w:color="000000"/>
            </w:tcBorders>
            <w:hideMark/>
          </w:tcPr>
          <w:p w14:paraId="52F9F887" w14:textId="77777777" w:rsidR="00E36E29" w:rsidRDefault="00E36E29">
            <w:pPr>
              <w:pStyle w:val="CellBody"/>
              <w:rPr>
                <w:w w:val="100"/>
              </w:rPr>
            </w:pPr>
            <w:r>
              <w:rPr>
                <w:w w:val="100"/>
              </w:rPr>
              <w:t>Set to 0 for 20</w:t>
            </w:r>
            <w:r>
              <w:rPr>
                <w:w w:val="100"/>
                <w:sz w:val="20"/>
                <w:szCs w:val="20"/>
              </w:rPr>
              <w:t> </w:t>
            </w:r>
            <w:proofErr w:type="spellStart"/>
            <w:r>
              <w:rPr>
                <w:w w:val="100"/>
              </w:rPr>
              <w:t>MHz.</w:t>
            </w:r>
            <w:proofErr w:type="spellEnd"/>
          </w:p>
          <w:p w14:paraId="5AC04049" w14:textId="77777777" w:rsidR="00E36E29" w:rsidRDefault="00E36E29">
            <w:pPr>
              <w:pStyle w:val="CellBody"/>
              <w:rPr>
                <w:w w:val="100"/>
              </w:rPr>
            </w:pPr>
            <w:r>
              <w:rPr>
                <w:w w:val="100"/>
              </w:rPr>
              <w:t>Set to 1 for 40</w:t>
            </w:r>
            <w:r>
              <w:rPr>
                <w:w w:val="100"/>
                <w:sz w:val="20"/>
                <w:szCs w:val="20"/>
              </w:rPr>
              <w:t> </w:t>
            </w:r>
            <w:proofErr w:type="spellStart"/>
            <w:r>
              <w:rPr>
                <w:w w:val="100"/>
              </w:rPr>
              <w:t>MHz.</w:t>
            </w:r>
            <w:proofErr w:type="spellEnd"/>
          </w:p>
          <w:p w14:paraId="1C6F2A48" w14:textId="77777777" w:rsidR="00E36E29" w:rsidRDefault="00E36E29">
            <w:pPr>
              <w:pStyle w:val="CellBody"/>
              <w:rPr>
                <w:w w:val="100"/>
              </w:rPr>
            </w:pPr>
            <w:r>
              <w:rPr>
                <w:w w:val="100"/>
              </w:rPr>
              <w:t>Set to 2 for 80</w:t>
            </w:r>
            <w:r>
              <w:rPr>
                <w:w w:val="100"/>
                <w:sz w:val="20"/>
                <w:szCs w:val="20"/>
              </w:rPr>
              <w:t> </w:t>
            </w:r>
            <w:proofErr w:type="spellStart"/>
            <w:r>
              <w:rPr>
                <w:w w:val="100"/>
              </w:rPr>
              <w:t>MHz.</w:t>
            </w:r>
            <w:proofErr w:type="spellEnd"/>
          </w:p>
          <w:p w14:paraId="6FB5C600" w14:textId="77777777" w:rsidR="00E36E29" w:rsidRDefault="00E36E29">
            <w:pPr>
              <w:pStyle w:val="CellBody"/>
              <w:rPr>
                <w:w w:val="100"/>
              </w:rPr>
            </w:pPr>
            <w:r>
              <w:rPr>
                <w:w w:val="100"/>
              </w:rPr>
              <w:t>Set to 3 for 160</w:t>
            </w:r>
            <w:r>
              <w:rPr>
                <w:w w:val="100"/>
                <w:sz w:val="20"/>
                <w:szCs w:val="20"/>
              </w:rPr>
              <w:t> </w:t>
            </w:r>
            <w:proofErr w:type="spellStart"/>
            <w:r>
              <w:rPr>
                <w:w w:val="100"/>
              </w:rPr>
              <w:t>MHz.</w:t>
            </w:r>
            <w:proofErr w:type="spellEnd"/>
          </w:p>
          <w:p w14:paraId="2B79D088" w14:textId="77777777" w:rsidR="00E36E29" w:rsidRDefault="00E36E29">
            <w:pPr>
              <w:pStyle w:val="CellBody"/>
              <w:rPr>
                <w:w w:val="100"/>
              </w:rPr>
            </w:pPr>
            <w:r>
              <w:rPr>
                <w:w w:val="100"/>
              </w:rPr>
              <w:t>Set to 4 for 320</w:t>
            </w:r>
            <w:r>
              <w:rPr>
                <w:w w:val="100"/>
                <w:sz w:val="20"/>
                <w:szCs w:val="20"/>
              </w:rPr>
              <w:t> </w:t>
            </w:r>
            <w:r>
              <w:rPr>
                <w:w w:val="100"/>
              </w:rPr>
              <w:t>MHz-1.</w:t>
            </w:r>
          </w:p>
          <w:p w14:paraId="7B41C5D9" w14:textId="77777777" w:rsidR="00E36E29" w:rsidRDefault="00E36E29">
            <w:pPr>
              <w:pStyle w:val="CellBody"/>
              <w:rPr>
                <w:w w:val="100"/>
              </w:rPr>
            </w:pPr>
            <w:r>
              <w:rPr>
                <w:w w:val="100"/>
              </w:rPr>
              <w:t>Set to 5 for 320</w:t>
            </w:r>
            <w:r>
              <w:rPr>
                <w:w w:val="100"/>
                <w:sz w:val="20"/>
                <w:szCs w:val="20"/>
              </w:rPr>
              <w:t> </w:t>
            </w:r>
            <w:r>
              <w:rPr>
                <w:w w:val="100"/>
              </w:rPr>
              <w:t>MHz-1.</w:t>
            </w:r>
          </w:p>
          <w:p w14:paraId="25500ADF" w14:textId="77777777" w:rsidR="00E36E29" w:rsidRDefault="00E36E29">
            <w:pPr>
              <w:pStyle w:val="CellBody"/>
              <w:rPr>
                <w:w w:val="1"/>
              </w:rPr>
            </w:pPr>
            <w:r>
              <w:rPr>
                <w:w w:val="100"/>
              </w:rPr>
              <w:t>Values 6 and 7 are Validate.</w:t>
            </w:r>
          </w:p>
        </w:tc>
      </w:tr>
      <w:tr w:rsidR="00E36E29" w14:paraId="18DA1475" w14:textId="77777777" w:rsidTr="00E36E29">
        <w:trPr>
          <w:trHeight w:val="1740"/>
          <w:jc w:val="center"/>
        </w:trPr>
        <w:tc>
          <w:tcPr>
            <w:tcW w:w="1200" w:type="dxa"/>
            <w:tcBorders>
              <w:top w:val="nil"/>
              <w:left w:val="single" w:sz="12" w:space="0" w:color="000000"/>
              <w:bottom w:val="nil"/>
              <w:right w:val="single" w:sz="2" w:space="0" w:color="000000"/>
            </w:tcBorders>
          </w:tcPr>
          <w:p w14:paraId="30BB9CF9"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2881D759" w14:textId="77777777" w:rsidR="00E36E29" w:rsidRDefault="00E36E29">
            <w:pPr>
              <w:pStyle w:val="CellBody"/>
            </w:pPr>
            <w:r>
              <w:rPr>
                <w:w w:val="100"/>
              </w:rPr>
              <w:t>B6</w:t>
            </w:r>
          </w:p>
        </w:tc>
        <w:tc>
          <w:tcPr>
            <w:tcW w:w="2000" w:type="dxa"/>
            <w:tcBorders>
              <w:top w:val="single" w:sz="2" w:space="0" w:color="000000"/>
              <w:left w:val="single" w:sz="2" w:space="0" w:color="000000"/>
              <w:bottom w:val="single" w:sz="2" w:space="0" w:color="000000"/>
              <w:right w:val="single" w:sz="2" w:space="0" w:color="000000"/>
            </w:tcBorders>
            <w:hideMark/>
          </w:tcPr>
          <w:p w14:paraId="182F3179" w14:textId="77777777" w:rsidR="00E36E29" w:rsidRDefault="00E36E29">
            <w:pPr>
              <w:pStyle w:val="CellBody"/>
            </w:pPr>
            <w:r>
              <w:rPr>
                <w:w w:val="100"/>
              </w:rPr>
              <w:t>UL/DL</w:t>
            </w:r>
          </w:p>
        </w:tc>
        <w:tc>
          <w:tcPr>
            <w:tcW w:w="900" w:type="dxa"/>
            <w:tcBorders>
              <w:top w:val="single" w:sz="2" w:space="0" w:color="000000"/>
              <w:left w:val="single" w:sz="2" w:space="0" w:color="000000"/>
              <w:bottom w:val="single" w:sz="2" w:space="0" w:color="000000"/>
              <w:right w:val="single" w:sz="2" w:space="0" w:color="000000"/>
            </w:tcBorders>
            <w:hideMark/>
          </w:tcPr>
          <w:p w14:paraId="6589B503" w14:textId="77777777" w:rsidR="00E36E29" w:rsidRDefault="00E36E29">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12" w:space="0" w:color="000000"/>
            </w:tcBorders>
            <w:hideMark/>
          </w:tcPr>
          <w:p w14:paraId="6EF22DEC" w14:textId="77777777" w:rsidR="00E36E29" w:rsidRDefault="00E36E29">
            <w:pPr>
              <w:pStyle w:val="CellBody"/>
              <w:rPr>
                <w:w w:val="100"/>
              </w:rPr>
            </w:pPr>
            <w:r>
              <w:rPr>
                <w:w w:val="100"/>
              </w:rPr>
              <w:t xml:space="preserve">Indicates whether the PPDU is sent UL or DL. </w:t>
            </w:r>
          </w:p>
          <w:p w14:paraId="5BD89DE9" w14:textId="77777777" w:rsidR="00E36E29" w:rsidRDefault="00E36E29">
            <w:pPr>
              <w:pStyle w:val="LP"/>
              <w:spacing w:before="40" w:after="40" w:line="220" w:lineRule="atLeast"/>
              <w:ind w:left="380"/>
              <w:rPr>
                <w:w w:val="100"/>
                <w:sz w:val="18"/>
                <w:szCs w:val="18"/>
              </w:rPr>
            </w:pPr>
            <w:r>
              <w:rPr>
                <w:w w:val="100"/>
                <w:sz w:val="18"/>
                <w:szCs w:val="18"/>
              </w:rPr>
              <w:t xml:space="preserve">Set to 1 if the PPDU is addressed to an AP. </w:t>
            </w:r>
          </w:p>
          <w:p w14:paraId="202ED222" w14:textId="77777777" w:rsidR="00E36E29" w:rsidRDefault="00E36E29">
            <w:pPr>
              <w:pStyle w:val="LP"/>
              <w:spacing w:before="40" w:after="40" w:line="220" w:lineRule="atLeast"/>
              <w:ind w:left="380"/>
              <w:rPr>
                <w:w w:val="100"/>
                <w:sz w:val="18"/>
                <w:szCs w:val="18"/>
              </w:rPr>
            </w:pPr>
            <w:r>
              <w:rPr>
                <w:w w:val="100"/>
                <w:sz w:val="18"/>
                <w:szCs w:val="18"/>
              </w:rPr>
              <w:t xml:space="preserve">Set to 0 otherwise. </w:t>
            </w:r>
          </w:p>
          <w:p w14:paraId="3F4017B3" w14:textId="77777777" w:rsidR="00E36E29" w:rsidRDefault="00E36E29">
            <w:pPr>
              <w:pStyle w:val="CellBody"/>
              <w:rPr>
                <w:w w:val="1"/>
              </w:rPr>
            </w:pPr>
            <w:r>
              <w:rPr>
                <w:w w:val="100"/>
              </w:rPr>
              <w:t>See the TXVECTOR parameter UPLINK_FLAG.</w:t>
            </w:r>
          </w:p>
        </w:tc>
      </w:tr>
      <w:tr w:rsidR="00E36E29" w14:paraId="6425BEB8" w14:textId="77777777" w:rsidTr="00E36E29">
        <w:trPr>
          <w:trHeight w:val="760"/>
          <w:jc w:val="center"/>
        </w:trPr>
        <w:tc>
          <w:tcPr>
            <w:tcW w:w="1200" w:type="dxa"/>
            <w:tcBorders>
              <w:top w:val="nil"/>
              <w:left w:val="single" w:sz="12" w:space="0" w:color="000000"/>
              <w:bottom w:val="nil"/>
              <w:right w:val="single" w:sz="2" w:space="0" w:color="000000"/>
            </w:tcBorders>
          </w:tcPr>
          <w:p w14:paraId="014F8B99"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63AB1DCF" w14:textId="77777777" w:rsidR="00E36E29" w:rsidRDefault="00E36E29">
            <w:pPr>
              <w:pStyle w:val="CellBody"/>
            </w:pPr>
            <w:r>
              <w:rPr>
                <w:w w:val="100"/>
              </w:rPr>
              <w:t>B7–B12</w:t>
            </w:r>
          </w:p>
        </w:tc>
        <w:tc>
          <w:tcPr>
            <w:tcW w:w="2000" w:type="dxa"/>
            <w:tcBorders>
              <w:top w:val="single" w:sz="2" w:space="0" w:color="000000"/>
              <w:left w:val="single" w:sz="2" w:space="0" w:color="000000"/>
              <w:bottom w:val="single" w:sz="2" w:space="0" w:color="000000"/>
              <w:right w:val="single" w:sz="2" w:space="0" w:color="000000"/>
            </w:tcBorders>
            <w:hideMark/>
          </w:tcPr>
          <w:p w14:paraId="36A37501" w14:textId="77777777" w:rsidR="00E36E29" w:rsidRDefault="00E36E29">
            <w:pPr>
              <w:pStyle w:val="CellBody"/>
            </w:pPr>
            <w:r>
              <w:rPr>
                <w:w w:val="100"/>
              </w:rPr>
              <w:t>BSS Color</w:t>
            </w:r>
          </w:p>
        </w:tc>
        <w:tc>
          <w:tcPr>
            <w:tcW w:w="900" w:type="dxa"/>
            <w:tcBorders>
              <w:top w:val="single" w:sz="2" w:space="0" w:color="000000"/>
              <w:left w:val="single" w:sz="2" w:space="0" w:color="000000"/>
              <w:bottom w:val="single" w:sz="2" w:space="0" w:color="000000"/>
              <w:right w:val="single" w:sz="2" w:space="0" w:color="000000"/>
            </w:tcBorders>
            <w:hideMark/>
          </w:tcPr>
          <w:p w14:paraId="37CC6E65" w14:textId="77777777" w:rsidR="00E36E29" w:rsidRDefault="00E36E29">
            <w:pPr>
              <w:pStyle w:val="CellBody"/>
              <w:jc w:val="center"/>
            </w:pPr>
            <w:r>
              <w:rPr>
                <w:w w:val="100"/>
              </w:rPr>
              <w:t>6</w:t>
            </w:r>
          </w:p>
        </w:tc>
        <w:tc>
          <w:tcPr>
            <w:tcW w:w="3000" w:type="dxa"/>
            <w:tcBorders>
              <w:top w:val="single" w:sz="2" w:space="0" w:color="000000"/>
              <w:left w:val="single" w:sz="2" w:space="0" w:color="000000"/>
              <w:bottom w:val="single" w:sz="2" w:space="0" w:color="000000"/>
              <w:right w:val="single" w:sz="12" w:space="0" w:color="000000"/>
            </w:tcBorders>
            <w:hideMark/>
          </w:tcPr>
          <w:p w14:paraId="38B3FA06" w14:textId="77777777" w:rsidR="00E36E29" w:rsidRDefault="00E36E29">
            <w:pPr>
              <w:pStyle w:val="CellBody"/>
              <w:rPr>
                <w:w w:val="100"/>
              </w:rPr>
            </w:pPr>
            <w:r>
              <w:rPr>
                <w:w w:val="100"/>
              </w:rPr>
              <w:t>An identifier of the BSS.</w:t>
            </w:r>
          </w:p>
          <w:p w14:paraId="6B8B9025" w14:textId="77777777" w:rsidR="00E36E29" w:rsidRDefault="00E36E29">
            <w:pPr>
              <w:pStyle w:val="CellBody"/>
              <w:rPr>
                <w:w w:val="1"/>
              </w:rPr>
            </w:pPr>
            <w:r>
              <w:rPr>
                <w:w w:val="100"/>
              </w:rPr>
              <w:t>See the TXVECTOR parameter BSS_COLOR.</w:t>
            </w:r>
          </w:p>
        </w:tc>
      </w:tr>
      <w:tr w:rsidR="00E36E29" w14:paraId="48942721" w14:textId="77777777" w:rsidTr="00E36E29">
        <w:trPr>
          <w:trHeight w:val="5600"/>
          <w:jc w:val="center"/>
        </w:trPr>
        <w:tc>
          <w:tcPr>
            <w:tcW w:w="1200" w:type="dxa"/>
            <w:tcBorders>
              <w:top w:val="single" w:sz="2" w:space="0" w:color="000000"/>
              <w:left w:val="single" w:sz="12" w:space="0" w:color="000000"/>
              <w:bottom w:val="nil"/>
              <w:right w:val="single" w:sz="2" w:space="0" w:color="000000"/>
            </w:tcBorders>
          </w:tcPr>
          <w:p w14:paraId="17128C9C"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3DA90880" w14:textId="77777777" w:rsidR="00E36E29" w:rsidRDefault="00E36E29">
            <w:pPr>
              <w:pStyle w:val="CellBody"/>
              <w:rPr>
                <w:color w:val="FF0000"/>
              </w:rPr>
            </w:pPr>
            <w:r>
              <w:rPr>
                <w:w w:val="100"/>
              </w:rPr>
              <w:t>B13–B19</w:t>
            </w:r>
          </w:p>
        </w:tc>
        <w:tc>
          <w:tcPr>
            <w:tcW w:w="2000" w:type="dxa"/>
            <w:tcBorders>
              <w:top w:val="single" w:sz="2" w:space="0" w:color="000000"/>
              <w:left w:val="single" w:sz="2" w:space="0" w:color="000000"/>
              <w:bottom w:val="single" w:sz="2" w:space="0" w:color="000000"/>
              <w:right w:val="single" w:sz="2" w:space="0" w:color="000000"/>
            </w:tcBorders>
            <w:hideMark/>
          </w:tcPr>
          <w:p w14:paraId="18B7E973" w14:textId="77777777" w:rsidR="00E36E29" w:rsidRDefault="00E36E29">
            <w:pPr>
              <w:pStyle w:val="CellBody"/>
            </w:pPr>
            <w:r>
              <w:rPr>
                <w:w w:val="100"/>
              </w:rPr>
              <w:t>TXOP</w:t>
            </w:r>
          </w:p>
        </w:tc>
        <w:tc>
          <w:tcPr>
            <w:tcW w:w="900" w:type="dxa"/>
            <w:tcBorders>
              <w:top w:val="single" w:sz="2" w:space="0" w:color="000000"/>
              <w:left w:val="single" w:sz="2" w:space="0" w:color="000000"/>
              <w:bottom w:val="single" w:sz="2" w:space="0" w:color="000000"/>
              <w:right w:val="single" w:sz="2" w:space="0" w:color="000000"/>
            </w:tcBorders>
            <w:hideMark/>
          </w:tcPr>
          <w:p w14:paraId="6283972C" w14:textId="77777777" w:rsidR="00E36E29" w:rsidRDefault="00E36E29">
            <w:pPr>
              <w:pStyle w:val="CellBody"/>
              <w:jc w:val="center"/>
            </w:pPr>
            <w:r>
              <w:rPr>
                <w:w w:val="100"/>
              </w:rPr>
              <w:t>7</w:t>
            </w:r>
          </w:p>
        </w:tc>
        <w:tc>
          <w:tcPr>
            <w:tcW w:w="3000" w:type="dxa"/>
            <w:tcBorders>
              <w:top w:val="single" w:sz="2" w:space="0" w:color="000000"/>
              <w:left w:val="single" w:sz="2" w:space="0" w:color="000000"/>
              <w:bottom w:val="single" w:sz="2" w:space="0" w:color="000000"/>
              <w:right w:val="single" w:sz="12" w:space="0" w:color="000000"/>
            </w:tcBorders>
            <w:hideMark/>
          </w:tcPr>
          <w:p w14:paraId="6D4B6E3D" w14:textId="56773413" w:rsidR="00E36E29" w:rsidDel="00850342" w:rsidRDefault="00E36E29" w:rsidP="00DD22E6">
            <w:pPr>
              <w:pStyle w:val="EditorNote"/>
              <w:numPr>
                <w:ilvl w:val="0"/>
                <w:numId w:val="8"/>
              </w:numPr>
              <w:spacing w:before="220" w:line="220" w:lineRule="atLeast"/>
              <w:rPr>
                <w:del w:id="138" w:author="Sameer Vermani" w:date="2021-01-08T15:04:00Z"/>
                <w:w w:val="100"/>
                <w:sz w:val="18"/>
                <w:szCs w:val="18"/>
              </w:rPr>
            </w:pPr>
            <w:del w:id="139" w:author="Sameer Vermani" w:date="2021-01-08T15:04:00Z">
              <w:r w:rsidDel="00850342">
                <w:rPr>
                  <w:w w:val="100"/>
                  <w:sz w:val="18"/>
                  <w:szCs w:val="18"/>
                </w:rPr>
                <w:delText>Per the author of 20/1875r2, the description of TXOP is TBD.</w:delText>
              </w:r>
            </w:del>
          </w:p>
          <w:p w14:paraId="01D112A6" w14:textId="77777777" w:rsidR="00E36E29" w:rsidRPr="00850342" w:rsidRDefault="00E36E29">
            <w:pPr>
              <w:pStyle w:val="CellBody"/>
              <w:rPr>
                <w:color w:val="auto"/>
                <w:w w:val="100"/>
                <w:rPrChange w:id="140" w:author="Sameer Vermani" w:date="2021-01-08T15:04:00Z">
                  <w:rPr>
                    <w:color w:val="FF0000"/>
                    <w:w w:val="100"/>
                  </w:rPr>
                </w:rPrChange>
              </w:rPr>
            </w:pPr>
            <w:commentRangeStart w:id="141"/>
            <w:r w:rsidRPr="00850342">
              <w:rPr>
                <w:color w:val="auto"/>
                <w:w w:val="100"/>
                <w:rPrChange w:id="142" w:author="Sameer Vermani" w:date="2021-01-08T15:04:00Z">
                  <w:rPr>
                    <w:color w:val="FF0000"/>
                    <w:w w:val="100"/>
                  </w:rPr>
                </w:rPrChange>
              </w:rPr>
              <w:t>Set</w:t>
            </w:r>
            <w:commentRangeEnd w:id="141"/>
            <w:r w:rsidR="00850342">
              <w:rPr>
                <w:rStyle w:val="CommentReference"/>
                <w:rFonts w:asciiTheme="minorHAnsi" w:hAnsiTheme="minorHAnsi"/>
                <w:color w:val="auto"/>
                <w:w w:val="100"/>
              </w:rPr>
              <w:commentReference w:id="141"/>
            </w:r>
            <w:r w:rsidRPr="00850342">
              <w:rPr>
                <w:color w:val="auto"/>
                <w:w w:val="100"/>
                <w:rPrChange w:id="143" w:author="Sameer Vermani" w:date="2021-01-08T15:04:00Z">
                  <w:rPr>
                    <w:color w:val="FF0000"/>
                    <w:w w:val="100"/>
                  </w:rPr>
                </w:rPrChange>
              </w:rPr>
              <w:t xml:space="preserve"> to 127 to indicate no duration information if the TXVECTOR parameter TXOP_DURATION is UNSPECIFIED.</w:t>
            </w:r>
          </w:p>
          <w:p w14:paraId="4CC520C7" w14:textId="77777777" w:rsidR="00E36E29" w:rsidRPr="00850342" w:rsidRDefault="00E36E29">
            <w:pPr>
              <w:pStyle w:val="CellBody"/>
              <w:rPr>
                <w:color w:val="auto"/>
                <w:w w:val="100"/>
                <w:rPrChange w:id="144" w:author="Sameer Vermani" w:date="2021-01-08T15:04:00Z">
                  <w:rPr>
                    <w:color w:val="FF0000"/>
                    <w:w w:val="100"/>
                  </w:rPr>
                </w:rPrChange>
              </w:rPr>
            </w:pPr>
            <w:r w:rsidRPr="00850342">
              <w:rPr>
                <w:color w:val="auto"/>
                <w:w w:val="100"/>
                <w:rPrChange w:id="145" w:author="Sameer Vermani" w:date="2021-01-08T15:04:00Z">
                  <w:rPr>
                    <w:color w:val="FF0000"/>
                    <w:w w:val="100"/>
                  </w:rPr>
                </w:rPrChange>
              </w:rPr>
              <w:t>Set to a value less than 127 to indicate duration information for NAV setting and protection of the TXOP as follows:</w:t>
            </w:r>
          </w:p>
          <w:p w14:paraId="41874E28" w14:textId="77777777" w:rsidR="00E36E29" w:rsidRPr="00850342" w:rsidRDefault="00E36E29">
            <w:pPr>
              <w:pStyle w:val="LP"/>
              <w:spacing w:before="40" w:after="40" w:line="220" w:lineRule="atLeast"/>
              <w:ind w:left="380" w:firstLine="20"/>
              <w:rPr>
                <w:color w:val="auto"/>
                <w:w w:val="100"/>
                <w:sz w:val="18"/>
                <w:szCs w:val="18"/>
                <w:rPrChange w:id="146" w:author="Sameer Vermani" w:date="2021-01-08T15:04:00Z">
                  <w:rPr>
                    <w:color w:val="FF0000"/>
                    <w:w w:val="100"/>
                    <w:sz w:val="18"/>
                    <w:szCs w:val="18"/>
                  </w:rPr>
                </w:rPrChange>
              </w:rPr>
            </w:pPr>
            <w:r w:rsidRPr="00850342">
              <w:rPr>
                <w:color w:val="auto"/>
                <w:w w:val="100"/>
                <w:sz w:val="18"/>
                <w:szCs w:val="18"/>
                <w:rPrChange w:id="147" w:author="Sameer Vermani" w:date="2021-01-08T15:04:00Z">
                  <w:rPr>
                    <w:color w:val="FF0000"/>
                    <w:w w:val="100"/>
                    <w:sz w:val="18"/>
                    <w:szCs w:val="18"/>
                  </w:rPr>
                </w:rPrChange>
              </w:rPr>
              <w:t>If the TXVECTOR parameter TXOP_DURATION is less than 512, then B0 is set to 0 and B1–B6 is set to floor(TXOP_DURATION/8).</w:t>
            </w:r>
          </w:p>
          <w:p w14:paraId="7ECE3988" w14:textId="77777777" w:rsidR="00E36E29" w:rsidRPr="00850342" w:rsidRDefault="00E36E29">
            <w:pPr>
              <w:pStyle w:val="CellBody"/>
              <w:ind w:left="380" w:hanging="20"/>
              <w:rPr>
                <w:color w:val="auto"/>
                <w:w w:val="100"/>
                <w:rPrChange w:id="148" w:author="Sameer Vermani" w:date="2021-01-08T15:04:00Z">
                  <w:rPr>
                    <w:color w:val="FF0000"/>
                    <w:w w:val="100"/>
                  </w:rPr>
                </w:rPrChange>
              </w:rPr>
            </w:pPr>
            <w:r w:rsidRPr="00850342">
              <w:rPr>
                <w:color w:val="auto"/>
                <w:w w:val="100"/>
                <w:rPrChange w:id="149" w:author="Sameer Vermani" w:date="2021-01-08T15:04:00Z">
                  <w:rPr>
                    <w:color w:val="FF0000"/>
                    <w:w w:val="100"/>
                  </w:rPr>
                </w:rPrChange>
              </w:rPr>
              <w:t>Otherwise, B0 is set to 1 and B1–B6 is set to floor((TXOP_DURATION-512)/8),</w:t>
            </w:r>
          </w:p>
          <w:p w14:paraId="488210EA" w14:textId="77777777" w:rsidR="00E36E29" w:rsidRPr="00850342" w:rsidRDefault="00E36E29">
            <w:pPr>
              <w:pStyle w:val="CellBody"/>
              <w:rPr>
                <w:color w:val="auto"/>
                <w:w w:val="100"/>
                <w:rPrChange w:id="150" w:author="Sameer Vermani" w:date="2021-01-08T15:04:00Z">
                  <w:rPr>
                    <w:color w:val="FF0000"/>
                    <w:w w:val="100"/>
                  </w:rPr>
                </w:rPrChange>
              </w:rPr>
            </w:pPr>
            <w:r w:rsidRPr="00850342">
              <w:rPr>
                <w:color w:val="auto"/>
                <w:w w:val="100"/>
                <w:rPrChange w:id="151" w:author="Sameer Vermani" w:date="2021-01-08T15:04:00Z">
                  <w:rPr>
                    <w:color w:val="FF0000"/>
                    <w:w w:val="100"/>
                  </w:rPr>
                </w:rPrChange>
              </w:rPr>
              <w:t xml:space="preserve">where </w:t>
            </w:r>
          </w:p>
          <w:p w14:paraId="40CFBA3F" w14:textId="77777777" w:rsidR="00E36E29" w:rsidRPr="00850342" w:rsidRDefault="00E36E29">
            <w:pPr>
              <w:pStyle w:val="CellBody"/>
              <w:ind w:left="380"/>
              <w:rPr>
                <w:color w:val="auto"/>
                <w:w w:val="100"/>
                <w:rPrChange w:id="152" w:author="Sameer Vermani" w:date="2021-01-08T15:04:00Z">
                  <w:rPr>
                    <w:color w:val="FF0000"/>
                    <w:w w:val="100"/>
                  </w:rPr>
                </w:rPrChange>
              </w:rPr>
            </w:pPr>
            <w:r w:rsidRPr="00850342">
              <w:rPr>
                <w:color w:val="auto"/>
                <w:w w:val="100"/>
                <w:rPrChange w:id="153" w:author="Sameer Vermani" w:date="2021-01-08T15:04:00Z">
                  <w:rPr>
                    <w:color w:val="FF0000"/>
                    <w:w w:val="100"/>
                  </w:rPr>
                </w:rPrChange>
              </w:rPr>
              <w:t>B0 indicates TXOP length granularity. Set to 0 for 8 µs; otherwise set to 1 for 128 µs.</w:t>
            </w:r>
          </w:p>
          <w:p w14:paraId="7C28E989" w14:textId="77777777" w:rsidR="00E36E29" w:rsidRDefault="00E36E29">
            <w:pPr>
              <w:pStyle w:val="CellBody"/>
              <w:ind w:left="380"/>
              <w:rPr>
                <w:color w:val="FF0000"/>
                <w:w w:val="1"/>
              </w:rPr>
            </w:pPr>
            <w:r w:rsidRPr="00850342">
              <w:rPr>
                <w:color w:val="auto"/>
                <w:w w:val="100"/>
                <w:rPrChange w:id="154" w:author="Sameer Vermani" w:date="2021-01-08T15:04:00Z">
                  <w:rPr>
                    <w:color w:val="FF0000"/>
                    <w:w w:val="100"/>
                  </w:rPr>
                </w:rPrChange>
              </w:rPr>
              <w:t>B1–B6 indicates the scaled value of the TXOP_DURATION.</w:t>
            </w:r>
          </w:p>
        </w:tc>
      </w:tr>
      <w:tr w:rsidR="00E36E29" w14:paraId="3846737F" w14:textId="77777777" w:rsidTr="00E36E29">
        <w:trPr>
          <w:trHeight w:val="360"/>
          <w:jc w:val="center"/>
        </w:trPr>
        <w:tc>
          <w:tcPr>
            <w:tcW w:w="1200" w:type="dxa"/>
            <w:tcBorders>
              <w:top w:val="nil"/>
              <w:left w:val="single" w:sz="12" w:space="0" w:color="000000"/>
              <w:bottom w:val="single" w:sz="2" w:space="0" w:color="000000"/>
              <w:right w:val="single" w:sz="2" w:space="0" w:color="000000"/>
            </w:tcBorders>
          </w:tcPr>
          <w:p w14:paraId="76ADE84A"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08B54DC8" w14:textId="77777777" w:rsidR="00E36E29" w:rsidRDefault="00E36E29">
            <w:pPr>
              <w:pStyle w:val="CellBody"/>
            </w:pPr>
            <w:r>
              <w:rPr>
                <w:w w:val="100"/>
              </w:rPr>
              <w:t>B20–B24</w:t>
            </w:r>
          </w:p>
        </w:tc>
        <w:tc>
          <w:tcPr>
            <w:tcW w:w="2000" w:type="dxa"/>
            <w:tcBorders>
              <w:top w:val="single" w:sz="2" w:space="0" w:color="000000"/>
              <w:left w:val="single" w:sz="2" w:space="0" w:color="000000"/>
              <w:bottom w:val="single" w:sz="2" w:space="0" w:color="000000"/>
              <w:right w:val="single" w:sz="2" w:space="0" w:color="000000"/>
            </w:tcBorders>
            <w:hideMark/>
          </w:tcPr>
          <w:p w14:paraId="2E759E8A" w14:textId="77777777" w:rsidR="00E36E29" w:rsidRDefault="00E36E29">
            <w:pPr>
              <w:pStyle w:val="CellBody"/>
            </w:pPr>
            <w:r>
              <w:rPr>
                <w:w w:val="100"/>
              </w:rPr>
              <w:t>Disregard</w:t>
            </w:r>
          </w:p>
        </w:tc>
        <w:tc>
          <w:tcPr>
            <w:tcW w:w="900" w:type="dxa"/>
            <w:tcBorders>
              <w:top w:val="single" w:sz="2" w:space="0" w:color="000000"/>
              <w:left w:val="single" w:sz="2" w:space="0" w:color="000000"/>
              <w:bottom w:val="single" w:sz="2" w:space="0" w:color="000000"/>
              <w:right w:val="single" w:sz="2" w:space="0" w:color="000000"/>
            </w:tcBorders>
            <w:hideMark/>
          </w:tcPr>
          <w:p w14:paraId="714FE667" w14:textId="77777777" w:rsidR="00E36E29" w:rsidRDefault="00E36E29">
            <w:pPr>
              <w:pStyle w:val="CellBody"/>
              <w:jc w:val="center"/>
            </w:pPr>
            <w:r>
              <w:rPr>
                <w:w w:val="100"/>
              </w:rPr>
              <w:t>5</w:t>
            </w:r>
          </w:p>
        </w:tc>
        <w:tc>
          <w:tcPr>
            <w:tcW w:w="3000" w:type="dxa"/>
            <w:tcBorders>
              <w:top w:val="single" w:sz="2" w:space="0" w:color="000000"/>
              <w:left w:val="single" w:sz="2" w:space="0" w:color="000000"/>
              <w:bottom w:val="single" w:sz="2" w:space="0" w:color="000000"/>
              <w:right w:val="single" w:sz="12" w:space="0" w:color="000000"/>
            </w:tcBorders>
            <w:hideMark/>
          </w:tcPr>
          <w:p w14:paraId="2146E831" w14:textId="77777777" w:rsidR="00E36E29" w:rsidRDefault="00E36E29">
            <w:pPr>
              <w:pStyle w:val="CellBody"/>
            </w:pPr>
            <w:r>
              <w:rPr>
                <w:w w:val="100"/>
              </w:rPr>
              <w:t>Disregard and set to 1.</w:t>
            </w:r>
          </w:p>
        </w:tc>
      </w:tr>
      <w:tr w:rsidR="00E36E29" w14:paraId="21899908" w14:textId="77777777" w:rsidTr="00E36E29">
        <w:trPr>
          <w:trHeight w:val="360"/>
          <w:jc w:val="center"/>
        </w:trPr>
        <w:tc>
          <w:tcPr>
            <w:tcW w:w="1200" w:type="dxa"/>
            <w:tcBorders>
              <w:top w:val="single" w:sz="2" w:space="0" w:color="000000"/>
              <w:left w:val="single" w:sz="12" w:space="0" w:color="000000"/>
              <w:bottom w:val="nil"/>
              <w:right w:val="single" w:sz="2" w:space="0" w:color="000000"/>
            </w:tcBorders>
          </w:tcPr>
          <w:p w14:paraId="01C9A4DC"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2FC6379B" w14:textId="77777777" w:rsidR="00E36E29" w:rsidRDefault="00E36E29">
            <w:pPr>
              <w:pStyle w:val="CellBody"/>
            </w:pPr>
            <w:r>
              <w:rPr>
                <w:w w:val="100"/>
              </w:rPr>
              <w:t>B25</w:t>
            </w:r>
          </w:p>
        </w:tc>
        <w:tc>
          <w:tcPr>
            <w:tcW w:w="2000" w:type="dxa"/>
            <w:tcBorders>
              <w:top w:val="single" w:sz="2" w:space="0" w:color="000000"/>
              <w:left w:val="single" w:sz="2" w:space="0" w:color="000000"/>
              <w:bottom w:val="single" w:sz="2" w:space="0" w:color="000000"/>
              <w:right w:val="single" w:sz="2" w:space="0" w:color="000000"/>
            </w:tcBorders>
            <w:hideMark/>
          </w:tcPr>
          <w:p w14:paraId="62500B2D" w14:textId="77777777" w:rsidR="00E36E29" w:rsidRDefault="00E36E29">
            <w:pPr>
              <w:pStyle w:val="CellBody"/>
            </w:pPr>
            <w:r>
              <w:rPr>
                <w:w w:val="100"/>
              </w:rPr>
              <w:t>Validate</w:t>
            </w:r>
          </w:p>
        </w:tc>
        <w:tc>
          <w:tcPr>
            <w:tcW w:w="900" w:type="dxa"/>
            <w:tcBorders>
              <w:top w:val="single" w:sz="2" w:space="0" w:color="000000"/>
              <w:left w:val="single" w:sz="2" w:space="0" w:color="000000"/>
              <w:bottom w:val="single" w:sz="2" w:space="0" w:color="000000"/>
              <w:right w:val="single" w:sz="2" w:space="0" w:color="000000"/>
            </w:tcBorders>
            <w:hideMark/>
          </w:tcPr>
          <w:p w14:paraId="33C9B456" w14:textId="77777777" w:rsidR="00E36E29" w:rsidRDefault="00E36E29">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12" w:space="0" w:color="000000"/>
            </w:tcBorders>
            <w:hideMark/>
          </w:tcPr>
          <w:p w14:paraId="5C180BCD" w14:textId="77777777" w:rsidR="00E36E29" w:rsidRDefault="00E36E29">
            <w:pPr>
              <w:pStyle w:val="CellBody"/>
            </w:pPr>
            <w:r>
              <w:rPr>
                <w:w w:val="100"/>
              </w:rPr>
              <w:t>Validate and set to 1.</w:t>
            </w:r>
          </w:p>
        </w:tc>
      </w:tr>
      <w:tr w:rsidR="00E36E29" w14:paraId="5E6E0E2C" w14:textId="77777777" w:rsidTr="00E36E29">
        <w:trPr>
          <w:trHeight w:val="2800"/>
          <w:jc w:val="center"/>
        </w:trPr>
        <w:tc>
          <w:tcPr>
            <w:tcW w:w="1200" w:type="dxa"/>
            <w:tcBorders>
              <w:top w:val="single" w:sz="2" w:space="0" w:color="000000"/>
              <w:left w:val="single" w:sz="12" w:space="0" w:color="000000"/>
              <w:bottom w:val="nil"/>
              <w:right w:val="single" w:sz="2" w:space="0" w:color="000000"/>
            </w:tcBorders>
            <w:hideMark/>
          </w:tcPr>
          <w:p w14:paraId="36C08E6A" w14:textId="77777777" w:rsidR="00E36E29" w:rsidRDefault="00E36E29">
            <w:pPr>
              <w:pStyle w:val="CellBody"/>
              <w:jc w:val="center"/>
            </w:pPr>
            <w:r>
              <w:rPr>
                <w:w w:val="100"/>
              </w:rPr>
              <w:t>U-SIG-2</w:t>
            </w:r>
          </w:p>
        </w:tc>
        <w:tc>
          <w:tcPr>
            <w:tcW w:w="1000" w:type="dxa"/>
            <w:tcBorders>
              <w:top w:val="single" w:sz="2" w:space="0" w:color="000000"/>
              <w:left w:val="single" w:sz="2" w:space="0" w:color="000000"/>
              <w:bottom w:val="single" w:sz="2" w:space="0" w:color="000000"/>
              <w:right w:val="single" w:sz="2" w:space="0" w:color="000000"/>
            </w:tcBorders>
            <w:hideMark/>
          </w:tcPr>
          <w:p w14:paraId="14244F6D" w14:textId="77777777" w:rsidR="00E36E29" w:rsidRDefault="00E36E29">
            <w:pPr>
              <w:pStyle w:val="CellBody"/>
            </w:pPr>
            <w:r>
              <w:rPr>
                <w:w w:val="100"/>
              </w:rPr>
              <w:t>B0–B1</w:t>
            </w:r>
          </w:p>
        </w:tc>
        <w:tc>
          <w:tcPr>
            <w:tcW w:w="2000" w:type="dxa"/>
            <w:tcBorders>
              <w:top w:val="single" w:sz="2" w:space="0" w:color="000000"/>
              <w:left w:val="single" w:sz="2" w:space="0" w:color="000000"/>
              <w:bottom w:val="single" w:sz="2" w:space="0" w:color="000000"/>
              <w:right w:val="single" w:sz="2" w:space="0" w:color="000000"/>
            </w:tcBorders>
            <w:hideMark/>
          </w:tcPr>
          <w:p w14:paraId="5007D70C" w14:textId="77777777" w:rsidR="00E36E29" w:rsidRDefault="00E36E29">
            <w:pPr>
              <w:pStyle w:val="CellBody"/>
            </w:pPr>
            <w:r>
              <w:rPr>
                <w:w w:val="100"/>
              </w:rPr>
              <w:t>PPDU Type And Compression Mode</w:t>
            </w:r>
          </w:p>
        </w:tc>
        <w:tc>
          <w:tcPr>
            <w:tcW w:w="900" w:type="dxa"/>
            <w:tcBorders>
              <w:top w:val="single" w:sz="2" w:space="0" w:color="000000"/>
              <w:left w:val="single" w:sz="2" w:space="0" w:color="000000"/>
              <w:bottom w:val="single" w:sz="2" w:space="0" w:color="000000"/>
              <w:right w:val="single" w:sz="2" w:space="0" w:color="000000"/>
            </w:tcBorders>
            <w:hideMark/>
          </w:tcPr>
          <w:p w14:paraId="57D1C804" w14:textId="77777777" w:rsidR="00E36E29" w:rsidRDefault="00E36E29">
            <w:pPr>
              <w:pStyle w:val="CellBody"/>
              <w:jc w:val="center"/>
            </w:pPr>
            <w:r>
              <w:rPr>
                <w:w w:val="100"/>
              </w:rPr>
              <w:t>2</w:t>
            </w:r>
          </w:p>
        </w:tc>
        <w:tc>
          <w:tcPr>
            <w:tcW w:w="30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25F3276F" w14:textId="77777777" w:rsidR="00E36E29" w:rsidRDefault="00E36E29">
            <w:pPr>
              <w:pStyle w:val="TableText"/>
              <w:rPr>
                <w:w w:val="100"/>
              </w:rPr>
            </w:pPr>
            <w:r>
              <w:rPr>
                <w:w w:val="100"/>
              </w:rPr>
              <w:t>If B6 of U-SIG-1 is set to 0, a value of 0 indicates a DL OFDMA PPDU.</w:t>
            </w:r>
          </w:p>
          <w:p w14:paraId="7C3C88F7" w14:textId="77777777" w:rsidR="00E36E29" w:rsidRDefault="00E36E29">
            <w:pPr>
              <w:pStyle w:val="TableText"/>
              <w:rPr>
                <w:w w:val="100"/>
              </w:rPr>
            </w:pPr>
            <w:r>
              <w:rPr>
                <w:w w:val="100"/>
              </w:rPr>
              <w:t>A value of 1 indicates an EHT SU transmission or an EHT sounding NDP.</w:t>
            </w:r>
          </w:p>
          <w:p w14:paraId="395F5C0C" w14:textId="77777777" w:rsidR="00E36E29" w:rsidRDefault="00E36E29">
            <w:pPr>
              <w:pStyle w:val="TableText"/>
              <w:rPr>
                <w:w w:val="100"/>
              </w:rPr>
            </w:pPr>
            <w:r>
              <w:rPr>
                <w:w w:val="100"/>
              </w:rPr>
              <w:t>A value of 2 indicates a non-OFDMA DL MU-MIMO transmission.</w:t>
            </w:r>
          </w:p>
          <w:p w14:paraId="1A5B1CFE" w14:textId="77777777" w:rsidR="00E36E29" w:rsidRDefault="00E36E29">
            <w:pPr>
              <w:pStyle w:val="Note"/>
              <w:rPr>
                <w:w w:val="100"/>
              </w:rPr>
            </w:pPr>
            <w:r>
              <w:rPr>
                <w:w w:val="100"/>
              </w:rPr>
              <w:t>NOTE—If B6 of U-SIG-1 is set to 1, a value of 0 indicates a TB PPDU.</w:t>
            </w:r>
          </w:p>
          <w:p w14:paraId="7A9CA57A" w14:textId="77777777" w:rsidR="00E36E29" w:rsidRDefault="00E36E29">
            <w:pPr>
              <w:pStyle w:val="TableText"/>
              <w:rPr>
                <w:ins w:id="155" w:author="Alice Chen" w:date="2021-01-07T15:37:00Z"/>
                <w:w w:val="100"/>
              </w:rPr>
            </w:pPr>
            <w:r>
              <w:rPr>
                <w:w w:val="100"/>
              </w:rPr>
              <w:t>Undefined values of this field are Validate.</w:t>
            </w:r>
          </w:p>
          <w:p w14:paraId="2FC8D56A" w14:textId="77777777" w:rsidR="00694554" w:rsidRPr="00DB40B6" w:rsidRDefault="00404F76" w:rsidP="00694554">
            <w:pPr>
              <w:pStyle w:val="T"/>
              <w:jc w:val="center"/>
              <w:rPr>
                <w:ins w:id="156" w:author="Sameer Vermani" w:date="2021-01-11T17:21:00Z"/>
                <w:b/>
                <w:bCs/>
                <w:w w:val="100"/>
              </w:rPr>
            </w:pPr>
            <w:ins w:id="157" w:author="Sameer Vermani" w:date="2021-01-07T21:22:00Z">
              <w:r>
                <w:rPr>
                  <w:w w:val="100"/>
                </w:rPr>
                <w:t>For further clarifications on a</w:t>
              </w:r>
            </w:ins>
            <w:ins w:id="158" w:author="Alice Chen" w:date="2021-01-07T15:38:00Z">
              <w:r w:rsidR="009C0F6B">
                <w:rPr>
                  <w:w w:val="100"/>
                </w:rPr>
                <w:t>ll states of this field</w:t>
              </w:r>
            </w:ins>
            <w:ins w:id="159" w:author="Sameer Vermani" w:date="2021-01-07T21:23:00Z">
              <w:r>
                <w:rPr>
                  <w:w w:val="100"/>
                </w:rPr>
                <w:t xml:space="preserve">, please refer to </w:t>
              </w:r>
            </w:ins>
            <w:ins w:id="160" w:author="Alice Chen" w:date="2021-01-07T15:38:00Z">
              <w:del w:id="161" w:author="Sameer Vermani" w:date="2021-01-08T15:39:00Z">
                <w:r w:rsidR="009C0F6B" w:rsidDel="006757BB">
                  <w:rPr>
                    <w:w w:val="100"/>
                  </w:rPr>
                  <w:delText xml:space="preserve"> </w:delText>
                </w:r>
              </w:del>
              <w:commentRangeStart w:id="162"/>
              <w:r w:rsidR="009C0F6B">
                <w:rPr>
                  <w:w w:val="100"/>
                </w:rPr>
                <w:t xml:space="preserve">Table </w:t>
              </w:r>
              <w:del w:id="163" w:author="Sameer Vermani" w:date="2021-01-11T17:21:00Z">
                <w:r w:rsidR="009C0F6B" w:rsidDel="00694554">
                  <w:rPr>
                    <w:w w:val="100"/>
                  </w:rPr>
                  <w:delText>TBD</w:delText>
                </w:r>
              </w:del>
              <w:commentRangeEnd w:id="162"/>
              <w:r w:rsidR="009C0F6B">
                <w:rPr>
                  <w:rStyle w:val="CommentReference"/>
                  <w:rFonts w:asciiTheme="minorHAnsi" w:hAnsiTheme="minorHAnsi"/>
                  <w:color w:val="auto"/>
                  <w:w w:val="100"/>
                </w:rPr>
                <w:commentReference w:id="162"/>
              </w:r>
            </w:ins>
            <w:ins w:id="164" w:author="Sameer Vermani" w:date="2021-01-11T17:21:00Z">
              <w:r w:rsidR="00694554">
                <w:rPr>
                  <w:w w:val="100"/>
                </w:rPr>
                <w:t xml:space="preserve"> </w:t>
              </w:r>
              <w:r w:rsidR="00694554" w:rsidRPr="00DB40B6">
                <w:rPr>
                  <w:b/>
                  <w:bCs/>
                  <w:w w:val="100"/>
                </w:rPr>
                <w:t>States of UL/DL Bit and PPDU Type And Compression Mode Fields</w:t>
              </w:r>
            </w:ins>
          </w:p>
          <w:p w14:paraId="3473ED94" w14:textId="46B01BFF" w:rsidR="008B31D5" w:rsidRDefault="009C0F6B">
            <w:pPr>
              <w:pStyle w:val="TableText"/>
              <w:rPr>
                <w:w w:val="1"/>
              </w:rPr>
            </w:pPr>
            <w:ins w:id="165" w:author="Alice Chen" w:date="2021-01-07T15:38:00Z">
              <w:r>
                <w:rPr>
                  <w:w w:val="100"/>
                </w:rPr>
                <w:t>.</w:t>
              </w:r>
            </w:ins>
            <w:ins w:id="166" w:author="Alice Chen" w:date="2021-01-07T15:37:00Z">
              <w:r w:rsidR="008B31D5">
                <w:rPr>
                  <w:w w:val="100"/>
                </w:rPr>
                <w:t xml:space="preserve"> </w:t>
              </w:r>
            </w:ins>
          </w:p>
        </w:tc>
      </w:tr>
      <w:tr w:rsidR="00E36E29" w14:paraId="0DA88164" w14:textId="77777777" w:rsidTr="00E36E29">
        <w:trPr>
          <w:trHeight w:val="1040"/>
          <w:jc w:val="center"/>
        </w:trPr>
        <w:tc>
          <w:tcPr>
            <w:tcW w:w="1200" w:type="dxa"/>
            <w:tcBorders>
              <w:top w:val="nil"/>
              <w:left w:val="single" w:sz="12" w:space="0" w:color="000000"/>
              <w:bottom w:val="nil"/>
              <w:right w:val="single" w:sz="2" w:space="0" w:color="000000"/>
            </w:tcBorders>
          </w:tcPr>
          <w:p w14:paraId="3F228BCC"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2B59D479" w14:textId="77777777" w:rsidR="00E36E29" w:rsidRDefault="00E36E29">
            <w:pPr>
              <w:pStyle w:val="CellBody"/>
            </w:pPr>
            <w:r>
              <w:rPr>
                <w:w w:val="100"/>
              </w:rPr>
              <w:t>B2</w:t>
            </w:r>
          </w:p>
        </w:tc>
        <w:tc>
          <w:tcPr>
            <w:tcW w:w="2000" w:type="dxa"/>
            <w:tcBorders>
              <w:top w:val="single" w:sz="2" w:space="0" w:color="000000"/>
              <w:left w:val="single" w:sz="2" w:space="0" w:color="000000"/>
              <w:bottom w:val="single" w:sz="2" w:space="0" w:color="000000"/>
              <w:right w:val="single" w:sz="2" w:space="0" w:color="000000"/>
            </w:tcBorders>
            <w:hideMark/>
          </w:tcPr>
          <w:p w14:paraId="3038E4C0" w14:textId="77777777" w:rsidR="00E36E29" w:rsidRDefault="00E36E29">
            <w:pPr>
              <w:pStyle w:val="CellBody"/>
            </w:pPr>
            <w:r>
              <w:rPr>
                <w:w w:val="100"/>
              </w:rPr>
              <w:t>Validate</w:t>
            </w:r>
          </w:p>
        </w:tc>
        <w:tc>
          <w:tcPr>
            <w:tcW w:w="900" w:type="dxa"/>
            <w:tcBorders>
              <w:top w:val="single" w:sz="2" w:space="0" w:color="000000"/>
              <w:left w:val="single" w:sz="2" w:space="0" w:color="000000"/>
              <w:bottom w:val="single" w:sz="2" w:space="0" w:color="000000"/>
              <w:right w:val="single" w:sz="2" w:space="0" w:color="000000"/>
            </w:tcBorders>
            <w:hideMark/>
          </w:tcPr>
          <w:p w14:paraId="11AC5579" w14:textId="77777777" w:rsidR="00E36E29" w:rsidRDefault="00E36E29">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1B57AD85" w14:textId="77777777" w:rsidR="00E36E29" w:rsidRDefault="00E36E29">
            <w:pPr>
              <w:pStyle w:val="TableText"/>
            </w:pPr>
            <w:r>
              <w:rPr>
                <w:w w:val="100"/>
              </w:rPr>
              <w:t>Validate and set to 1. Maybe used for an expanded set of PPDU types or compressed modes in future releases of amendments.</w:t>
            </w:r>
          </w:p>
        </w:tc>
      </w:tr>
      <w:tr w:rsidR="00E36E29" w14:paraId="627AF1A3" w14:textId="77777777" w:rsidTr="00E36E29">
        <w:trPr>
          <w:trHeight w:val="5560"/>
          <w:jc w:val="center"/>
        </w:trPr>
        <w:tc>
          <w:tcPr>
            <w:tcW w:w="1200" w:type="dxa"/>
            <w:tcBorders>
              <w:top w:val="nil"/>
              <w:left w:val="single" w:sz="12" w:space="0" w:color="000000"/>
              <w:bottom w:val="nil"/>
              <w:right w:val="single" w:sz="2" w:space="0" w:color="000000"/>
            </w:tcBorders>
          </w:tcPr>
          <w:p w14:paraId="1478840A"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6E6E3BA3" w14:textId="77777777" w:rsidR="00E36E29" w:rsidRDefault="00E36E29">
            <w:pPr>
              <w:pStyle w:val="CellBody"/>
            </w:pPr>
            <w:r>
              <w:rPr>
                <w:w w:val="100"/>
              </w:rPr>
              <w:t>B3–B7</w:t>
            </w:r>
          </w:p>
        </w:tc>
        <w:tc>
          <w:tcPr>
            <w:tcW w:w="2000" w:type="dxa"/>
            <w:tcBorders>
              <w:top w:val="single" w:sz="2" w:space="0" w:color="000000"/>
              <w:left w:val="single" w:sz="2" w:space="0" w:color="000000"/>
              <w:bottom w:val="single" w:sz="2" w:space="0" w:color="000000"/>
              <w:right w:val="single" w:sz="2" w:space="0" w:color="000000"/>
            </w:tcBorders>
            <w:hideMark/>
          </w:tcPr>
          <w:p w14:paraId="15F2CB69" w14:textId="77777777" w:rsidR="00E36E29" w:rsidRDefault="00E36E29">
            <w:pPr>
              <w:pStyle w:val="CellBody"/>
            </w:pPr>
            <w:r>
              <w:rPr>
                <w:w w:val="100"/>
              </w:rPr>
              <w:t>Punctured Channel Information</w:t>
            </w:r>
          </w:p>
        </w:tc>
        <w:tc>
          <w:tcPr>
            <w:tcW w:w="900" w:type="dxa"/>
            <w:tcBorders>
              <w:top w:val="single" w:sz="2" w:space="0" w:color="000000"/>
              <w:left w:val="single" w:sz="2" w:space="0" w:color="000000"/>
              <w:bottom w:val="single" w:sz="2" w:space="0" w:color="000000"/>
              <w:right w:val="single" w:sz="2" w:space="0" w:color="000000"/>
            </w:tcBorders>
            <w:hideMark/>
          </w:tcPr>
          <w:p w14:paraId="1E7243E7" w14:textId="77777777" w:rsidR="00E36E29" w:rsidRDefault="00E36E29">
            <w:pPr>
              <w:pStyle w:val="CellBody"/>
              <w:jc w:val="center"/>
            </w:pPr>
            <w:r>
              <w:rPr>
                <w:w w:val="100"/>
              </w:rPr>
              <w:t>5</w:t>
            </w:r>
          </w:p>
        </w:tc>
        <w:tc>
          <w:tcPr>
            <w:tcW w:w="3000" w:type="dxa"/>
            <w:tcBorders>
              <w:top w:val="single" w:sz="2" w:space="0" w:color="000000"/>
              <w:left w:val="single" w:sz="2" w:space="0" w:color="000000"/>
              <w:bottom w:val="single" w:sz="2" w:space="0" w:color="000000"/>
              <w:right w:val="single" w:sz="12" w:space="0" w:color="000000"/>
            </w:tcBorders>
            <w:hideMark/>
          </w:tcPr>
          <w:p w14:paraId="20A3B6B5" w14:textId="77777777" w:rsidR="00E36E29" w:rsidRDefault="00E36E29">
            <w:pPr>
              <w:pStyle w:val="CellBody"/>
              <w:rPr>
                <w:w w:val="100"/>
              </w:rPr>
            </w:pPr>
            <w:r>
              <w:rPr>
                <w:w w:val="100"/>
              </w:rPr>
              <w:t xml:space="preserve">If B0–B1 of U-SIG-2 is set to 1 or 2, which is the non-OFDMA case </w:t>
            </w:r>
          </w:p>
          <w:p w14:paraId="43A503A9" w14:textId="72F62E3F" w:rsidR="00E36E29" w:rsidRDefault="00E36E29">
            <w:pPr>
              <w:pStyle w:val="CellBody"/>
              <w:ind w:left="380"/>
              <w:rPr>
                <w:w w:val="100"/>
              </w:rPr>
            </w:pPr>
            <w:r>
              <w:rPr>
                <w:w w:val="100"/>
              </w:rPr>
              <w:t xml:space="preserve">B3–B7 points to the entry of a bandwidth dependent table (defined in </w:t>
            </w:r>
            <w:r>
              <w:rPr>
                <w:w w:val="100"/>
              </w:rPr>
              <w:fldChar w:fldCharType="begin"/>
            </w:r>
            <w:r>
              <w:rPr>
                <w:w w:val="100"/>
              </w:rPr>
              <w:instrText xml:space="preserve"> REF RTF31323733333a205461626c65 \h</w:instrText>
            </w:r>
            <w:r>
              <w:rPr>
                <w:w w:val="100"/>
              </w:rPr>
            </w:r>
            <w:r>
              <w:rPr>
                <w:w w:val="100"/>
              </w:rPr>
              <w:fldChar w:fldCharType="separate"/>
            </w:r>
            <w:r>
              <w:rPr>
                <w:w w:val="100"/>
              </w:rPr>
              <w:t>Table 36-20 (5-bit punctured channel indication for the non-OFDMA case in an EHT MU PPDU)</w:t>
            </w:r>
            <w:r>
              <w:rPr>
                <w:w w:val="100"/>
              </w:rPr>
              <w:fldChar w:fldCharType="end"/>
            </w:r>
            <w:r>
              <w:rPr>
                <w:w w:val="100"/>
              </w:rPr>
              <w:t>)</w:t>
            </w:r>
            <w:r>
              <w:rPr>
                <w:color w:val="FF0000"/>
                <w:w w:val="100"/>
              </w:rPr>
              <w:t xml:space="preserve"> </w:t>
            </w:r>
            <w:r>
              <w:rPr>
                <w:w w:val="100"/>
              </w:rPr>
              <w:t>to signal the non-OFDMA puncturing pattern of the entire PPDU bandwidth.</w:t>
            </w:r>
            <w:ins w:id="167" w:author="Alice Chen" w:date="2021-01-06T18:56:00Z">
              <w:r w:rsidR="007C7CAB">
                <w:rPr>
                  <w:w w:val="100"/>
                </w:rPr>
                <w:t xml:space="preserve"> </w:t>
              </w:r>
            </w:ins>
            <w:ins w:id="168" w:author="Alice Chen" w:date="2021-01-06T18:57:00Z">
              <w:r w:rsidR="008D491C">
                <w:rPr>
                  <w:w w:val="100"/>
                </w:rPr>
                <w:t xml:space="preserve">Undefined </w:t>
              </w:r>
            </w:ins>
            <w:ins w:id="169" w:author="Alice Chen" w:date="2021-01-06T18:56:00Z">
              <w:r w:rsidR="007C7CAB">
                <w:rPr>
                  <w:w w:val="100"/>
                </w:rPr>
                <w:t xml:space="preserve">values </w:t>
              </w:r>
            </w:ins>
            <w:ins w:id="170" w:author="Alice Chen" w:date="2021-01-06T18:57:00Z">
              <w:r w:rsidR="008D491C">
                <w:rPr>
                  <w:w w:val="100"/>
                </w:rPr>
                <w:t xml:space="preserve">of this field </w:t>
              </w:r>
            </w:ins>
            <w:ins w:id="171" w:author="Alice Chen" w:date="2021-01-06T18:56:00Z">
              <w:r w:rsidR="007C7CAB">
                <w:rPr>
                  <w:w w:val="100"/>
                </w:rPr>
                <w:t xml:space="preserve">are </w:t>
              </w:r>
            </w:ins>
            <w:ins w:id="172" w:author="Alice Chen" w:date="2021-01-06T18:57:00Z">
              <w:r w:rsidR="008D491C">
                <w:rPr>
                  <w:w w:val="100"/>
                </w:rPr>
                <w:t>V</w:t>
              </w:r>
            </w:ins>
            <w:ins w:id="173" w:author="Alice Chen" w:date="2021-01-06T18:56:00Z">
              <w:r w:rsidR="007C7CAB">
                <w:rPr>
                  <w:w w:val="100"/>
                </w:rPr>
                <w:t>al</w:t>
              </w:r>
            </w:ins>
            <w:ins w:id="174" w:author="Alice Chen" w:date="2021-01-06T18:57:00Z">
              <w:r w:rsidR="007C7CAB">
                <w:rPr>
                  <w:w w:val="100"/>
                </w:rPr>
                <w:t>idate</w:t>
              </w:r>
              <w:r w:rsidR="008D491C">
                <w:rPr>
                  <w:w w:val="100"/>
                </w:rPr>
                <w:t>.</w:t>
              </w:r>
            </w:ins>
          </w:p>
          <w:p w14:paraId="2C8A564B" w14:textId="77777777" w:rsidR="00E36E29" w:rsidRDefault="00E36E29">
            <w:pPr>
              <w:pStyle w:val="CellBody"/>
              <w:rPr>
                <w:w w:val="100"/>
              </w:rPr>
            </w:pPr>
            <w:r>
              <w:rPr>
                <w:w w:val="100"/>
              </w:rPr>
              <w:t>If B0–B1 of U-SIG-2 is set to 0, which is the OFDMA case,</w:t>
            </w:r>
          </w:p>
          <w:p w14:paraId="77BB9E6D" w14:textId="514F41E8" w:rsidR="00456698" w:rsidRDefault="005403F0">
            <w:pPr>
              <w:pStyle w:val="CellBody"/>
              <w:ind w:left="400"/>
              <w:rPr>
                <w:ins w:id="175" w:author="Alice Chen" w:date="2021-01-06T19:01:00Z"/>
                <w:w w:val="100"/>
              </w:rPr>
            </w:pPr>
            <w:ins w:id="176" w:author="Alice Chen" w:date="2021-01-06T18:59:00Z">
              <w:r>
                <w:rPr>
                  <w:w w:val="100"/>
                </w:rPr>
                <w:t>If B</w:t>
              </w:r>
              <w:r w:rsidR="00FB5749">
                <w:rPr>
                  <w:w w:val="100"/>
                </w:rPr>
                <w:t xml:space="preserve">3-B5 of U-SIG-1 is set to </w:t>
              </w:r>
            </w:ins>
            <w:ins w:id="177" w:author="Alice Chen" w:date="2021-01-06T19:00:00Z">
              <w:r w:rsidR="00FB5749">
                <w:rPr>
                  <w:w w:val="100"/>
                </w:rPr>
                <w:t xml:space="preserve">a value between 2 and 5, which indicates </w:t>
              </w:r>
              <w:r w:rsidR="00F575AD">
                <w:rPr>
                  <w:w w:val="100"/>
                </w:rPr>
                <w:t xml:space="preserve">an 80/160/320 MHz PPDU, </w:t>
              </w:r>
            </w:ins>
            <w:r w:rsidR="00E36E29">
              <w:rPr>
                <w:w w:val="100"/>
              </w:rPr>
              <w:t xml:space="preserve">B3–B6 </w:t>
            </w:r>
            <w:ins w:id="178" w:author="Alice Chen" w:date="2021-01-06T19:00:00Z">
              <w:r w:rsidR="00F575AD">
                <w:rPr>
                  <w:w w:val="100"/>
                </w:rPr>
                <w:t xml:space="preserve">of U-SIG-2 </w:t>
              </w:r>
            </w:ins>
            <w:r w:rsidR="00E36E29">
              <w:rPr>
                <w:w w:val="100"/>
              </w:rPr>
              <w:t>is a 4-bit bitmap that tells which 20</w:t>
            </w:r>
            <w:r w:rsidR="00E36E29">
              <w:rPr>
                <w:w w:val="100"/>
                <w:sz w:val="20"/>
                <w:szCs w:val="20"/>
              </w:rPr>
              <w:t> </w:t>
            </w:r>
            <w:r w:rsidR="00E36E29">
              <w:rPr>
                <w:w w:val="100"/>
              </w:rPr>
              <w:t>MHz channel is punctured in the relevant 80</w:t>
            </w:r>
            <w:r w:rsidR="00E36E29">
              <w:rPr>
                <w:w w:val="100"/>
                <w:sz w:val="20"/>
                <w:szCs w:val="20"/>
              </w:rPr>
              <w:t> </w:t>
            </w:r>
            <w:r w:rsidR="00E36E29">
              <w:rPr>
                <w:w w:val="100"/>
              </w:rPr>
              <w:t>MHz segment, where B3 applies to the lowest frequency 20</w:t>
            </w:r>
            <w:r w:rsidR="00E36E29">
              <w:rPr>
                <w:w w:val="100"/>
                <w:sz w:val="20"/>
                <w:szCs w:val="20"/>
              </w:rPr>
              <w:t> </w:t>
            </w:r>
            <w:r w:rsidR="00E36E29">
              <w:rPr>
                <w:w w:val="100"/>
              </w:rPr>
              <w:t>MHz channel and B6 to the highest frequency 20</w:t>
            </w:r>
            <w:r w:rsidR="00E36E29">
              <w:rPr>
                <w:w w:val="100"/>
                <w:sz w:val="20"/>
                <w:szCs w:val="20"/>
              </w:rPr>
              <w:t> </w:t>
            </w:r>
            <w:r w:rsidR="00E36E29">
              <w:rPr>
                <w:w w:val="100"/>
              </w:rPr>
              <w:t>MHz channel. For each of the bits</w:t>
            </w:r>
            <w:r w:rsidR="00E36E29">
              <w:rPr>
                <w:w w:val="100"/>
                <w:sz w:val="20"/>
                <w:szCs w:val="20"/>
              </w:rPr>
              <w:t> </w:t>
            </w:r>
            <w:r w:rsidR="00E36E29">
              <w:rPr>
                <w:w w:val="100"/>
              </w:rPr>
              <w:t xml:space="preserve"> B3–B6, a value of 0 indicates that the corresponding </w:t>
            </w:r>
            <w:r w:rsidR="00E36E29">
              <w:rPr>
                <w:w w:val="100"/>
              </w:rPr>
              <w:lastRenderedPageBreak/>
              <w:t>20</w:t>
            </w:r>
            <w:r w:rsidR="00E36E29">
              <w:rPr>
                <w:w w:val="100"/>
                <w:sz w:val="20"/>
                <w:szCs w:val="20"/>
              </w:rPr>
              <w:t> </w:t>
            </w:r>
            <w:r w:rsidR="00E36E29">
              <w:rPr>
                <w:w w:val="100"/>
              </w:rPr>
              <w:t>MHz channel is punctured, and a value of 1 is used otherwise.</w:t>
            </w:r>
            <w:ins w:id="179" w:author="Alice Chen" w:date="2021-01-07T15:16:00Z">
              <w:r w:rsidR="00616D92">
                <w:rPr>
                  <w:w w:val="100"/>
                </w:rPr>
                <w:t xml:space="preserve"> </w:t>
              </w:r>
              <w:del w:id="180" w:author="Sameer Vermani" w:date="2021-01-11T17:20:00Z">
                <w:r w:rsidR="00616D92" w:rsidDel="00694554">
                  <w:rPr>
                    <w:w w:val="100"/>
                  </w:rPr>
                  <w:delText xml:space="preserve">Release 1 </w:delText>
                </w:r>
              </w:del>
            </w:ins>
            <w:ins w:id="181" w:author="Sameer Vermani" w:date="2021-01-11T17:20:00Z">
              <w:r w:rsidR="00694554">
                <w:rPr>
                  <w:w w:val="100"/>
                </w:rPr>
                <w:t xml:space="preserve">EHT </w:t>
              </w:r>
            </w:ins>
            <w:ins w:id="182" w:author="Alice Chen" w:date="2021-01-07T15:16:00Z">
              <w:r w:rsidR="00616D92">
                <w:rPr>
                  <w:w w:val="100"/>
                </w:rPr>
                <w:t xml:space="preserve">defines the following </w:t>
              </w:r>
            </w:ins>
            <w:ins w:id="183" w:author="Alice Chen" w:date="2021-01-07T15:17:00Z">
              <w:r w:rsidR="00C36907">
                <w:rPr>
                  <w:w w:val="100"/>
                </w:rPr>
                <w:t>allowed</w:t>
              </w:r>
            </w:ins>
            <w:ins w:id="184" w:author="Alice Chen" w:date="2021-01-07T15:16:00Z">
              <w:r w:rsidR="00616D92">
                <w:rPr>
                  <w:w w:val="100"/>
                </w:rPr>
                <w:t xml:space="preserve"> puncture</w:t>
              </w:r>
              <w:r w:rsidR="009F2CFB">
                <w:rPr>
                  <w:w w:val="100"/>
                </w:rPr>
                <w:t xml:space="preserve">d </w:t>
              </w:r>
            </w:ins>
            <w:ins w:id="185" w:author="Alice Chen" w:date="2021-01-07T15:17:00Z">
              <w:r w:rsidR="00C36907">
                <w:rPr>
                  <w:w w:val="100"/>
                </w:rPr>
                <w:t>patterns</w:t>
              </w:r>
            </w:ins>
            <w:ins w:id="186" w:author="Alice Chen" w:date="2021-01-07T15:16:00Z">
              <w:r w:rsidR="009F2CFB">
                <w:rPr>
                  <w:w w:val="100"/>
                </w:rPr>
                <w:t xml:space="preserve"> 0111</w:t>
              </w:r>
              <w:r w:rsidR="009F2CFB" w:rsidRPr="009F2CFB">
                <w:rPr>
                  <w:w w:val="100"/>
                </w:rPr>
                <w:t>, 1</w:t>
              </w:r>
            </w:ins>
            <w:ins w:id="187" w:author="Alice Chen" w:date="2021-01-07T15:17:00Z">
              <w:r w:rsidR="009F2CFB">
                <w:rPr>
                  <w:w w:val="100"/>
                </w:rPr>
                <w:t>0</w:t>
              </w:r>
            </w:ins>
            <w:ins w:id="188" w:author="Alice Chen" w:date="2021-01-07T15:16:00Z">
              <w:r w:rsidR="009F2CFB" w:rsidRPr="009F2CFB">
                <w:rPr>
                  <w:w w:val="100"/>
                </w:rPr>
                <w:t>1</w:t>
              </w:r>
            </w:ins>
            <w:ins w:id="189" w:author="Alice Chen" w:date="2021-01-07T15:17:00Z">
              <w:r w:rsidR="009F2CFB">
                <w:rPr>
                  <w:w w:val="100"/>
                </w:rPr>
                <w:t>1</w:t>
              </w:r>
            </w:ins>
            <w:ins w:id="190" w:author="Alice Chen" w:date="2021-01-07T15:16:00Z">
              <w:r w:rsidR="009F2CFB" w:rsidRPr="009F2CFB">
                <w:rPr>
                  <w:w w:val="100"/>
                </w:rPr>
                <w:t>, 1</w:t>
              </w:r>
            </w:ins>
            <w:ins w:id="191" w:author="Alice Chen" w:date="2021-01-07T15:17:00Z">
              <w:r w:rsidR="009F2CFB">
                <w:rPr>
                  <w:w w:val="100"/>
                </w:rPr>
                <w:t>101</w:t>
              </w:r>
            </w:ins>
            <w:ins w:id="192" w:author="Alice Chen" w:date="2021-01-07T15:16:00Z">
              <w:r w:rsidR="009F2CFB" w:rsidRPr="009F2CFB">
                <w:rPr>
                  <w:w w:val="100"/>
                </w:rPr>
                <w:t>,1</w:t>
              </w:r>
            </w:ins>
            <w:ins w:id="193" w:author="Alice Chen" w:date="2021-01-07T15:17:00Z">
              <w:r w:rsidR="009F2CFB">
                <w:rPr>
                  <w:w w:val="100"/>
                </w:rPr>
                <w:t>1</w:t>
              </w:r>
            </w:ins>
            <w:ins w:id="194" w:author="Alice Chen" w:date="2021-01-07T15:16:00Z">
              <w:r w:rsidR="009F2CFB" w:rsidRPr="009F2CFB">
                <w:rPr>
                  <w:w w:val="100"/>
                </w:rPr>
                <w:t>1</w:t>
              </w:r>
            </w:ins>
            <w:ins w:id="195" w:author="Alice Chen" w:date="2021-01-07T15:17:00Z">
              <w:r w:rsidR="009F2CFB">
                <w:rPr>
                  <w:w w:val="100"/>
                </w:rPr>
                <w:t>0</w:t>
              </w:r>
            </w:ins>
            <w:ins w:id="196" w:author="Alice Chen" w:date="2021-01-07T15:16:00Z">
              <w:r w:rsidR="009F2CFB" w:rsidRPr="009F2CFB">
                <w:rPr>
                  <w:w w:val="100"/>
                </w:rPr>
                <w:t xml:space="preserve">, </w:t>
              </w:r>
            </w:ins>
            <w:ins w:id="197" w:author="Alice Chen" w:date="2021-01-07T15:17:00Z">
              <w:r w:rsidR="009F2CFB">
                <w:rPr>
                  <w:w w:val="100"/>
                </w:rPr>
                <w:t>00</w:t>
              </w:r>
            </w:ins>
            <w:ins w:id="198" w:author="Alice Chen" w:date="2021-01-07T15:16:00Z">
              <w:r w:rsidR="009F2CFB" w:rsidRPr="009F2CFB">
                <w:rPr>
                  <w:w w:val="100"/>
                </w:rPr>
                <w:t>1</w:t>
              </w:r>
            </w:ins>
            <w:ins w:id="199" w:author="Alice Chen" w:date="2021-01-07T15:17:00Z">
              <w:r w:rsidR="009F2CFB">
                <w:rPr>
                  <w:w w:val="100"/>
                </w:rPr>
                <w:t>1</w:t>
              </w:r>
            </w:ins>
            <w:ins w:id="200" w:author="Alice Chen" w:date="2021-01-07T15:16:00Z">
              <w:r w:rsidR="009F2CFB" w:rsidRPr="009F2CFB">
                <w:rPr>
                  <w:w w:val="100"/>
                </w:rPr>
                <w:t>, 1</w:t>
              </w:r>
            </w:ins>
            <w:ins w:id="201" w:author="Alice Chen" w:date="2021-01-07T15:17:00Z">
              <w:r w:rsidR="009F2CFB">
                <w:rPr>
                  <w:w w:val="100"/>
                </w:rPr>
                <w:t>100</w:t>
              </w:r>
            </w:ins>
            <w:ins w:id="202" w:author="Alice Chen" w:date="2021-01-07T15:16:00Z">
              <w:r w:rsidR="009F2CFB" w:rsidRPr="009F2CFB">
                <w:rPr>
                  <w:w w:val="100"/>
                </w:rPr>
                <w:t>, 1</w:t>
              </w:r>
            </w:ins>
            <w:ins w:id="203" w:author="Alice Chen" w:date="2021-01-07T15:17:00Z">
              <w:r w:rsidR="009F2CFB">
                <w:rPr>
                  <w:w w:val="100"/>
                </w:rPr>
                <w:t>001</w:t>
              </w:r>
            </w:ins>
            <w:ins w:id="204" w:author="Alice Chen" w:date="2021-01-07T15:18:00Z">
              <w:r w:rsidR="000A5B1D">
                <w:rPr>
                  <w:w w:val="100"/>
                </w:rPr>
                <w:t xml:space="preserve"> for an 80 MHz segment</w:t>
              </w:r>
            </w:ins>
            <w:ins w:id="205" w:author="Alice Chen" w:date="2021-01-07T15:17:00Z">
              <w:r w:rsidR="00C36907">
                <w:rPr>
                  <w:w w:val="100"/>
                </w:rPr>
                <w:t xml:space="preserve">. Any field values other than </w:t>
              </w:r>
            </w:ins>
            <w:ins w:id="206" w:author="Alice Chen" w:date="2021-01-07T15:18:00Z">
              <w:r w:rsidR="00C36907">
                <w:rPr>
                  <w:w w:val="100"/>
                </w:rPr>
                <w:t>th</w:t>
              </w:r>
              <w:r w:rsidR="000A5B1D">
                <w:rPr>
                  <w:w w:val="100"/>
                </w:rPr>
                <w:t>e allowed punctured patterns are Validate.</w:t>
              </w:r>
            </w:ins>
            <w:r w:rsidR="00E36E29">
              <w:rPr>
                <w:w w:val="100"/>
              </w:rPr>
              <w:t xml:space="preserve"> Field value may vary from one 80</w:t>
            </w:r>
            <w:r w:rsidR="00E36E29">
              <w:rPr>
                <w:w w:val="100"/>
                <w:sz w:val="20"/>
                <w:szCs w:val="20"/>
              </w:rPr>
              <w:t> </w:t>
            </w:r>
            <w:r w:rsidR="00E36E29">
              <w:rPr>
                <w:w w:val="100"/>
              </w:rPr>
              <w:t>MHz to the other.</w:t>
            </w:r>
          </w:p>
          <w:p w14:paraId="521D444D" w14:textId="095C2D49" w:rsidR="00E36E29" w:rsidRDefault="00456698">
            <w:pPr>
              <w:pStyle w:val="CellBody"/>
              <w:ind w:left="400"/>
              <w:rPr>
                <w:w w:val="100"/>
              </w:rPr>
            </w:pPr>
            <w:ins w:id="207" w:author="Alice Chen" w:date="2021-01-06T19:01:00Z">
              <w:r>
                <w:rPr>
                  <w:w w:val="100"/>
                </w:rPr>
                <w:t>If B3-B5 of U-SIG-1 is set to 0 or 1, which indicates a 20/40 MHz PPDU, B3-B6 of U-SIG-2</w:t>
              </w:r>
              <w:r w:rsidR="00A840DD">
                <w:rPr>
                  <w:w w:val="100"/>
                </w:rPr>
                <w:t xml:space="preserve"> </w:t>
              </w:r>
            </w:ins>
            <w:ins w:id="208" w:author="Alice Chen" w:date="2021-01-06T19:02:00Z">
              <w:r w:rsidR="009500F4">
                <w:rPr>
                  <w:w w:val="100"/>
                </w:rPr>
                <w:t>are</w:t>
              </w:r>
            </w:ins>
            <w:ins w:id="209" w:author="Alice Chen" w:date="2021-01-06T19:01:00Z">
              <w:r w:rsidR="00A840DD">
                <w:rPr>
                  <w:w w:val="100"/>
                </w:rPr>
                <w:t xml:space="preserve"> set to </w:t>
              </w:r>
            </w:ins>
            <w:ins w:id="210" w:author="Alice Chen" w:date="2021-01-06T19:02:00Z">
              <w:r w:rsidR="00A840DD">
                <w:rPr>
                  <w:w w:val="100"/>
                </w:rPr>
                <w:t xml:space="preserve">all </w:t>
              </w:r>
              <w:r w:rsidR="009500F4">
                <w:rPr>
                  <w:w w:val="100"/>
                </w:rPr>
                <w:t>1’s. Other values are Validate.</w:t>
              </w:r>
            </w:ins>
            <w:r w:rsidR="00E36E29">
              <w:rPr>
                <w:w w:val="100"/>
              </w:rPr>
              <w:t xml:space="preserve"> </w:t>
            </w:r>
          </w:p>
          <w:p w14:paraId="47D21BA2" w14:textId="77777777" w:rsidR="00E36E29" w:rsidRDefault="00E36E29">
            <w:pPr>
              <w:pStyle w:val="CellBody"/>
              <w:ind w:left="400"/>
              <w:rPr>
                <w:w w:val="1"/>
              </w:rPr>
            </w:pPr>
            <w:r>
              <w:rPr>
                <w:w w:val="100"/>
              </w:rPr>
              <w:t>B7 is Disregard and set to 1.</w:t>
            </w:r>
          </w:p>
        </w:tc>
      </w:tr>
      <w:tr w:rsidR="00E36E29" w14:paraId="1D5B6FD2" w14:textId="77777777" w:rsidTr="00E36E29">
        <w:trPr>
          <w:trHeight w:val="1420"/>
          <w:jc w:val="center"/>
        </w:trPr>
        <w:tc>
          <w:tcPr>
            <w:tcW w:w="1200" w:type="dxa"/>
            <w:tcBorders>
              <w:top w:val="nil"/>
              <w:left w:val="single" w:sz="12" w:space="0" w:color="000000"/>
              <w:bottom w:val="single" w:sz="2" w:space="0" w:color="000000"/>
              <w:right w:val="single" w:sz="2" w:space="0" w:color="000000"/>
            </w:tcBorders>
          </w:tcPr>
          <w:p w14:paraId="2194E79D"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68862D00" w14:textId="77777777" w:rsidR="00E36E29" w:rsidRDefault="00E36E29">
            <w:pPr>
              <w:pStyle w:val="CellBody"/>
            </w:pPr>
            <w:r>
              <w:rPr>
                <w:w w:val="100"/>
              </w:rPr>
              <w:t>B8</w:t>
            </w:r>
          </w:p>
        </w:tc>
        <w:tc>
          <w:tcPr>
            <w:tcW w:w="2000" w:type="dxa"/>
            <w:tcBorders>
              <w:top w:val="single" w:sz="2" w:space="0" w:color="000000"/>
              <w:left w:val="single" w:sz="2" w:space="0" w:color="000000"/>
              <w:bottom w:val="single" w:sz="2" w:space="0" w:color="000000"/>
              <w:right w:val="single" w:sz="2" w:space="0" w:color="000000"/>
            </w:tcBorders>
            <w:hideMark/>
          </w:tcPr>
          <w:p w14:paraId="7E795753" w14:textId="77777777" w:rsidR="00E36E29" w:rsidRDefault="00E36E29">
            <w:pPr>
              <w:pStyle w:val="CellBody"/>
            </w:pPr>
            <w:r>
              <w:rPr>
                <w:w w:val="100"/>
              </w:rPr>
              <w:t>Validate</w:t>
            </w:r>
          </w:p>
        </w:tc>
        <w:tc>
          <w:tcPr>
            <w:tcW w:w="900" w:type="dxa"/>
            <w:tcBorders>
              <w:top w:val="single" w:sz="2" w:space="0" w:color="000000"/>
              <w:left w:val="single" w:sz="2" w:space="0" w:color="000000"/>
              <w:bottom w:val="single" w:sz="2" w:space="0" w:color="000000"/>
              <w:right w:val="single" w:sz="2" w:space="0" w:color="000000"/>
            </w:tcBorders>
            <w:hideMark/>
          </w:tcPr>
          <w:p w14:paraId="101814CD" w14:textId="77777777" w:rsidR="00E36E29" w:rsidRDefault="00E36E29">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12" w:space="0" w:color="000000"/>
            </w:tcBorders>
            <w:hideMark/>
          </w:tcPr>
          <w:p w14:paraId="06E2A384" w14:textId="34707478" w:rsidR="00E36E29" w:rsidDel="009E36D7" w:rsidRDefault="00E36E29" w:rsidP="00DD22E6">
            <w:pPr>
              <w:pStyle w:val="EditorNote"/>
              <w:numPr>
                <w:ilvl w:val="0"/>
                <w:numId w:val="8"/>
              </w:numPr>
              <w:spacing w:before="220" w:line="220" w:lineRule="atLeast"/>
              <w:rPr>
                <w:del w:id="211" w:author="Sameer Vermani" w:date="2021-01-08T15:08:00Z"/>
                <w:w w:val="100"/>
                <w:sz w:val="18"/>
                <w:szCs w:val="18"/>
              </w:rPr>
            </w:pPr>
            <w:del w:id="212" w:author="Sameer Vermani" w:date="2021-01-08T15:08:00Z">
              <w:r w:rsidDel="009E36D7">
                <w:rPr>
                  <w:w w:val="100"/>
                  <w:sz w:val="18"/>
                  <w:szCs w:val="18"/>
                </w:rPr>
                <w:delText>Per the author of 20/1875r2, the description of Validate is TBD.</w:delText>
              </w:r>
            </w:del>
          </w:p>
          <w:p w14:paraId="3FA7A46B" w14:textId="77777777" w:rsidR="00E36E29" w:rsidRDefault="00E36E29">
            <w:pPr>
              <w:pStyle w:val="TableText"/>
              <w:rPr>
                <w:color w:val="FF0000"/>
                <w:w w:val="1"/>
              </w:rPr>
            </w:pPr>
            <w:r w:rsidRPr="009E36D7">
              <w:rPr>
                <w:color w:val="auto"/>
                <w:w w:val="100"/>
                <w:rPrChange w:id="213" w:author="Sameer Vermani" w:date="2021-01-08T15:08:00Z">
                  <w:rPr>
                    <w:color w:val="FF0000"/>
                    <w:w w:val="100"/>
                  </w:rPr>
                </w:rPrChange>
              </w:rPr>
              <w:t>Validate and set to 1. Maybe used for an expanded set of puncturing modes in future releases or amendments.</w:t>
            </w:r>
          </w:p>
        </w:tc>
      </w:tr>
      <w:tr w:rsidR="00E36E29" w14:paraId="3871C0EC" w14:textId="77777777" w:rsidTr="00E36E29">
        <w:trPr>
          <w:trHeight w:val="1440"/>
          <w:jc w:val="center"/>
        </w:trPr>
        <w:tc>
          <w:tcPr>
            <w:tcW w:w="1200" w:type="dxa"/>
            <w:tcBorders>
              <w:top w:val="nil"/>
              <w:left w:val="single" w:sz="12" w:space="0" w:color="000000"/>
              <w:bottom w:val="nil"/>
              <w:right w:val="single" w:sz="2" w:space="0" w:color="000000"/>
            </w:tcBorders>
          </w:tcPr>
          <w:p w14:paraId="57DD81B0"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67C511D4" w14:textId="77777777" w:rsidR="00E36E29" w:rsidRDefault="00E36E29">
            <w:pPr>
              <w:pStyle w:val="CellBody"/>
            </w:pPr>
            <w:r>
              <w:rPr>
                <w:w w:val="100"/>
              </w:rPr>
              <w:t>B9–B10</w:t>
            </w:r>
          </w:p>
        </w:tc>
        <w:tc>
          <w:tcPr>
            <w:tcW w:w="2000" w:type="dxa"/>
            <w:tcBorders>
              <w:top w:val="single" w:sz="2" w:space="0" w:color="000000"/>
              <w:left w:val="single" w:sz="2" w:space="0" w:color="000000"/>
              <w:bottom w:val="single" w:sz="2" w:space="0" w:color="000000"/>
              <w:right w:val="single" w:sz="2" w:space="0" w:color="000000"/>
            </w:tcBorders>
            <w:hideMark/>
          </w:tcPr>
          <w:p w14:paraId="0E49EA81" w14:textId="77777777" w:rsidR="00E36E29" w:rsidRDefault="00E36E29">
            <w:pPr>
              <w:pStyle w:val="CellBody"/>
            </w:pPr>
            <w:r>
              <w:rPr>
                <w:w w:val="100"/>
              </w:rPr>
              <w:t>EHT-SIG MCS</w:t>
            </w:r>
          </w:p>
        </w:tc>
        <w:tc>
          <w:tcPr>
            <w:tcW w:w="900" w:type="dxa"/>
            <w:tcBorders>
              <w:top w:val="single" w:sz="2" w:space="0" w:color="000000"/>
              <w:left w:val="single" w:sz="2" w:space="0" w:color="000000"/>
              <w:bottom w:val="single" w:sz="2" w:space="0" w:color="000000"/>
              <w:right w:val="single" w:sz="2" w:space="0" w:color="000000"/>
            </w:tcBorders>
            <w:hideMark/>
          </w:tcPr>
          <w:p w14:paraId="44B60D56" w14:textId="77777777" w:rsidR="00E36E29" w:rsidRDefault="00E36E29">
            <w:pPr>
              <w:pStyle w:val="CellBody"/>
              <w:jc w:val="center"/>
            </w:pPr>
            <w:r>
              <w:rPr>
                <w:w w:val="100"/>
              </w:rPr>
              <w:t>2</w:t>
            </w:r>
          </w:p>
        </w:tc>
        <w:tc>
          <w:tcPr>
            <w:tcW w:w="30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172A781B" w14:textId="77777777" w:rsidR="00E36E29" w:rsidRDefault="00E36E29">
            <w:pPr>
              <w:pStyle w:val="TableText"/>
              <w:rPr>
                <w:w w:val="100"/>
              </w:rPr>
            </w:pPr>
            <w:r>
              <w:rPr>
                <w:w w:val="100"/>
              </w:rPr>
              <w:t>Indicates the MCS used for modulating the EHT-SIG.</w:t>
            </w:r>
          </w:p>
          <w:p w14:paraId="534E71CF" w14:textId="77777777" w:rsidR="00E36E29" w:rsidRDefault="00E36E29">
            <w:pPr>
              <w:pStyle w:val="TableText"/>
              <w:rPr>
                <w:w w:val="100"/>
              </w:rPr>
            </w:pPr>
            <w:r>
              <w:rPr>
                <w:w w:val="100"/>
              </w:rPr>
              <w:t>Set to 0 for EHT-MCS</w:t>
            </w:r>
            <w:r>
              <w:rPr>
                <w:w w:val="100"/>
                <w:sz w:val="20"/>
                <w:szCs w:val="20"/>
              </w:rPr>
              <w:t> </w:t>
            </w:r>
            <w:r>
              <w:rPr>
                <w:w w:val="100"/>
              </w:rPr>
              <w:t>0.</w:t>
            </w:r>
          </w:p>
          <w:p w14:paraId="0370EF6A" w14:textId="77777777" w:rsidR="00E36E29" w:rsidRDefault="00E36E29">
            <w:pPr>
              <w:pStyle w:val="TableText"/>
              <w:rPr>
                <w:w w:val="100"/>
              </w:rPr>
            </w:pPr>
            <w:r>
              <w:rPr>
                <w:w w:val="100"/>
              </w:rPr>
              <w:t>Set to 1 for EHT-MCS</w:t>
            </w:r>
            <w:r>
              <w:rPr>
                <w:w w:val="100"/>
                <w:sz w:val="20"/>
                <w:szCs w:val="20"/>
              </w:rPr>
              <w:t> </w:t>
            </w:r>
            <w:r>
              <w:rPr>
                <w:w w:val="100"/>
              </w:rPr>
              <w:t>1.</w:t>
            </w:r>
          </w:p>
          <w:p w14:paraId="1E9D677D" w14:textId="77777777" w:rsidR="00E36E29" w:rsidRDefault="00E36E29">
            <w:pPr>
              <w:pStyle w:val="TableText"/>
              <w:rPr>
                <w:w w:val="100"/>
              </w:rPr>
            </w:pPr>
            <w:r>
              <w:rPr>
                <w:w w:val="100"/>
              </w:rPr>
              <w:t>Set to 2 for EHT-MCS</w:t>
            </w:r>
            <w:r>
              <w:rPr>
                <w:w w:val="100"/>
                <w:sz w:val="20"/>
                <w:szCs w:val="20"/>
              </w:rPr>
              <w:t> </w:t>
            </w:r>
            <w:r>
              <w:rPr>
                <w:w w:val="100"/>
              </w:rPr>
              <w:t>3.</w:t>
            </w:r>
          </w:p>
          <w:p w14:paraId="1797DFCF" w14:textId="77777777" w:rsidR="00E36E29" w:rsidRDefault="00E36E29">
            <w:pPr>
              <w:pStyle w:val="TableText"/>
              <w:rPr>
                <w:w w:val="1"/>
              </w:rPr>
            </w:pPr>
            <w:r>
              <w:rPr>
                <w:w w:val="100"/>
              </w:rPr>
              <w:t>Set to 3 for EHT-MCS</w:t>
            </w:r>
            <w:r>
              <w:rPr>
                <w:w w:val="100"/>
                <w:sz w:val="20"/>
                <w:szCs w:val="20"/>
              </w:rPr>
              <w:t> </w:t>
            </w:r>
            <w:r>
              <w:rPr>
                <w:w w:val="100"/>
              </w:rPr>
              <w:t>0 + DCM.</w:t>
            </w:r>
          </w:p>
        </w:tc>
      </w:tr>
      <w:tr w:rsidR="00E36E29" w14:paraId="1F4A86E6" w14:textId="77777777" w:rsidTr="00E36E29">
        <w:trPr>
          <w:trHeight w:val="760"/>
          <w:jc w:val="center"/>
        </w:trPr>
        <w:tc>
          <w:tcPr>
            <w:tcW w:w="1200" w:type="dxa"/>
            <w:tcBorders>
              <w:top w:val="nil"/>
              <w:left w:val="single" w:sz="12" w:space="0" w:color="000000"/>
              <w:bottom w:val="nil"/>
              <w:right w:val="single" w:sz="2" w:space="0" w:color="000000"/>
            </w:tcBorders>
          </w:tcPr>
          <w:p w14:paraId="7F02E477"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2D03950E" w14:textId="77777777" w:rsidR="00E36E29" w:rsidRDefault="00E36E29">
            <w:pPr>
              <w:pStyle w:val="CellBody"/>
            </w:pPr>
            <w:r>
              <w:rPr>
                <w:w w:val="100"/>
              </w:rPr>
              <w:t>B11–B15</w:t>
            </w:r>
          </w:p>
        </w:tc>
        <w:tc>
          <w:tcPr>
            <w:tcW w:w="2000" w:type="dxa"/>
            <w:tcBorders>
              <w:top w:val="single" w:sz="2" w:space="0" w:color="000000"/>
              <w:left w:val="single" w:sz="2" w:space="0" w:color="000000"/>
              <w:bottom w:val="single" w:sz="2" w:space="0" w:color="000000"/>
              <w:right w:val="single" w:sz="2" w:space="0" w:color="000000"/>
            </w:tcBorders>
            <w:hideMark/>
          </w:tcPr>
          <w:p w14:paraId="7D79FC3F" w14:textId="77777777" w:rsidR="00E36E29" w:rsidRDefault="00E36E29">
            <w:pPr>
              <w:pStyle w:val="CellBody"/>
            </w:pPr>
            <w:r>
              <w:rPr>
                <w:w w:val="100"/>
              </w:rPr>
              <w:t>Number Of EHT-SIG Symbols</w:t>
            </w:r>
          </w:p>
        </w:tc>
        <w:tc>
          <w:tcPr>
            <w:tcW w:w="900" w:type="dxa"/>
            <w:tcBorders>
              <w:top w:val="single" w:sz="2" w:space="0" w:color="000000"/>
              <w:left w:val="single" w:sz="2" w:space="0" w:color="000000"/>
              <w:bottom w:val="single" w:sz="2" w:space="0" w:color="000000"/>
              <w:right w:val="single" w:sz="2" w:space="0" w:color="000000"/>
            </w:tcBorders>
            <w:hideMark/>
          </w:tcPr>
          <w:p w14:paraId="4BCEE5A3" w14:textId="77777777" w:rsidR="00E36E29" w:rsidRDefault="00E36E29">
            <w:pPr>
              <w:pStyle w:val="CellBody"/>
              <w:jc w:val="center"/>
            </w:pPr>
            <w:r>
              <w:rPr>
                <w:w w:val="100"/>
              </w:rPr>
              <w:t>5</w:t>
            </w:r>
          </w:p>
        </w:tc>
        <w:tc>
          <w:tcPr>
            <w:tcW w:w="3000" w:type="dxa"/>
            <w:tcBorders>
              <w:top w:val="single" w:sz="2" w:space="0" w:color="000000"/>
              <w:left w:val="single" w:sz="2" w:space="0" w:color="000000"/>
              <w:bottom w:val="single" w:sz="2" w:space="0" w:color="000000"/>
              <w:right w:val="single" w:sz="12" w:space="0" w:color="000000"/>
            </w:tcBorders>
            <w:hideMark/>
          </w:tcPr>
          <w:p w14:paraId="5B4C75A8" w14:textId="7D5B6989" w:rsidR="00E36E29" w:rsidRDefault="00E36E29">
            <w:pPr>
              <w:pStyle w:val="CellBody"/>
            </w:pPr>
            <w:r>
              <w:rPr>
                <w:w w:val="100"/>
              </w:rPr>
              <w:t>Indicates the number of EHT-SIG symbols. Set to a value that is the number of EHT-SIG symbols minus 1.</w:t>
            </w:r>
            <w:ins w:id="214" w:author="Sameer Vermani" w:date="2021-01-08T11:47:00Z">
              <w:r w:rsidR="00D22DE8">
                <w:rPr>
                  <w:w w:val="100"/>
                </w:rPr>
                <w:t xml:space="preserve"> The va</w:t>
              </w:r>
            </w:ins>
            <w:ins w:id="215" w:author="Sameer Vermani" w:date="2021-01-08T11:48:00Z">
              <w:r w:rsidR="00D22DE8">
                <w:rPr>
                  <w:w w:val="100"/>
                </w:rPr>
                <w:t>lue of this shall be the same in every 80 MHz segment</w:t>
              </w:r>
              <w:r w:rsidR="007C09D9">
                <w:rPr>
                  <w:w w:val="100"/>
                </w:rPr>
                <w:t>.</w:t>
              </w:r>
            </w:ins>
          </w:p>
        </w:tc>
      </w:tr>
      <w:tr w:rsidR="00E36E29" w14:paraId="53527AC1" w14:textId="77777777" w:rsidTr="00E36E29">
        <w:trPr>
          <w:trHeight w:val="1160"/>
          <w:jc w:val="center"/>
        </w:trPr>
        <w:tc>
          <w:tcPr>
            <w:tcW w:w="1200" w:type="dxa"/>
            <w:tcBorders>
              <w:top w:val="nil"/>
              <w:left w:val="single" w:sz="12" w:space="0" w:color="000000"/>
              <w:bottom w:val="nil"/>
              <w:right w:val="single" w:sz="2" w:space="0" w:color="000000"/>
            </w:tcBorders>
          </w:tcPr>
          <w:p w14:paraId="0925E95E"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0E767D63" w14:textId="77777777" w:rsidR="00E36E29" w:rsidRDefault="00E36E29">
            <w:pPr>
              <w:pStyle w:val="CellBody"/>
            </w:pPr>
            <w:r>
              <w:rPr>
                <w:w w:val="100"/>
              </w:rPr>
              <w:t>B16–B19</w:t>
            </w:r>
          </w:p>
        </w:tc>
        <w:tc>
          <w:tcPr>
            <w:tcW w:w="2000" w:type="dxa"/>
            <w:tcBorders>
              <w:top w:val="single" w:sz="2" w:space="0" w:color="000000"/>
              <w:left w:val="single" w:sz="2" w:space="0" w:color="000000"/>
              <w:bottom w:val="single" w:sz="2" w:space="0" w:color="000000"/>
              <w:right w:val="single" w:sz="2" w:space="0" w:color="000000"/>
            </w:tcBorders>
            <w:hideMark/>
          </w:tcPr>
          <w:p w14:paraId="72B50851" w14:textId="77777777" w:rsidR="00E36E29" w:rsidRDefault="00E36E29">
            <w:pPr>
              <w:pStyle w:val="CellBody"/>
            </w:pPr>
            <w:r>
              <w:rPr>
                <w:w w:val="100"/>
              </w:rPr>
              <w:t>CRC</w:t>
            </w:r>
          </w:p>
        </w:tc>
        <w:tc>
          <w:tcPr>
            <w:tcW w:w="900" w:type="dxa"/>
            <w:tcBorders>
              <w:top w:val="single" w:sz="2" w:space="0" w:color="000000"/>
              <w:left w:val="single" w:sz="2" w:space="0" w:color="000000"/>
              <w:bottom w:val="single" w:sz="2" w:space="0" w:color="000000"/>
              <w:right w:val="single" w:sz="2" w:space="0" w:color="000000"/>
            </w:tcBorders>
            <w:hideMark/>
          </w:tcPr>
          <w:p w14:paraId="260D04F6" w14:textId="77777777" w:rsidR="00E36E29" w:rsidRDefault="00E36E29">
            <w:pPr>
              <w:pStyle w:val="CellBody"/>
              <w:jc w:val="center"/>
            </w:pPr>
            <w:r>
              <w:rPr>
                <w:w w:val="100"/>
              </w:rPr>
              <w:t>4</w:t>
            </w:r>
          </w:p>
        </w:tc>
        <w:tc>
          <w:tcPr>
            <w:tcW w:w="3000" w:type="dxa"/>
            <w:tcBorders>
              <w:top w:val="single" w:sz="2" w:space="0" w:color="000000"/>
              <w:left w:val="single" w:sz="2" w:space="0" w:color="000000"/>
              <w:bottom w:val="single" w:sz="2" w:space="0" w:color="000000"/>
              <w:right w:val="single" w:sz="12" w:space="0" w:color="000000"/>
            </w:tcBorders>
            <w:hideMark/>
          </w:tcPr>
          <w:p w14:paraId="5C841CD2" w14:textId="77777777" w:rsidR="00E36E29" w:rsidRDefault="00E36E29">
            <w:pPr>
              <w:pStyle w:val="CellBody"/>
            </w:pPr>
            <w:r>
              <w:rPr>
                <w:w w:val="100"/>
              </w:rPr>
              <w:t xml:space="preserve">CRC for bits 0–41 of the U-SIG field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 Bits 0–41 of the U-SIG field correspond to bits 0–25 of U-SIG-1 followed by bits 0–15 of U-SIG-2.</w:t>
            </w:r>
          </w:p>
        </w:tc>
      </w:tr>
      <w:tr w:rsidR="00E36E29" w14:paraId="4C5F4F93" w14:textId="77777777" w:rsidTr="00E36E29">
        <w:trPr>
          <w:trHeight w:val="560"/>
          <w:jc w:val="center"/>
        </w:trPr>
        <w:tc>
          <w:tcPr>
            <w:tcW w:w="1200" w:type="dxa"/>
            <w:tcBorders>
              <w:top w:val="nil"/>
              <w:left w:val="single" w:sz="12" w:space="0" w:color="000000"/>
              <w:bottom w:val="single" w:sz="12" w:space="0" w:color="000000"/>
              <w:right w:val="single" w:sz="2" w:space="0" w:color="000000"/>
            </w:tcBorders>
          </w:tcPr>
          <w:p w14:paraId="1E3C2F7B" w14:textId="77777777" w:rsidR="00E36E29" w:rsidRDefault="00E36E29">
            <w:pPr>
              <w:pStyle w:val="CellBody"/>
            </w:pPr>
          </w:p>
        </w:tc>
        <w:tc>
          <w:tcPr>
            <w:tcW w:w="1000" w:type="dxa"/>
            <w:tcBorders>
              <w:top w:val="nil"/>
              <w:left w:val="single" w:sz="2" w:space="0" w:color="000000"/>
              <w:bottom w:val="single" w:sz="12" w:space="0" w:color="000000"/>
              <w:right w:val="single" w:sz="2" w:space="0" w:color="000000"/>
            </w:tcBorders>
            <w:hideMark/>
          </w:tcPr>
          <w:p w14:paraId="05F654B5" w14:textId="77777777" w:rsidR="00E36E29" w:rsidRDefault="00E36E29">
            <w:pPr>
              <w:pStyle w:val="CellBody"/>
            </w:pPr>
            <w:r>
              <w:rPr>
                <w:w w:val="100"/>
              </w:rPr>
              <w:t>B20–B25</w:t>
            </w:r>
          </w:p>
        </w:tc>
        <w:tc>
          <w:tcPr>
            <w:tcW w:w="2000" w:type="dxa"/>
            <w:tcBorders>
              <w:top w:val="nil"/>
              <w:left w:val="single" w:sz="2" w:space="0" w:color="000000"/>
              <w:bottom w:val="single" w:sz="12" w:space="0" w:color="000000"/>
              <w:right w:val="single" w:sz="2" w:space="0" w:color="000000"/>
            </w:tcBorders>
            <w:hideMark/>
          </w:tcPr>
          <w:p w14:paraId="561C611F" w14:textId="77777777" w:rsidR="00E36E29" w:rsidRDefault="00E36E29">
            <w:pPr>
              <w:pStyle w:val="CellBody"/>
            </w:pPr>
            <w:r>
              <w:rPr>
                <w:w w:val="100"/>
              </w:rPr>
              <w:t>Tail</w:t>
            </w:r>
          </w:p>
        </w:tc>
        <w:tc>
          <w:tcPr>
            <w:tcW w:w="900" w:type="dxa"/>
            <w:tcBorders>
              <w:top w:val="nil"/>
              <w:left w:val="single" w:sz="2" w:space="0" w:color="000000"/>
              <w:bottom w:val="single" w:sz="12" w:space="0" w:color="000000"/>
              <w:right w:val="single" w:sz="2" w:space="0" w:color="000000"/>
            </w:tcBorders>
            <w:hideMark/>
          </w:tcPr>
          <w:p w14:paraId="19C6B309" w14:textId="77777777" w:rsidR="00E36E29" w:rsidRDefault="00E36E29">
            <w:pPr>
              <w:pStyle w:val="CellBody"/>
              <w:jc w:val="center"/>
            </w:pPr>
            <w:r>
              <w:rPr>
                <w:w w:val="100"/>
              </w:rPr>
              <w:t>6</w:t>
            </w:r>
          </w:p>
        </w:tc>
        <w:tc>
          <w:tcPr>
            <w:tcW w:w="3000" w:type="dxa"/>
            <w:tcBorders>
              <w:top w:val="nil"/>
              <w:left w:val="single" w:sz="2" w:space="0" w:color="000000"/>
              <w:bottom w:val="single" w:sz="12" w:space="0" w:color="000000"/>
              <w:right w:val="single" w:sz="12" w:space="0" w:color="000000"/>
            </w:tcBorders>
            <w:hideMark/>
          </w:tcPr>
          <w:p w14:paraId="76CF32C3" w14:textId="77777777" w:rsidR="00E36E29" w:rsidRDefault="00E36E29">
            <w:pPr>
              <w:pStyle w:val="CellBody"/>
              <w:rPr>
                <w:w w:val="100"/>
              </w:rPr>
            </w:pPr>
            <w:r>
              <w:rPr>
                <w:w w:val="100"/>
              </w:rPr>
              <w:t>Used to terminate the trellis of the convolutional decoder.</w:t>
            </w:r>
          </w:p>
          <w:p w14:paraId="05DB6286" w14:textId="77777777" w:rsidR="00E36E29" w:rsidRDefault="00E36E29">
            <w:pPr>
              <w:pStyle w:val="CellBody"/>
              <w:rPr>
                <w:w w:val="1"/>
              </w:rPr>
            </w:pPr>
            <w:r>
              <w:rPr>
                <w:w w:val="100"/>
              </w:rPr>
              <w:t xml:space="preserve"> Set to 0.</w:t>
            </w:r>
          </w:p>
        </w:tc>
      </w:tr>
    </w:tbl>
    <w:p w14:paraId="7F7C8A46" w14:textId="3E2DA0A7" w:rsidR="00E36E29" w:rsidRDefault="00E36E29" w:rsidP="00E36E29">
      <w:pPr>
        <w:pStyle w:val="T"/>
        <w:rPr>
          <w:ins w:id="216" w:author="Alice Chen" w:date="2021-01-07T15:39:00Z"/>
          <w:w w:val="100"/>
        </w:rPr>
      </w:pPr>
    </w:p>
    <w:p w14:paraId="7778F437" w14:textId="763DE21B" w:rsidR="009C0F6B" w:rsidRDefault="009C0F6B" w:rsidP="00E36E29">
      <w:pPr>
        <w:pStyle w:val="T"/>
        <w:rPr>
          <w:ins w:id="217" w:author="Alice Chen" w:date="2021-01-07T15:39:00Z"/>
          <w:w w:val="100"/>
        </w:rPr>
      </w:pPr>
    </w:p>
    <w:p w14:paraId="3F181707" w14:textId="3929F0D4" w:rsidR="009C0F6B" w:rsidRPr="00DB40B6" w:rsidRDefault="002C59C3" w:rsidP="00DB40B6">
      <w:pPr>
        <w:pStyle w:val="T"/>
        <w:jc w:val="center"/>
        <w:rPr>
          <w:ins w:id="218" w:author="Alice Chen" w:date="2021-01-07T15:41:00Z"/>
          <w:b/>
          <w:bCs/>
          <w:w w:val="100"/>
        </w:rPr>
      </w:pPr>
      <w:ins w:id="219" w:author="Alice Chen" w:date="2021-01-07T15:40:00Z">
        <w:del w:id="220" w:author="Sameer Vermani" w:date="2021-01-08T11:52:00Z">
          <w:r w:rsidRPr="00DB40B6" w:rsidDel="00856C75">
            <w:rPr>
              <w:b/>
              <w:bCs/>
              <w:w w:val="100"/>
            </w:rPr>
            <w:delText xml:space="preserve">All </w:delText>
          </w:r>
        </w:del>
        <w:r w:rsidRPr="00DB40B6">
          <w:rPr>
            <w:b/>
            <w:bCs/>
            <w:w w:val="100"/>
          </w:rPr>
          <w:t>States of UL/DL</w:t>
        </w:r>
        <w:r w:rsidR="00DB40B6" w:rsidRPr="00DB40B6">
          <w:rPr>
            <w:b/>
            <w:bCs/>
            <w:w w:val="100"/>
          </w:rPr>
          <w:t xml:space="preserve"> Bit and PPDU Type And Compression Mode Fields</w:t>
        </w:r>
      </w:ins>
    </w:p>
    <w:tbl>
      <w:tblPr>
        <w:tblStyle w:val="TableGrid"/>
        <w:tblW w:w="9445" w:type="dxa"/>
        <w:tblLook w:val="0420" w:firstRow="1" w:lastRow="0" w:firstColumn="0" w:lastColumn="0" w:noHBand="0" w:noVBand="1"/>
        <w:tblPrChange w:id="221" w:author="Sameer Vermani" w:date="2021-01-08T11:52:00Z">
          <w:tblPr>
            <w:tblStyle w:val="TableGrid"/>
            <w:tblW w:w="9400" w:type="dxa"/>
            <w:tblLook w:val="0420" w:firstRow="1" w:lastRow="0" w:firstColumn="0" w:lastColumn="0" w:noHBand="0" w:noVBand="1"/>
          </w:tblPr>
        </w:tblPrChange>
      </w:tblPr>
      <w:tblGrid>
        <w:gridCol w:w="805"/>
        <w:gridCol w:w="1272"/>
        <w:gridCol w:w="874"/>
        <w:gridCol w:w="975"/>
        <w:gridCol w:w="1061"/>
        <w:gridCol w:w="1048"/>
        <w:gridCol w:w="3410"/>
        <w:tblGridChange w:id="222">
          <w:tblGrid>
            <w:gridCol w:w="805"/>
            <w:gridCol w:w="930"/>
            <w:gridCol w:w="892"/>
            <w:gridCol w:w="985"/>
            <w:gridCol w:w="1061"/>
            <w:gridCol w:w="1070"/>
            <w:gridCol w:w="2669"/>
            <w:gridCol w:w="988"/>
          </w:tblGrid>
        </w:tblGridChange>
      </w:tblGrid>
      <w:tr w:rsidR="005A2B2B" w:rsidRPr="001546F3" w14:paraId="0C348CA8" w14:textId="77777777" w:rsidTr="00A02F14">
        <w:trPr>
          <w:trHeight w:val="584"/>
          <w:ins w:id="223" w:author="Alice Chen" w:date="2021-01-07T15:41:00Z"/>
          <w:trPrChange w:id="224" w:author="Sameer Vermani" w:date="2021-01-08T11:52:00Z">
            <w:trPr>
              <w:trHeight w:val="584"/>
            </w:trPr>
          </w:trPrChange>
        </w:trPr>
        <w:tc>
          <w:tcPr>
            <w:tcW w:w="1735" w:type="dxa"/>
            <w:gridSpan w:val="2"/>
            <w:hideMark/>
            <w:tcPrChange w:id="225" w:author="Sameer Vermani" w:date="2021-01-08T11:52:00Z">
              <w:tcPr>
                <w:tcW w:w="1700" w:type="dxa"/>
                <w:gridSpan w:val="2"/>
                <w:hideMark/>
              </w:tcPr>
            </w:tcPrChange>
          </w:tcPr>
          <w:p w14:paraId="21FD94DA" w14:textId="47562AE5" w:rsidR="001546F3" w:rsidRPr="002F0EA4" w:rsidRDefault="001546F3" w:rsidP="009127ED">
            <w:pPr>
              <w:pStyle w:val="T"/>
              <w:jc w:val="center"/>
              <w:rPr>
                <w:ins w:id="226" w:author="Alice Chen" w:date="2021-01-07T15:41:00Z"/>
              </w:rPr>
            </w:pPr>
            <w:ins w:id="227" w:author="Alice Chen" w:date="2021-01-07T15:41:00Z">
              <w:r w:rsidRPr="002F0EA4">
                <w:rPr>
                  <w:b/>
                  <w:bCs/>
                </w:rPr>
                <w:t>U-SIG Field</w:t>
              </w:r>
            </w:ins>
            <w:ins w:id="228" w:author="Alice Chen" w:date="2021-01-07T15:46:00Z">
              <w:r w:rsidR="005A2B2B">
                <w:rPr>
                  <w:b/>
                  <w:bCs/>
                </w:rPr>
                <w:t>s</w:t>
              </w:r>
            </w:ins>
          </w:p>
        </w:tc>
        <w:tc>
          <w:tcPr>
            <w:tcW w:w="7710" w:type="dxa"/>
            <w:gridSpan w:val="5"/>
            <w:hideMark/>
            <w:tcPrChange w:id="229" w:author="Sameer Vermani" w:date="2021-01-08T11:52:00Z">
              <w:tcPr>
                <w:tcW w:w="7700" w:type="dxa"/>
                <w:gridSpan w:val="6"/>
                <w:hideMark/>
              </w:tcPr>
            </w:tcPrChange>
          </w:tcPr>
          <w:p w14:paraId="18443867" w14:textId="77777777" w:rsidR="001546F3" w:rsidRPr="002F0EA4" w:rsidRDefault="001546F3" w:rsidP="009127ED">
            <w:pPr>
              <w:pStyle w:val="T"/>
              <w:jc w:val="center"/>
              <w:rPr>
                <w:ins w:id="230" w:author="Alice Chen" w:date="2021-01-07T15:41:00Z"/>
              </w:rPr>
            </w:pPr>
            <w:ins w:id="231" w:author="Alice Chen" w:date="2021-01-07T15:41:00Z">
              <w:r w:rsidRPr="002F0EA4">
                <w:rPr>
                  <w:b/>
                  <w:bCs/>
                </w:rPr>
                <w:t>Description</w:t>
              </w:r>
            </w:ins>
          </w:p>
        </w:tc>
      </w:tr>
      <w:tr w:rsidR="00A02F14" w:rsidRPr="001546F3" w14:paraId="382FDE12" w14:textId="77777777" w:rsidTr="00A02F14">
        <w:trPr>
          <w:trHeight w:val="584"/>
          <w:ins w:id="232" w:author="Alice Chen" w:date="2021-01-07T15:41:00Z"/>
          <w:trPrChange w:id="233" w:author="Sameer Vermani" w:date="2021-01-08T11:52:00Z">
            <w:trPr>
              <w:gridAfter w:val="0"/>
              <w:trHeight w:val="584"/>
            </w:trPr>
          </w:trPrChange>
        </w:trPr>
        <w:tc>
          <w:tcPr>
            <w:tcW w:w="805" w:type="dxa"/>
            <w:hideMark/>
            <w:tcPrChange w:id="234" w:author="Sameer Vermani" w:date="2021-01-08T11:52:00Z">
              <w:tcPr>
                <w:tcW w:w="760" w:type="dxa"/>
                <w:hideMark/>
              </w:tcPr>
            </w:tcPrChange>
          </w:tcPr>
          <w:p w14:paraId="5704B636" w14:textId="77777777" w:rsidR="00A02F14" w:rsidRPr="002F0EA4" w:rsidRDefault="00A02F14" w:rsidP="009127ED">
            <w:pPr>
              <w:pStyle w:val="T"/>
              <w:jc w:val="center"/>
              <w:rPr>
                <w:ins w:id="235" w:author="Alice Chen" w:date="2021-01-07T15:41:00Z"/>
              </w:rPr>
            </w:pPr>
            <w:ins w:id="236" w:author="Alice Chen" w:date="2021-01-07T15:41:00Z">
              <w:r w:rsidRPr="002F0EA4">
                <w:t>UL/DL</w:t>
              </w:r>
            </w:ins>
          </w:p>
        </w:tc>
        <w:tc>
          <w:tcPr>
            <w:tcW w:w="930" w:type="dxa"/>
            <w:hideMark/>
            <w:tcPrChange w:id="237" w:author="Sameer Vermani" w:date="2021-01-08T11:52:00Z">
              <w:tcPr>
                <w:tcW w:w="940" w:type="dxa"/>
                <w:hideMark/>
              </w:tcPr>
            </w:tcPrChange>
          </w:tcPr>
          <w:p w14:paraId="6ACF23C2" w14:textId="1B060B20" w:rsidR="00A02F14" w:rsidRPr="002F0EA4" w:rsidRDefault="00A02F14" w:rsidP="009127ED">
            <w:pPr>
              <w:pStyle w:val="T"/>
              <w:jc w:val="center"/>
              <w:rPr>
                <w:ins w:id="238" w:author="Alice Chen" w:date="2021-01-07T15:41:00Z"/>
              </w:rPr>
            </w:pPr>
            <w:ins w:id="239" w:author="Alice Chen" w:date="2021-01-07T15:41:00Z">
              <w:r w:rsidRPr="002F0EA4">
                <w:t xml:space="preserve">EHT PPDU Type and </w:t>
              </w:r>
            </w:ins>
            <w:ins w:id="240" w:author="Sameer Vermani" w:date="2021-01-11T17:16:00Z">
              <w:r w:rsidR="00C232BA">
                <w:t xml:space="preserve">Compression Mode </w:t>
              </w:r>
            </w:ins>
            <w:ins w:id="241" w:author="Alice Chen" w:date="2021-01-07T15:41:00Z">
              <w:del w:id="242" w:author="Sameer Vermani" w:date="2021-01-11T17:16:00Z">
                <w:r w:rsidRPr="002F0EA4" w:rsidDel="00C232BA">
                  <w:delText>EHT-SIG Mode</w:delText>
                </w:r>
              </w:del>
            </w:ins>
          </w:p>
        </w:tc>
        <w:tc>
          <w:tcPr>
            <w:tcW w:w="892" w:type="dxa"/>
            <w:hideMark/>
            <w:tcPrChange w:id="243" w:author="Sameer Vermani" w:date="2021-01-08T11:52:00Z">
              <w:tcPr>
                <w:tcW w:w="900" w:type="dxa"/>
                <w:hideMark/>
              </w:tcPr>
            </w:tcPrChange>
          </w:tcPr>
          <w:p w14:paraId="279BCA21" w14:textId="77777777" w:rsidR="00A02F14" w:rsidRPr="002F0EA4" w:rsidRDefault="00A02F14" w:rsidP="009127ED">
            <w:pPr>
              <w:pStyle w:val="T"/>
              <w:jc w:val="center"/>
              <w:rPr>
                <w:ins w:id="244" w:author="Alice Chen" w:date="2021-01-07T15:41:00Z"/>
              </w:rPr>
            </w:pPr>
            <w:ins w:id="245" w:author="Alice Chen" w:date="2021-01-07T15:41:00Z">
              <w:r w:rsidRPr="002F0EA4">
                <w:t>EHT PPDU Type</w:t>
              </w:r>
            </w:ins>
          </w:p>
        </w:tc>
        <w:tc>
          <w:tcPr>
            <w:tcW w:w="985" w:type="dxa"/>
            <w:hideMark/>
            <w:tcPrChange w:id="246" w:author="Sameer Vermani" w:date="2021-01-08T11:52:00Z">
              <w:tcPr>
                <w:tcW w:w="990" w:type="dxa"/>
                <w:hideMark/>
              </w:tcPr>
            </w:tcPrChange>
          </w:tcPr>
          <w:p w14:paraId="1EA6292F" w14:textId="77777777" w:rsidR="00A02F14" w:rsidRPr="002F0EA4" w:rsidRDefault="00A02F14" w:rsidP="009127ED">
            <w:pPr>
              <w:pStyle w:val="T"/>
              <w:jc w:val="center"/>
              <w:rPr>
                <w:ins w:id="247" w:author="Alice Chen" w:date="2021-01-07T15:41:00Z"/>
              </w:rPr>
            </w:pPr>
            <w:ins w:id="248" w:author="Alice Chen" w:date="2021-01-07T15:41:00Z">
              <w:r w:rsidRPr="002F0EA4">
                <w:t>EHT-SIG Present?</w:t>
              </w:r>
            </w:ins>
          </w:p>
        </w:tc>
        <w:tc>
          <w:tcPr>
            <w:tcW w:w="1061" w:type="dxa"/>
            <w:hideMark/>
            <w:tcPrChange w:id="249" w:author="Sameer Vermani" w:date="2021-01-08T11:52:00Z">
              <w:tcPr>
                <w:tcW w:w="990" w:type="dxa"/>
                <w:hideMark/>
              </w:tcPr>
            </w:tcPrChange>
          </w:tcPr>
          <w:p w14:paraId="3642671B" w14:textId="77777777" w:rsidR="00A02F14" w:rsidRPr="005A2B2B" w:rsidRDefault="00A02F14" w:rsidP="009127ED">
            <w:pPr>
              <w:pStyle w:val="T"/>
              <w:jc w:val="center"/>
              <w:rPr>
                <w:ins w:id="250" w:author="Alice Chen" w:date="2021-01-07T15:41:00Z"/>
              </w:rPr>
            </w:pPr>
            <w:ins w:id="251" w:author="Alice Chen" w:date="2021-01-07T15:41:00Z">
              <w:r w:rsidRPr="00395E30">
                <w:t>RU Allocation Table Present?</w:t>
              </w:r>
            </w:ins>
          </w:p>
        </w:tc>
        <w:tc>
          <w:tcPr>
            <w:tcW w:w="1070" w:type="dxa"/>
            <w:hideMark/>
            <w:tcPrChange w:id="252" w:author="Sameer Vermani" w:date="2021-01-08T11:52:00Z">
              <w:tcPr>
                <w:tcW w:w="1080" w:type="dxa"/>
                <w:hideMark/>
              </w:tcPr>
            </w:tcPrChange>
          </w:tcPr>
          <w:p w14:paraId="2C7A542C" w14:textId="7AB7FEC0" w:rsidR="00A02F14" w:rsidRPr="002F0EA4" w:rsidRDefault="00A02F14" w:rsidP="009127ED">
            <w:pPr>
              <w:pStyle w:val="T"/>
              <w:jc w:val="center"/>
              <w:rPr>
                <w:ins w:id="253" w:author="Alice Chen" w:date="2021-01-07T15:41:00Z"/>
              </w:rPr>
            </w:pPr>
            <w:ins w:id="254" w:author="Alice Chen" w:date="2021-01-07T15:41:00Z">
              <w:r w:rsidRPr="005A2B2B">
                <w:t xml:space="preserve">Total </w:t>
              </w:r>
            </w:ins>
            <w:ins w:id="255" w:author="Alice Chen" w:date="2021-01-07T15:43:00Z">
              <w:r>
                <w:t>Number</w:t>
              </w:r>
            </w:ins>
            <w:ins w:id="256" w:author="Alice Chen" w:date="2021-01-07T15:41:00Z">
              <w:r w:rsidRPr="002F0EA4">
                <w:t xml:space="preserve"> of Users in the PPDU</w:t>
              </w:r>
            </w:ins>
          </w:p>
        </w:tc>
        <w:tc>
          <w:tcPr>
            <w:tcW w:w="3702" w:type="dxa"/>
            <w:hideMark/>
            <w:tcPrChange w:id="257" w:author="Sameer Vermani" w:date="2021-01-08T11:52:00Z">
              <w:tcPr>
                <w:tcW w:w="2750" w:type="dxa"/>
                <w:hideMark/>
              </w:tcPr>
            </w:tcPrChange>
          </w:tcPr>
          <w:p w14:paraId="6BFBDBE5" w14:textId="77777777" w:rsidR="00A02F14" w:rsidRPr="002F0EA4" w:rsidRDefault="00A02F14" w:rsidP="009127ED">
            <w:pPr>
              <w:pStyle w:val="T"/>
              <w:jc w:val="center"/>
              <w:rPr>
                <w:ins w:id="258" w:author="Alice Chen" w:date="2021-01-07T15:41:00Z"/>
              </w:rPr>
            </w:pPr>
            <w:ins w:id="259" w:author="Alice Chen" w:date="2021-01-07T15:41:00Z">
              <w:r w:rsidRPr="002F0EA4">
                <w:t>Note</w:t>
              </w:r>
            </w:ins>
          </w:p>
        </w:tc>
      </w:tr>
      <w:tr w:rsidR="00A02F14" w:rsidRPr="001546F3" w14:paraId="7CC0EF08" w14:textId="77777777" w:rsidTr="00A02F14">
        <w:trPr>
          <w:trHeight w:val="584"/>
          <w:ins w:id="260" w:author="Alice Chen" w:date="2021-01-07T15:41:00Z"/>
          <w:trPrChange w:id="261" w:author="Sameer Vermani" w:date="2021-01-08T11:52:00Z">
            <w:trPr>
              <w:gridAfter w:val="0"/>
              <w:trHeight w:val="584"/>
            </w:trPr>
          </w:trPrChange>
        </w:trPr>
        <w:tc>
          <w:tcPr>
            <w:tcW w:w="805" w:type="dxa"/>
            <w:vMerge w:val="restart"/>
            <w:hideMark/>
            <w:tcPrChange w:id="262" w:author="Sameer Vermani" w:date="2021-01-08T11:52:00Z">
              <w:tcPr>
                <w:tcW w:w="760" w:type="dxa"/>
                <w:vMerge w:val="restart"/>
                <w:hideMark/>
              </w:tcPr>
            </w:tcPrChange>
          </w:tcPr>
          <w:p w14:paraId="1F673860" w14:textId="77777777" w:rsidR="00A02F14" w:rsidRPr="002F0EA4" w:rsidRDefault="00A02F14" w:rsidP="009127ED">
            <w:pPr>
              <w:pStyle w:val="T"/>
              <w:jc w:val="center"/>
              <w:rPr>
                <w:ins w:id="263" w:author="Alice Chen" w:date="2021-01-07T15:41:00Z"/>
              </w:rPr>
            </w:pPr>
            <w:ins w:id="264" w:author="Alice Chen" w:date="2021-01-07T15:41:00Z">
              <w:r w:rsidRPr="002F0EA4">
                <w:t>0 (DL)</w:t>
              </w:r>
            </w:ins>
          </w:p>
        </w:tc>
        <w:tc>
          <w:tcPr>
            <w:tcW w:w="930" w:type="dxa"/>
            <w:hideMark/>
            <w:tcPrChange w:id="265" w:author="Sameer Vermani" w:date="2021-01-08T11:52:00Z">
              <w:tcPr>
                <w:tcW w:w="940" w:type="dxa"/>
                <w:hideMark/>
              </w:tcPr>
            </w:tcPrChange>
          </w:tcPr>
          <w:p w14:paraId="55EA7A90" w14:textId="77777777" w:rsidR="00A02F14" w:rsidRPr="002F0EA4" w:rsidRDefault="00A02F14" w:rsidP="009127ED">
            <w:pPr>
              <w:pStyle w:val="T"/>
              <w:jc w:val="center"/>
              <w:rPr>
                <w:ins w:id="266" w:author="Alice Chen" w:date="2021-01-07T15:41:00Z"/>
              </w:rPr>
            </w:pPr>
            <w:ins w:id="267" w:author="Alice Chen" w:date="2021-01-07T15:41:00Z">
              <w:r w:rsidRPr="002F0EA4">
                <w:t>0</w:t>
              </w:r>
            </w:ins>
          </w:p>
        </w:tc>
        <w:tc>
          <w:tcPr>
            <w:tcW w:w="892" w:type="dxa"/>
            <w:hideMark/>
            <w:tcPrChange w:id="268" w:author="Sameer Vermani" w:date="2021-01-08T11:52:00Z">
              <w:tcPr>
                <w:tcW w:w="900" w:type="dxa"/>
                <w:hideMark/>
              </w:tcPr>
            </w:tcPrChange>
          </w:tcPr>
          <w:p w14:paraId="1F6CCF4A" w14:textId="77777777" w:rsidR="00A02F14" w:rsidRPr="002F0EA4" w:rsidRDefault="00A02F14" w:rsidP="009127ED">
            <w:pPr>
              <w:pStyle w:val="T"/>
              <w:jc w:val="center"/>
              <w:rPr>
                <w:ins w:id="269" w:author="Alice Chen" w:date="2021-01-07T15:41:00Z"/>
              </w:rPr>
            </w:pPr>
            <w:ins w:id="270" w:author="Alice Chen" w:date="2021-01-07T15:41:00Z">
              <w:r w:rsidRPr="002F0EA4">
                <w:t>EHT MU</w:t>
              </w:r>
            </w:ins>
          </w:p>
        </w:tc>
        <w:tc>
          <w:tcPr>
            <w:tcW w:w="985" w:type="dxa"/>
            <w:hideMark/>
            <w:tcPrChange w:id="271" w:author="Sameer Vermani" w:date="2021-01-08T11:52:00Z">
              <w:tcPr>
                <w:tcW w:w="990" w:type="dxa"/>
                <w:hideMark/>
              </w:tcPr>
            </w:tcPrChange>
          </w:tcPr>
          <w:p w14:paraId="2C590FB8" w14:textId="77777777" w:rsidR="00A02F14" w:rsidRPr="002F0EA4" w:rsidRDefault="00A02F14" w:rsidP="009127ED">
            <w:pPr>
              <w:pStyle w:val="T"/>
              <w:jc w:val="center"/>
              <w:rPr>
                <w:ins w:id="272" w:author="Alice Chen" w:date="2021-01-07T15:41:00Z"/>
              </w:rPr>
            </w:pPr>
            <w:ins w:id="273" w:author="Alice Chen" w:date="2021-01-07T15:41:00Z">
              <w:r w:rsidRPr="002F0EA4">
                <w:t>Yes</w:t>
              </w:r>
            </w:ins>
          </w:p>
        </w:tc>
        <w:tc>
          <w:tcPr>
            <w:tcW w:w="1061" w:type="dxa"/>
            <w:hideMark/>
            <w:tcPrChange w:id="274" w:author="Sameer Vermani" w:date="2021-01-08T11:52:00Z">
              <w:tcPr>
                <w:tcW w:w="990" w:type="dxa"/>
                <w:hideMark/>
              </w:tcPr>
            </w:tcPrChange>
          </w:tcPr>
          <w:p w14:paraId="37C7BD52" w14:textId="77777777" w:rsidR="00A02F14" w:rsidRPr="002F0EA4" w:rsidRDefault="00A02F14" w:rsidP="009127ED">
            <w:pPr>
              <w:pStyle w:val="T"/>
              <w:jc w:val="center"/>
              <w:rPr>
                <w:ins w:id="275" w:author="Alice Chen" w:date="2021-01-07T15:41:00Z"/>
              </w:rPr>
            </w:pPr>
            <w:ins w:id="276" w:author="Alice Chen" w:date="2021-01-07T15:41:00Z">
              <w:r w:rsidRPr="002F0EA4">
                <w:t>Yes</w:t>
              </w:r>
            </w:ins>
          </w:p>
        </w:tc>
        <w:tc>
          <w:tcPr>
            <w:tcW w:w="1070" w:type="dxa"/>
            <w:hideMark/>
            <w:tcPrChange w:id="277" w:author="Sameer Vermani" w:date="2021-01-08T11:52:00Z">
              <w:tcPr>
                <w:tcW w:w="1080" w:type="dxa"/>
                <w:hideMark/>
              </w:tcPr>
            </w:tcPrChange>
          </w:tcPr>
          <w:p w14:paraId="04B6D03B" w14:textId="77777777" w:rsidR="00A02F14" w:rsidRPr="00395E30" w:rsidRDefault="00A02F14" w:rsidP="009127ED">
            <w:pPr>
              <w:pStyle w:val="T"/>
              <w:jc w:val="center"/>
              <w:rPr>
                <w:ins w:id="278" w:author="Alice Chen" w:date="2021-01-07T15:41:00Z"/>
              </w:rPr>
            </w:pPr>
            <w:ins w:id="279" w:author="Alice Chen" w:date="2021-01-07T15:41:00Z">
              <w:r w:rsidRPr="002F0EA4">
                <w:t>≥ 1</w:t>
              </w:r>
            </w:ins>
          </w:p>
        </w:tc>
        <w:tc>
          <w:tcPr>
            <w:tcW w:w="3702" w:type="dxa"/>
            <w:hideMark/>
            <w:tcPrChange w:id="280" w:author="Sameer Vermani" w:date="2021-01-08T11:52:00Z">
              <w:tcPr>
                <w:tcW w:w="2750" w:type="dxa"/>
                <w:hideMark/>
              </w:tcPr>
            </w:tcPrChange>
          </w:tcPr>
          <w:p w14:paraId="745F07F3" w14:textId="0FA8E85B" w:rsidR="00A02F14" w:rsidRPr="00395E30" w:rsidRDefault="00A02F14" w:rsidP="009127ED">
            <w:pPr>
              <w:pStyle w:val="T"/>
              <w:jc w:val="center"/>
              <w:rPr>
                <w:ins w:id="281" w:author="Alice Chen" w:date="2021-01-07T15:41:00Z"/>
              </w:rPr>
            </w:pPr>
            <w:ins w:id="282" w:author="Alice Chen" w:date="2021-01-07T15:41:00Z">
              <w:r w:rsidRPr="00395E30">
                <w:t>DL OFDMA</w:t>
              </w:r>
            </w:ins>
            <w:ins w:id="283" w:author="Alice Chen" w:date="2021-01-07T15:44:00Z">
              <w:r>
                <w:t xml:space="preserve"> </w:t>
              </w:r>
            </w:ins>
            <w:ins w:id="284" w:author="Alice Chen" w:date="2021-01-07T15:41:00Z">
              <w:r w:rsidRPr="00395E30">
                <w:t xml:space="preserve">(including </w:t>
              </w:r>
            </w:ins>
            <w:ins w:id="285" w:author="Alice Chen" w:date="2021-01-07T15:44:00Z">
              <w:r>
                <w:t>non-</w:t>
              </w:r>
            </w:ins>
            <w:ins w:id="286" w:author="Alice Chen" w:date="2021-01-07T15:41:00Z">
              <w:r w:rsidRPr="00395E30">
                <w:t>MU-MIMO</w:t>
              </w:r>
            </w:ins>
            <w:ins w:id="287" w:author="Alice Chen" w:date="2021-01-07T15:44:00Z">
              <w:r>
                <w:t xml:space="preserve"> and MU-MIMO</w:t>
              </w:r>
            </w:ins>
            <w:ins w:id="288" w:author="Alice Chen" w:date="2021-01-07T15:41:00Z">
              <w:r w:rsidRPr="00395E30">
                <w:t>)</w:t>
              </w:r>
            </w:ins>
          </w:p>
        </w:tc>
      </w:tr>
      <w:tr w:rsidR="00A02F14" w:rsidRPr="001546F3" w14:paraId="13D6F2F1" w14:textId="77777777" w:rsidTr="00A02F14">
        <w:trPr>
          <w:trHeight w:val="584"/>
          <w:ins w:id="289" w:author="Alice Chen" w:date="2021-01-07T15:41:00Z"/>
          <w:trPrChange w:id="290" w:author="Sameer Vermani" w:date="2021-01-08T11:52:00Z">
            <w:trPr>
              <w:gridAfter w:val="0"/>
              <w:trHeight w:val="584"/>
            </w:trPr>
          </w:trPrChange>
        </w:trPr>
        <w:tc>
          <w:tcPr>
            <w:tcW w:w="0" w:type="auto"/>
            <w:vMerge/>
            <w:hideMark/>
            <w:tcPrChange w:id="291" w:author="Sameer Vermani" w:date="2021-01-08T11:52:00Z">
              <w:tcPr>
                <w:tcW w:w="0" w:type="auto"/>
                <w:vMerge/>
                <w:hideMark/>
              </w:tcPr>
            </w:tcPrChange>
          </w:tcPr>
          <w:p w14:paraId="109F0C8E" w14:textId="77777777" w:rsidR="00A02F14" w:rsidRPr="002F0EA4" w:rsidRDefault="00A02F14">
            <w:pPr>
              <w:pStyle w:val="T"/>
              <w:jc w:val="center"/>
              <w:rPr>
                <w:ins w:id="292" w:author="Alice Chen" w:date="2021-01-07T15:41:00Z"/>
              </w:rPr>
              <w:pPrChange w:id="293" w:author="Unknown" w:date="2021-01-07T15:47:00Z">
                <w:pPr>
                  <w:pStyle w:val="T"/>
                </w:pPr>
              </w:pPrChange>
            </w:pPr>
          </w:p>
        </w:tc>
        <w:tc>
          <w:tcPr>
            <w:tcW w:w="930" w:type="dxa"/>
            <w:hideMark/>
            <w:tcPrChange w:id="294" w:author="Sameer Vermani" w:date="2021-01-08T11:52:00Z">
              <w:tcPr>
                <w:tcW w:w="940" w:type="dxa"/>
                <w:hideMark/>
              </w:tcPr>
            </w:tcPrChange>
          </w:tcPr>
          <w:p w14:paraId="40B166CC" w14:textId="77777777" w:rsidR="00A02F14" w:rsidRPr="002F0EA4" w:rsidRDefault="00A02F14">
            <w:pPr>
              <w:pStyle w:val="T"/>
              <w:jc w:val="center"/>
              <w:rPr>
                <w:ins w:id="295" w:author="Alice Chen" w:date="2021-01-07T15:41:00Z"/>
              </w:rPr>
              <w:pPrChange w:id="296" w:author="Unknown" w:date="2021-01-07T15:47:00Z">
                <w:pPr>
                  <w:pStyle w:val="T"/>
                </w:pPr>
              </w:pPrChange>
            </w:pPr>
            <w:ins w:id="297" w:author="Alice Chen" w:date="2021-01-07T15:41:00Z">
              <w:r w:rsidRPr="002F0EA4">
                <w:t>1</w:t>
              </w:r>
            </w:ins>
          </w:p>
        </w:tc>
        <w:tc>
          <w:tcPr>
            <w:tcW w:w="892" w:type="dxa"/>
            <w:hideMark/>
            <w:tcPrChange w:id="298" w:author="Sameer Vermani" w:date="2021-01-08T11:52:00Z">
              <w:tcPr>
                <w:tcW w:w="900" w:type="dxa"/>
                <w:hideMark/>
              </w:tcPr>
            </w:tcPrChange>
          </w:tcPr>
          <w:p w14:paraId="70C17753" w14:textId="77777777" w:rsidR="00A02F14" w:rsidRPr="002F0EA4" w:rsidRDefault="00A02F14">
            <w:pPr>
              <w:pStyle w:val="T"/>
              <w:jc w:val="center"/>
              <w:rPr>
                <w:ins w:id="299" w:author="Alice Chen" w:date="2021-01-07T15:41:00Z"/>
              </w:rPr>
              <w:pPrChange w:id="300" w:author="Unknown" w:date="2021-01-07T15:47:00Z">
                <w:pPr>
                  <w:pStyle w:val="T"/>
                </w:pPr>
              </w:pPrChange>
            </w:pPr>
            <w:ins w:id="301" w:author="Alice Chen" w:date="2021-01-07T15:41:00Z">
              <w:r w:rsidRPr="002F0EA4">
                <w:t>EHT MU</w:t>
              </w:r>
            </w:ins>
          </w:p>
        </w:tc>
        <w:tc>
          <w:tcPr>
            <w:tcW w:w="985" w:type="dxa"/>
            <w:hideMark/>
            <w:tcPrChange w:id="302" w:author="Sameer Vermani" w:date="2021-01-08T11:52:00Z">
              <w:tcPr>
                <w:tcW w:w="990" w:type="dxa"/>
                <w:hideMark/>
              </w:tcPr>
            </w:tcPrChange>
          </w:tcPr>
          <w:p w14:paraId="490B957A" w14:textId="77777777" w:rsidR="00A02F14" w:rsidRPr="002F0EA4" w:rsidRDefault="00A02F14">
            <w:pPr>
              <w:pStyle w:val="T"/>
              <w:jc w:val="center"/>
              <w:rPr>
                <w:ins w:id="303" w:author="Alice Chen" w:date="2021-01-07T15:41:00Z"/>
              </w:rPr>
              <w:pPrChange w:id="304" w:author="Unknown" w:date="2021-01-07T15:47:00Z">
                <w:pPr>
                  <w:pStyle w:val="T"/>
                </w:pPr>
              </w:pPrChange>
            </w:pPr>
            <w:ins w:id="305" w:author="Alice Chen" w:date="2021-01-07T15:41:00Z">
              <w:r w:rsidRPr="002F0EA4">
                <w:t>Yes</w:t>
              </w:r>
            </w:ins>
          </w:p>
        </w:tc>
        <w:tc>
          <w:tcPr>
            <w:tcW w:w="1061" w:type="dxa"/>
            <w:hideMark/>
            <w:tcPrChange w:id="306" w:author="Sameer Vermani" w:date="2021-01-08T11:52:00Z">
              <w:tcPr>
                <w:tcW w:w="990" w:type="dxa"/>
                <w:hideMark/>
              </w:tcPr>
            </w:tcPrChange>
          </w:tcPr>
          <w:p w14:paraId="25175E1F" w14:textId="77777777" w:rsidR="00A02F14" w:rsidRPr="002F0EA4" w:rsidRDefault="00A02F14">
            <w:pPr>
              <w:pStyle w:val="T"/>
              <w:jc w:val="center"/>
              <w:rPr>
                <w:ins w:id="307" w:author="Alice Chen" w:date="2021-01-07T15:41:00Z"/>
              </w:rPr>
              <w:pPrChange w:id="308" w:author="Unknown" w:date="2021-01-07T15:47:00Z">
                <w:pPr>
                  <w:pStyle w:val="T"/>
                </w:pPr>
              </w:pPrChange>
            </w:pPr>
            <w:ins w:id="309" w:author="Alice Chen" w:date="2021-01-07T15:41:00Z">
              <w:r w:rsidRPr="002F0EA4">
                <w:t>No</w:t>
              </w:r>
            </w:ins>
          </w:p>
        </w:tc>
        <w:tc>
          <w:tcPr>
            <w:tcW w:w="1070" w:type="dxa"/>
            <w:hideMark/>
            <w:tcPrChange w:id="310" w:author="Sameer Vermani" w:date="2021-01-08T11:52:00Z">
              <w:tcPr>
                <w:tcW w:w="1080" w:type="dxa"/>
                <w:hideMark/>
              </w:tcPr>
            </w:tcPrChange>
          </w:tcPr>
          <w:p w14:paraId="0C829B10" w14:textId="77777777" w:rsidR="00A02F14" w:rsidRPr="002F0EA4" w:rsidRDefault="00A02F14">
            <w:pPr>
              <w:pStyle w:val="T"/>
              <w:jc w:val="center"/>
              <w:rPr>
                <w:ins w:id="311" w:author="Alice Chen" w:date="2021-01-07T15:41:00Z"/>
              </w:rPr>
              <w:pPrChange w:id="312" w:author="Unknown" w:date="2021-01-07T15:47:00Z">
                <w:pPr>
                  <w:pStyle w:val="T"/>
                </w:pPr>
              </w:pPrChange>
            </w:pPr>
            <w:ins w:id="313" w:author="Alice Chen" w:date="2021-01-07T15:41:00Z">
              <w:r w:rsidRPr="002F0EA4">
                <w:t>1</w:t>
              </w:r>
            </w:ins>
          </w:p>
        </w:tc>
        <w:tc>
          <w:tcPr>
            <w:tcW w:w="3702" w:type="dxa"/>
            <w:hideMark/>
            <w:tcPrChange w:id="314" w:author="Sameer Vermani" w:date="2021-01-08T11:52:00Z">
              <w:tcPr>
                <w:tcW w:w="2750" w:type="dxa"/>
                <w:hideMark/>
              </w:tcPr>
            </w:tcPrChange>
          </w:tcPr>
          <w:p w14:paraId="09837973" w14:textId="2A6ADF58" w:rsidR="00A02F14" w:rsidRPr="00D94494" w:rsidRDefault="00A02F14">
            <w:pPr>
              <w:pStyle w:val="T"/>
              <w:jc w:val="center"/>
              <w:rPr>
                <w:ins w:id="315" w:author="Alice Chen" w:date="2021-01-07T15:41:00Z"/>
              </w:rPr>
              <w:pPrChange w:id="316" w:author="Unknown" w:date="2021-01-07T15:47:00Z">
                <w:pPr>
                  <w:pStyle w:val="T"/>
                </w:pPr>
              </w:pPrChange>
            </w:pPr>
            <w:ins w:id="317" w:author="Alice Chen" w:date="2021-01-07T15:41:00Z">
              <w:r w:rsidRPr="002F0EA4">
                <w:t>SU or NDP</w:t>
              </w:r>
            </w:ins>
            <w:ins w:id="318" w:author="Alice Chen" w:date="2021-01-07T15:45:00Z">
              <w:r>
                <w:t xml:space="preserve"> </w:t>
              </w:r>
            </w:ins>
            <w:ins w:id="319" w:author="Alice Chen" w:date="2021-01-07T15:41:00Z">
              <w:r w:rsidRPr="007E49D3">
                <w:t>(Not to AP.  Typically, “DL”)</w:t>
              </w:r>
            </w:ins>
          </w:p>
        </w:tc>
      </w:tr>
      <w:tr w:rsidR="00A02F14" w:rsidRPr="001546F3" w14:paraId="6265ED98" w14:textId="77777777" w:rsidTr="00A02F14">
        <w:trPr>
          <w:trHeight w:val="584"/>
          <w:ins w:id="320" w:author="Alice Chen" w:date="2021-01-07T15:41:00Z"/>
          <w:trPrChange w:id="321" w:author="Sameer Vermani" w:date="2021-01-08T11:52:00Z">
            <w:trPr>
              <w:gridAfter w:val="0"/>
              <w:trHeight w:val="584"/>
            </w:trPr>
          </w:trPrChange>
        </w:trPr>
        <w:tc>
          <w:tcPr>
            <w:tcW w:w="0" w:type="auto"/>
            <w:vMerge/>
            <w:hideMark/>
            <w:tcPrChange w:id="322" w:author="Sameer Vermani" w:date="2021-01-08T11:52:00Z">
              <w:tcPr>
                <w:tcW w:w="0" w:type="auto"/>
                <w:vMerge/>
                <w:hideMark/>
              </w:tcPr>
            </w:tcPrChange>
          </w:tcPr>
          <w:p w14:paraId="3832C9F0" w14:textId="77777777" w:rsidR="00A02F14" w:rsidRPr="002F0EA4" w:rsidRDefault="00A02F14">
            <w:pPr>
              <w:pStyle w:val="T"/>
              <w:jc w:val="center"/>
              <w:rPr>
                <w:ins w:id="323" w:author="Alice Chen" w:date="2021-01-07T15:41:00Z"/>
              </w:rPr>
              <w:pPrChange w:id="324" w:author="Unknown" w:date="2021-01-07T15:47:00Z">
                <w:pPr>
                  <w:pStyle w:val="T"/>
                </w:pPr>
              </w:pPrChange>
            </w:pPr>
          </w:p>
        </w:tc>
        <w:tc>
          <w:tcPr>
            <w:tcW w:w="930" w:type="dxa"/>
            <w:hideMark/>
            <w:tcPrChange w:id="325" w:author="Sameer Vermani" w:date="2021-01-08T11:52:00Z">
              <w:tcPr>
                <w:tcW w:w="940" w:type="dxa"/>
                <w:hideMark/>
              </w:tcPr>
            </w:tcPrChange>
          </w:tcPr>
          <w:p w14:paraId="0F79D37B" w14:textId="77777777" w:rsidR="00A02F14" w:rsidRPr="002F0EA4" w:rsidRDefault="00A02F14">
            <w:pPr>
              <w:pStyle w:val="T"/>
              <w:jc w:val="center"/>
              <w:rPr>
                <w:ins w:id="326" w:author="Alice Chen" w:date="2021-01-07T15:41:00Z"/>
              </w:rPr>
              <w:pPrChange w:id="327" w:author="Unknown" w:date="2021-01-07T15:47:00Z">
                <w:pPr>
                  <w:pStyle w:val="T"/>
                </w:pPr>
              </w:pPrChange>
            </w:pPr>
            <w:ins w:id="328" w:author="Alice Chen" w:date="2021-01-07T15:41:00Z">
              <w:r w:rsidRPr="002F0EA4">
                <w:t>2</w:t>
              </w:r>
            </w:ins>
          </w:p>
        </w:tc>
        <w:tc>
          <w:tcPr>
            <w:tcW w:w="892" w:type="dxa"/>
            <w:hideMark/>
            <w:tcPrChange w:id="329" w:author="Sameer Vermani" w:date="2021-01-08T11:52:00Z">
              <w:tcPr>
                <w:tcW w:w="900" w:type="dxa"/>
                <w:hideMark/>
              </w:tcPr>
            </w:tcPrChange>
          </w:tcPr>
          <w:p w14:paraId="4FB2E09C" w14:textId="77777777" w:rsidR="00A02F14" w:rsidRPr="002F0EA4" w:rsidRDefault="00A02F14">
            <w:pPr>
              <w:pStyle w:val="T"/>
              <w:jc w:val="center"/>
              <w:rPr>
                <w:ins w:id="330" w:author="Alice Chen" w:date="2021-01-07T15:41:00Z"/>
              </w:rPr>
              <w:pPrChange w:id="331" w:author="Unknown" w:date="2021-01-07T15:47:00Z">
                <w:pPr>
                  <w:pStyle w:val="T"/>
                </w:pPr>
              </w:pPrChange>
            </w:pPr>
            <w:ins w:id="332" w:author="Alice Chen" w:date="2021-01-07T15:41:00Z">
              <w:r w:rsidRPr="002F0EA4">
                <w:t>EHT MU</w:t>
              </w:r>
            </w:ins>
          </w:p>
        </w:tc>
        <w:tc>
          <w:tcPr>
            <w:tcW w:w="985" w:type="dxa"/>
            <w:hideMark/>
            <w:tcPrChange w:id="333" w:author="Sameer Vermani" w:date="2021-01-08T11:52:00Z">
              <w:tcPr>
                <w:tcW w:w="990" w:type="dxa"/>
                <w:hideMark/>
              </w:tcPr>
            </w:tcPrChange>
          </w:tcPr>
          <w:p w14:paraId="1C5FB317" w14:textId="77777777" w:rsidR="00A02F14" w:rsidRPr="002F0EA4" w:rsidRDefault="00A02F14">
            <w:pPr>
              <w:pStyle w:val="T"/>
              <w:jc w:val="center"/>
              <w:rPr>
                <w:ins w:id="334" w:author="Alice Chen" w:date="2021-01-07T15:41:00Z"/>
              </w:rPr>
              <w:pPrChange w:id="335" w:author="Unknown" w:date="2021-01-07T15:47:00Z">
                <w:pPr>
                  <w:pStyle w:val="T"/>
                </w:pPr>
              </w:pPrChange>
            </w:pPr>
            <w:ins w:id="336" w:author="Alice Chen" w:date="2021-01-07T15:41:00Z">
              <w:r w:rsidRPr="002F0EA4">
                <w:t>Yes</w:t>
              </w:r>
            </w:ins>
          </w:p>
        </w:tc>
        <w:tc>
          <w:tcPr>
            <w:tcW w:w="1061" w:type="dxa"/>
            <w:hideMark/>
            <w:tcPrChange w:id="337" w:author="Sameer Vermani" w:date="2021-01-08T11:52:00Z">
              <w:tcPr>
                <w:tcW w:w="990" w:type="dxa"/>
                <w:hideMark/>
              </w:tcPr>
            </w:tcPrChange>
          </w:tcPr>
          <w:p w14:paraId="52EC40DE" w14:textId="77777777" w:rsidR="00A02F14" w:rsidRPr="002F0EA4" w:rsidRDefault="00A02F14">
            <w:pPr>
              <w:pStyle w:val="T"/>
              <w:jc w:val="center"/>
              <w:rPr>
                <w:ins w:id="338" w:author="Alice Chen" w:date="2021-01-07T15:41:00Z"/>
              </w:rPr>
              <w:pPrChange w:id="339" w:author="Unknown" w:date="2021-01-07T15:47:00Z">
                <w:pPr>
                  <w:pStyle w:val="T"/>
                </w:pPr>
              </w:pPrChange>
            </w:pPr>
            <w:ins w:id="340" w:author="Alice Chen" w:date="2021-01-07T15:41:00Z">
              <w:r w:rsidRPr="002F0EA4">
                <w:t>No</w:t>
              </w:r>
            </w:ins>
          </w:p>
        </w:tc>
        <w:tc>
          <w:tcPr>
            <w:tcW w:w="1070" w:type="dxa"/>
            <w:hideMark/>
            <w:tcPrChange w:id="341" w:author="Sameer Vermani" w:date="2021-01-08T11:52:00Z">
              <w:tcPr>
                <w:tcW w:w="1080" w:type="dxa"/>
                <w:hideMark/>
              </w:tcPr>
            </w:tcPrChange>
          </w:tcPr>
          <w:p w14:paraId="4C815AAA" w14:textId="77777777" w:rsidR="00A02F14" w:rsidRPr="002F0EA4" w:rsidRDefault="00A02F14">
            <w:pPr>
              <w:pStyle w:val="T"/>
              <w:jc w:val="center"/>
              <w:rPr>
                <w:ins w:id="342" w:author="Alice Chen" w:date="2021-01-07T15:41:00Z"/>
              </w:rPr>
              <w:pPrChange w:id="343" w:author="Unknown" w:date="2021-01-07T15:47:00Z">
                <w:pPr>
                  <w:pStyle w:val="T"/>
                </w:pPr>
              </w:pPrChange>
            </w:pPr>
            <w:ins w:id="344" w:author="Alice Chen" w:date="2021-01-07T15:41:00Z">
              <w:r w:rsidRPr="002F0EA4">
                <w:t>&gt; 1</w:t>
              </w:r>
            </w:ins>
          </w:p>
        </w:tc>
        <w:tc>
          <w:tcPr>
            <w:tcW w:w="3702" w:type="dxa"/>
            <w:hideMark/>
            <w:tcPrChange w:id="345" w:author="Sameer Vermani" w:date="2021-01-08T11:52:00Z">
              <w:tcPr>
                <w:tcW w:w="2750" w:type="dxa"/>
                <w:hideMark/>
              </w:tcPr>
            </w:tcPrChange>
          </w:tcPr>
          <w:p w14:paraId="198019AE" w14:textId="77777777" w:rsidR="00A02F14" w:rsidRPr="002F0EA4" w:rsidRDefault="00A02F14">
            <w:pPr>
              <w:pStyle w:val="T"/>
              <w:jc w:val="center"/>
              <w:rPr>
                <w:ins w:id="346" w:author="Alice Chen" w:date="2021-01-07T15:41:00Z"/>
              </w:rPr>
              <w:pPrChange w:id="347" w:author="Unknown" w:date="2021-01-07T15:47:00Z">
                <w:pPr>
                  <w:pStyle w:val="T"/>
                </w:pPr>
              </w:pPrChange>
            </w:pPr>
            <w:ins w:id="348" w:author="Alice Chen" w:date="2021-01-07T15:41:00Z">
              <w:r w:rsidRPr="002F0EA4">
                <w:t>DL MU-MIMO (non-OFDMA)</w:t>
              </w:r>
            </w:ins>
          </w:p>
        </w:tc>
      </w:tr>
      <w:tr w:rsidR="00A02F14" w:rsidRPr="001546F3" w14:paraId="165B4F84" w14:textId="77777777" w:rsidTr="00A02F14">
        <w:trPr>
          <w:trHeight w:val="584"/>
          <w:ins w:id="349" w:author="Alice Chen" w:date="2021-01-07T15:41:00Z"/>
          <w:trPrChange w:id="350" w:author="Sameer Vermani" w:date="2021-01-08T11:52:00Z">
            <w:trPr>
              <w:gridAfter w:val="0"/>
              <w:trHeight w:val="584"/>
            </w:trPr>
          </w:trPrChange>
        </w:trPr>
        <w:tc>
          <w:tcPr>
            <w:tcW w:w="0" w:type="auto"/>
            <w:vMerge/>
            <w:hideMark/>
            <w:tcPrChange w:id="351" w:author="Sameer Vermani" w:date="2021-01-08T11:52:00Z">
              <w:tcPr>
                <w:tcW w:w="0" w:type="auto"/>
                <w:vMerge/>
                <w:hideMark/>
              </w:tcPr>
            </w:tcPrChange>
          </w:tcPr>
          <w:p w14:paraId="7B58C1B2" w14:textId="77777777" w:rsidR="00A02F14" w:rsidRPr="002F0EA4" w:rsidRDefault="00A02F14">
            <w:pPr>
              <w:pStyle w:val="T"/>
              <w:jc w:val="center"/>
              <w:rPr>
                <w:ins w:id="352" w:author="Alice Chen" w:date="2021-01-07T15:41:00Z"/>
              </w:rPr>
              <w:pPrChange w:id="353" w:author="Unknown" w:date="2021-01-07T15:47:00Z">
                <w:pPr>
                  <w:pStyle w:val="T"/>
                </w:pPr>
              </w:pPrChange>
            </w:pPr>
          </w:p>
        </w:tc>
        <w:tc>
          <w:tcPr>
            <w:tcW w:w="930" w:type="dxa"/>
            <w:hideMark/>
            <w:tcPrChange w:id="354" w:author="Sameer Vermani" w:date="2021-01-08T11:52:00Z">
              <w:tcPr>
                <w:tcW w:w="940" w:type="dxa"/>
                <w:hideMark/>
              </w:tcPr>
            </w:tcPrChange>
          </w:tcPr>
          <w:p w14:paraId="170BD5EF" w14:textId="77777777" w:rsidR="00A02F14" w:rsidRPr="002F0EA4" w:rsidRDefault="00A02F14">
            <w:pPr>
              <w:pStyle w:val="T"/>
              <w:jc w:val="center"/>
              <w:rPr>
                <w:ins w:id="355" w:author="Alice Chen" w:date="2021-01-07T15:41:00Z"/>
              </w:rPr>
              <w:pPrChange w:id="356" w:author="Unknown" w:date="2021-01-07T15:47:00Z">
                <w:pPr>
                  <w:pStyle w:val="T"/>
                </w:pPr>
              </w:pPrChange>
            </w:pPr>
            <w:ins w:id="357" w:author="Alice Chen" w:date="2021-01-07T15:41:00Z">
              <w:r w:rsidRPr="002F0EA4">
                <w:t>3</w:t>
              </w:r>
            </w:ins>
          </w:p>
        </w:tc>
        <w:tc>
          <w:tcPr>
            <w:tcW w:w="892" w:type="dxa"/>
            <w:hideMark/>
            <w:tcPrChange w:id="358" w:author="Sameer Vermani" w:date="2021-01-08T11:52:00Z">
              <w:tcPr>
                <w:tcW w:w="900" w:type="dxa"/>
                <w:hideMark/>
              </w:tcPr>
            </w:tcPrChange>
          </w:tcPr>
          <w:p w14:paraId="3C1AE680" w14:textId="77777777" w:rsidR="00A02F14" w:rsidRPr="002F0EA4" w:rsidRDefault="00A02F14">
            <w:pPr>
              <w:pStyle w:val="T"/>
              <w:jc w:val="center"/>
              <w:rPr>
                <w:ins w:id="359" w:author="Alice Chen" w:date="2021-01-07T15:41:00Z"/>
              </w:rPr>
              <w:pPrChange w:id="360" w:author="Unknown" w:date="2021-01-07T15:47:00Z">
                <w:pPr>
                  <w:pStyle w:val="T"/>
                </w:pPr>
              </w:pPrChange>
            </w:pPr>
            <w:ins w:id="361" w:author="Alice Chen" w:date="2021-01-07T15:41:00Z">
              <w:r w:rsidRPr="002F0EA4">
                <w:t>-</w:t>
              </w:r>
            </w:ins>
          </w:p>
        </w:tc>
        <w:tc>
          <w:tcPr>
            <w:tcW w:w="985" w:type="dxa"/>
            <w:hideMark/>
            <w:tcPrChange w:id="362" w:author="Sameer Vermani" w:date="2021-01-08T11:52:00Z">
              <w:tcPr>
                <w:tcW w:w="990" w:type="dxa"/>
                <w:hideMark/>
              </w:tcPr>
            </w:tcPrChange>
          </w:tcPr>
          <w:p w14:paraId="6F098A93" w14:textId="77777777" w:rsidR="00A02F14" w:rsidRPr="002F0EA4" w:rsidRDefault="00A02F14">
            <w:pPr>
              <w:pStyle w:val="T"/>
              <w:jc w:val="center"/>
              <w:rPr>
                <w:ins w:id="363" w:author="Alice Chen" w:date="2021-01-07T15:41:00Z"/>
              </w:rPr>
              <w:pPrChange w:id="364" w:author="Unknown" w:date="2021-01-07T15:47:00Z">
                <w:pPr>
                  <w:pStyle w:val="T"/>
                </w:pPr>
              </w:pPrChange>
            </w:pPr>
            <w:ins w:id="365" w:author="Alice Chen" w:date="2021-01-07T15:41:00Z">
              <w:r w:rsidRPr="002F0EA4">
                <w:t>-</w:t>
              </w:r>
            </w:ins>
          </w:p>
        </w:tc>
        <w:tc>
          <w:tcPr>
            <w:tcW w:w="1061" w:type="dxa"/>
            <w:hideMark/>
            <w:tcPrChange w:id="366" w:author="Sameer Vermani" w:date="2021-01-08T11:52:00Z">
              <w:tcPr>
                <w:tcW w:w="990" w:type="dxa"/>
                <w:hideMark/>
              </w:tcPr>
            </w:tcPrChange>
          </w:tcPr>
          <w:p w14:paraId="5513E16C" w14:textId="77777777" w:rsidR="00A02F14" w:rsidRPr="002F0EA4" w:rsidRDefault="00A02F14">
            <w:pPr>
              <w:pStyle w:val="T"/>
              <w:jc w:val="center"/>
              <w:rPr>
                <w:ins w:id="367" w:author="Alice Chen" w:date="2021-01-07T15:41:00Z"/>
              </w:rPr>
              <w:pPrChange w:id="368" w:author="Unknown" w:date="2021-01-07T15:47:00Z">
                <w:pPr>
                  <w:pStyle w:val="T"/>
                </w:pPr>
              </w:pPrChange>
            </w:pPr>
            <w:ins w:id="369" w:author="Alice Chen" w:date="2021-01-07T15:41:00Z">
              <w:r w:rsidRPr="002F0EA4">
                <w:t>-</w:t>
              </w:r>
            </w:ins>
          </w:p>
        </w:tc>
        <w:tc>
          <w:tcPr>
            <w:tcW w:w="1070" w:type="dxa"/>
            <w:hideMark/>
            <w:tcPrChange w:id="370" w:author="Sameer Vermani" w:date="2021-01-08T11:52:00Z">
              <w:tcPr>
                <w:tcW w:w="1080" w:type="dxa"/>
                <w:hideMark/>
              </w:tcPr>
            </w:tcPrChange>
          </w:tcPr>
          <w:p w14:paraId="76BBD355" w14:textId="77777777" w:rsidR="00A02F14" w:rsidRPr="002F0EA4" w:rsidRDefault="00A02F14">
            <w:pPr>
              <w:pStyle w:val="T"/>
              <w:jc w:val="center"/>
              <w:rPr>
                <w:ins w:id="371" w:author="Alice Chen" w:date="2021-01-07T15:41:00Z"/>
              </w:rPr>
              <w:pPrChange w:id="372" w:author="Unknown" w:date="2021-01-07T15:47:00Z">
                <w:pPr>
                  <w:pStyle w:val="T"/>
                </w:pPr>
              </w:pPrChange>
            </w:pPr>
            <w:ins w:id="373" w:author="Alice Chen" w:date="2021-01-07T15:41:00Z">
              <w:r w:rsidRPr="002F0EA4">
                <w:t>-</w:t>
              </w:r>
            </w:ins>
          </w:p>
        </w:tc>
        <w:tc>
          <w:tcPr>
            <w:tcW w:w="3702" w:type="dxa"/>
            <w:hideMark/>
            <w:tcPrChange w:id="374" w:author="Sameer Vermani" w:date="2021-01-08T11:52:00Z">
              <w:tcPr>
                <w:tcW w:w="2750" w:type="dxa"/>
                <w:hideMark/>
              </w:tcPr>
            </w:tcPrChange>
          </w:tcPr>
          <w:p w14:paraId="1EA761B0" w14:textId="77777777" w:rsidR="00A02F14" w:rsidRPr="002F0EA4" w:rsidRDefault="00A02F14">
            <w:pPr>
              <w:pStyle w:val="T"/>
              <w:jc w:val="center"/>
              <w:rPr>
                <w:ins w:id="375" w:author="Alice Chen" w:date="2021-01-07T15:41:00Z"/>
              </w:rPr>
              <w:pPrChange w:id="376" w:author="Unknown" w:date="2021-01-07T15:47:00Z">
                <w:pPr>
                  <w:pStyle w:val="T"/>
                </w:pPr>
              </w:pPrChange>
            </w:pPr>
            <w:ins w:id="377" w:author="Alice Chen" w:date="2021-01-07T15:41:00Z">
              <w:r w:rsidRPr="002F0EA4">
                <w:t>Validate</w:t>
              </w:r>
            </w:ins>
          </w:p>
        </w:tc>
      </w:tr>
      <w:tr w:rsidR="00A02F14" w:rsidRPr="001546F3" w14:paraId="68493BFF" w14:textId="77777777" w:rsidTr="00A02F14">
        <w:trPr>
          <w:trHeight w:val="584"/>
          <w:ins w:id="378" w:author="Alice Chen" w:date="2021-01-07T15:41:00Z"/>
          <w:trPrChange w:id="379" w:author="Sameer Vermani" w:date="2021-01-08T11:52:00Z">
            <w:trPr>
              <w:gridAfter w:val="0"/>
              <w:trHeight w:val="584"/>
            </w:trPr>
          </w:trPrChange>
        </w:trPr>
        <w:tc>
          <w:tcPr>
            <w:tcW w:w="805" w:type="dxa"/>
            <w:vMerge w:val="restart"/>
            <w:hideMark/>
            <w:tcPrChange w:id="380" w:author="Sameer Vermani" w:date="2021-01-08T11:52:00Z">
              <w:tcPr>
                <w:tcW w:w="760" w:type="dxa"/>
                <w:vMerge w:val="restart"/>
                <w:hideMark/>
              </w:tcPr>
            </w:tcPrChange>
          </w:tcPr>
          <w:p w14:paraId="480645BB" w14:textId="77777777" w:rsidR="00A02F14" w:rsidRPr="002F0EA4" w:rsidRDefault="00A02F14" w:rsidP="009127ED">
            <w:pPr>
              <w:pStyle w:val="T"/>
              <w:jc w:val="center"/>
              <w:rPr>
                <w:ins w:id="381" w:author="Alice Chen" w:date="2021-01-07T15:41:00Z"/>
              </w:rPr>
            </w:pPr>
            <w:ins w:id="382" w:author="Alice Chen" w:date="2021-01-07T15:41:00Z">
              <w:r w:rsidRPr="002F0EA4">
                <w:t>1 (UL)</w:t>
              </w:r>
            </w:ins>
          </w:p>
        </w:tc>
        <w:tc>
          <w:tcPr>
            <w:tcW w:w="930" w:type="dxa"/>
            <w:hideMark/>
            <w:tcPrChange w:id="383" w:author="Sameer Vermani" w:date="2021-01-08T11:52:00Z">
              <w:tcPr>
                <w:tcW w:w="940" w:type="dxa"/>
                <w:hideMark/>
              </w:tcPr>
            </w:tcPrChange>
          </w:tcPr>
          <w:p w14:paraId="33ADFB6A" w14:textId="77777777" w:rsidR="00A02F14" w:rsidRPr="002F0EA4" w:rsidRDefault="00A02F14" w:rsidP="009127ED">
            <w:pPr>
              <w:pStyle w:val="T"/>
              <w:jc w:val="center"/>
              <w:rPr>
                <w:ins w:id="384" w:author="Alice Chen" w:date="2021-01-07T15:41:00Z"/>
              </w:rPr>
            </w:pPr>
            <w:ins w:id="385" w:author="Alice Chen" w:date="2021-01-07T15:41:00Z">
              <w:r w:rsidRPr="002F0EA4">
                <w:t>0</w:t>
              </w:r>
            </w:ins>
          </w:p>
        </w:tc>
        <w:tc>
          <w:tcPr>
            <w:tcW w:w="892" w:type="dxa"/>
            <w:hideMark/>
            <w:tcPrChange w:id="386" w:author="Sameer Vermani" w:date="2021-01-08T11:52:00Z">
              <w:tcPr>
                <w:tcW w:w="900" w:type="dxa"/>
                <w:hideMark/>
              </w:tcPr>
            </w:tcPrChange>
          </w:tcPr>
          <w:p w14:paraId="3492DB3D" w14:textId="77777777" w:rsidR="00A02F14" w:rsidRPr="002F0EA4" w:rsidRDefault="00A02F14" w:rsidP="009127ED">
            <w:pPr>
              <w:pStyle w:val="T"/>
              <w:jc w:val="center"/>
              <w:rPr>
                <w:ins w:id="387" w:author="Alice Chen" w:date="2021-01-07T15:41:00Z"/>
              </w:rPr>
            </w:pPr>
            <w:ins w:id="388" w:author="Alice Chen" w:date="2021-01-07T15:41:00Z">
              <w:r w:rsidRPr="002F0EA4">
                <w:t>EHT TB</w:t>
              </w:r>
            </w:ins>
          </w:p>
        </w:tc>
        <w:tc>
          <w:tcPr>
            <w:tcW w:w="985" w:type="dxa"/>
            <w:hideMark/>
            <w:tcPrChange w:id="389" w:author="Sameer Vermani" w:date="2021-01-08T11:52:00Z">
              <w:tcPr>
                <w:tcW w:w="990" w:type="dxa"/>
                <w:hideMark/>
              </w:tcPr>
            </w:tcPrChange>
          </w:tcPr>
          <w:p w14:paraId="00F182D0" w14:textId="77777777" w:rsidR="00A02F14" w:rsidRPr="002F0EA4" w:rsidRDefault="00A02F14" w:rsidP="009127ED">
            <w:pPr>
              <w:pStyle w:val="T"/>
              <w:jc w:val="center"/>
              <w:rPr>
                <w:ins w:id="390" w:author="Alice Chen" w:date="2021-01-07T15:41:00Z"/>
              </w:rPr>
            </w:pPr>
            <w:ins w:id="391" w:author="Alice Chen" w:date="2021-01-07T15:41:00Z">
              <w:r w:rsidRPr="002F0EA4">
                <w:t>No</w:t>
              </w:r>
            </w:ins>
          </w:p>
        </w:tc>
        <w:tc>
          <w:tcPr>
            <w:tcW w:w="1061" w:type="dxa"/>
            <w:hideMark/>
            <w:tcPrChange w:id="392" w:author="Sameer Vermani" w:date="2021-01-08T11:52:00Z">
              <w:tcPr>
                <w:tcW w:w="990" w:type="dxa"/>
                <w:hideMark/>
              </w:tcPr>
            </w:tcPrChange>
          </w:tcPr>
          <w:p w14:paraId="062D00C0" w14:textId="77777777" w:rsidR="00A02F14" w:rsidRPr="002F0EA4" w:rsidRDefault="00A02F14" w:rsidP="009127ED">
            <w:pPr>
              <w:pStyle w:val="T"/>
              <w:jc w:val="center"/>
              <w:rPr>
                <w:ins w:id="393" w:author="Alice Chen" w:date="2021-01-07T15:41:00Z"/>
              </w:rPr>
            </w:pPr>
            <w:ins w:id="394" w:author="Alice Chen" w:date="2021-01-07T15:41:00Z">
              <w:r w:rsidRPr="002F0EA4">
                <w:t>-</w:t>
              </w:r>
            </w:ins>
          </w:p>
        </w:tc>
        <w:tc>
          <w:tcPr>
            <w:tcW w:w="1070" w:type="dxa"/>
            <w:hideMark/>
            <w:tcPrChange w:id="395" w:author="Sameer Vermani" w:date="2021-01-08T11:52:00Z">
              <w:tcPr>
                <w:tcW w:w="1080" w:type="dxa"/>
                <w:hideMark/>
              </w:tcPr>
            </w:tcPrChange>
          </w:tcPr>
          <w:p w14:paraId="07826C7E" w14:textId="77777777" w:rsidR="00A02F14" w:rsidRPr="00395E30" w:rsidRDefault="00A02F14" w:rsidP="009127ED">
            <w:pPr>
              <w:pStyle w:val="T"/>
              <w:jc w:val="center"/>
              <w:rPr>
                <w:ins w:id="396" w:author="Alice Chen" w:date="2021-01-07T15:41:00Z"/>
              </w:rPr>
            </w:pPr>
            <w:ins w:id="397" w:author="Alice Chen" w:date="2021-01-07T15:41:00Z">
              <w:r w:rsidRPr="002F0EA4">
                <w:t>≥ 1</w:t>
              </w:r>
            </w:ins>
          </w:p>
        </w:tc>
        <w:tc>
          <w:tcPr>
            <w:tcW w:w="3702" w:type="dxa"/>
            <w:hideMark/>
            <w:tcPrChange w:id="398" w:author="Sameer Vermani" w:date="2021-01-08T11:52:00Z">
              <w:tcPr>
                <w:tcW w:w="2750" w:type="dxa"/>
                <w:hideMark/>
              </w:tcPr>
            </w:tcPrChange>
          </w:tcPr>
          <w:p w14:paraId="3188CDBB" w14:textId="3EF53528" w:rsidR="00A02F14" w:rsidRPr="00395E30" w:rsidRDefault="00A02F14" w:rsidP="009127ED">
            <w:pPr>
              <w:pStyle w:val="T"/>
              <w:jc w:val="center"/>
              <w:rPr>
                <w:ins w:id="399" w:author="Alice Chen" w:date="2021-01-07T15:41:00Z"/>
              </w:rPr>
            </w:pPr>
            <w:ins w:id="400" w:author="Alice Chen" w:date="2021-01-07T15:41:00Z">
              <w:r w:rsidRPr="00395E30">
                <w:t>UL OFDMA</w:t>
              </w:r>
            </w:ins>
            <w:ins w:id="401" w:author="Alice Chen" w:date="2021-01-07T15:45:00Z">
              <w:r>
                <w:t xml:space="preserve"> (including non-MU-MIMO and MU-MIMO)</w:t>
              </w:r>
            </w:ins>
          </w:p>
        </w:tc>
      </w:tr>
      <w:tr w:rsidR="00A02F14" w:rsidRPr="001546F3" w14:paraId="57F386CC" w14:textId="77777777" w:rsidTr="00A02F14">
        <w:trPr>
          <w:trHeight w:val="584"/>
          <w:ins w:id="402" w:author="Alice Chen" w:date="2021-01-07T15:41:00Z"/>
          <w:trPrChange w:id="403" w:author="Sameer Vermani" w:date="2021-01-08T11:52:00Z">
            <w:trPr>
              <w:gridAfter w:val="0"/>
              <w:trHeight w:val="584"/>
            </w:trPr>
          </w:trPrChange>
        </w:trPr>
        <w:tc>
          <w:tcPr>
            <w:tcW w:w="0" w:type="auto"/>
            <w:vMerge/>
            <w:hideMark/>
            <w:tcPrChange w:id="404" w:author="Sameer Vermani" w:date="2021-01-08T11:52:00Z">
              <w:tcPr>
                <w:tcW w:w="0" w:type="auto"/>
                <w:vMerge/>
                <w:hideMark/>
              </w:tcPr>
            </w:tcPrChange>
          </w:tcPr>
          <w:p w14:paraId="5C8FA743" w14:textId="77777777" w:rsidR="00A02F14" w:rsidRPr="002F0EA4" w:rsidRDefault="00A02F14">
            <w:pPr>
              <w:pStyle w:val="T"/>
              <w:jc w:val="center"/>
              <w:rPr>
                <w:ins w:id="405" w:author="Alice Chen" w:date="2021-01-07T15:41:00Z"/>
              </w:rPr>
              <w:pPrChange w:id="406" w:author="Unknown" w:date="2021-01-07T15:47:00Z">
                <w:pPr>
                  <w:pStyle w:val="T"/>
                </w:pPr>
              </w:pPrChange>
            </w:pPr>
          </w:p>
        </w:tc>
        <w:tc>
          <w:tcPr>
            <w:tcW w:w="930" w:type="dxa"/>
            <w:hideMark/>
            <w:tcPrChange w:id="407" w:author="Sameer Vermani" w:date="2021-01-08T11:52:00Z">
              <w:tcPr>
                <w:tcW w:w="940" w:type="dxa"/>
                <w:hideMark/>
              </w:tcPr>
            </w:tcPrChange>
          </w:tcPr>
          <w:p w14:paraId="0E109853" w14:textId="2E5ACEB5" w:rsidR="00A02F14" w:rsidRPr="002F0EA4" w:rsidRDefault="00A02F14">
            <w:pPr>
              <w:pStyle w:val="T"/>
              <w:jc w:val="center"/>
              <w:rPr>
                <w:ins w:id="408" w:author="Alice Chen" w:date="2021-01-07T15:41:00Z"/>
              </w:rPr>
              <w:pPrChange w:id="409" w:author="Unknown" w:date="2021-01-07T15:47:00Z">
                <w:pPr>
                  <w:pStyle w:val="T"/>
                </w:pPr>
              </w:pPrChange>
            </w:pPr>
            <w:ins w:id="410" w:author="Alice Chen" w:date="2021-01-07T15:41:00Z">
              <w:r w:rsidRPr="002F0EA4">
                <w:t>1</w:t>
              </w:r>
            </w:ins>
          </w:p>
        </w:tc>
        <w:tc>
          <w:tcPr>
            <w:tcW w:w="892" w:type="dxa"/>
            <w:hideMark/>
            <w:tcPrChange w:id="411" w:author="Sameer Vermani" w:date="2021-01-08T11:52:00Z">
              <w:tcPr>
                <w:tcW w:w="900" w:type="dxa"/>
                <w:hideMark/>
              </w:tcPr>
            </w:tcPrChange>
          </w:tcPr>
          <w:p w14:paraId="2DB0599B" w14:textId="0D2D1251" w:rsidR="00A02F14" w:rsidRPr="002F0EA4" w:rsidRDefault="00A02F14">
            <w:pPr>
              <w:pStyle w:val="T"/>
              <w:jc w:val="center"/>
              <w:rPr>
                <w:ins w:id="412" w:author="Alice Chen" w:date="2021-01-07T15:41:00Z"/>
              </w:rPr>
              <w:pPrChange w:id="413" w:author="Unknown" w:date="2021-01-07T15:47:00Z">
                <w:pPr>
                  <w:pStyle w:val="T"/>
                </w:pPr>
              </w:pPrChange>
            </w:pPr>
            <w:ins w:id="414" w:author="Alice Chen" w:date="2021-01-07T15:41:00Z">
              <w:r w:rsidRPr="002F0EA4">
                <w:t>EHT MU</w:t>
              </w:r>
            </w:ins>
          </w:p>
        </w:tc>
        <w:tc>
          <w:tcPr>
            <w:tcW w:w="985" w:type="dxa"/>
            <w:hideMark/>
            <w:tcPrChange w:id="415" w:author="Sameer Vermani" w:date="2021-01-08T11:52:00Z">
              <w:tcPr>
                <w:tcW w:w="990" w:type="dxa"/>
                <w:hideMark/>
              </w:tcPr>
            </w:tcPrChange>
          </w:tcPr>
          <w:p w14:paraId="616A64A6" w14:textId="28196694" w:rsidR="00A02F14" w:rsidRPr="002F0EA4" w:rsidRDefault="00A02F14">
            <w:pPr>
              <w:pStyle w:val="T"/>
              <w:jc w:val="center"/>
              <w:rPr>
                <w:ins w:id="416" w:author="Alice Chen" w:date="2021-01-07T15:41:00Z"/>
              </w:rPr>
              <w:pPrChange w:id="417" w:author="Unknown" w:date="2021-01-07T15:47:00Z">
                <w:pPr>
                  <w:pStyle w:val="T"/>
                </w:pPr>
              </w:pPrChange>
            </w:pPr>
            <w:ins w:id="418" w:author="Alice Chen" w:date="2021-01-07T15:41:00Z">
              <w:r w:rsidRPr="002F0EA4">
                <w:t>Yes</w:t>
              </w:r>
            </w:ins>
          </w:p>
        </w:tc>
        <w:tc>
          <w:tcPr>
            <w:tcW w:w="1061" w:type="dxa"/>
            <w:hideMark/>
            <w:tcPrChange w:id="419" w:author="Sameer Vermani" w:date="2021-01-08T11:52:00Z">
              <w:tcPr>
                <w:tcW w:w="990" w:type="dxa"/>
                <w:hideMark/>
              </w:tcPr>
            </w:tcPrChange>
          </w:tcPr>
          <w:p w14:paraId="3ADB5845" w14:textId="77777777" w:rsidR="00A02F14" w:rsidRPr="002F0EA4" w:rsidRDefault="00A02F14">
            <w:pPr>
              <w:pStyle w:val="T"/>
              <w:jc w:val="center"/>
              <w:rPr>
                <w:ins w:id="420" w:author="Alice Chen" w:date="2021-01-07T15:41:00Z"/>
              </w:rPr>
              <w:pPrChange w:id="421" w:author="Unknown" w:date="2021-01-07T15:47:00Z">
                <w:pPr>
                  <w:pStyle w:val="T"/>
                </w:pPr>
              </w:pPrChange>
            </w:pPr>
            <w:ins w:id="422" w:author="Alice Chen" w:date="2021-01-07T15:41:00Z">
              <w:r w:rsidRPr="002F0EA4">
                <w:t>No</w:t>
              </w:r>
            </w:ins>
          </w:p>
        </w:tc>
        <w:tc>
          <w:tcPr>
            <w:tcW w:w="1070" w:type="dxa"/>
            <w:hideMark/>
            <w:tcPrChange w:id="423" w:author="Sameer Vermani" w:date="2021-01-08T11:52:00Z">
              <w:tcPr>
                <w:tcW w:w="1080" w:type="dxa"/>
                <w:hideMark/>
              </w:tcPr>
            </w:tcPrChange>
          </w:tcPr>
          <w:p w14:paraId="0BD62D2E" w14:textId="77777777" w:rsidR="00A02F14" w:rsidRPr="002F0EA4" w:rsidRDefault="00A02F14">
            <w:pPr>
              <w:pStyle w:val="T"/>
              <w:jc w:val="center"/>
              <w:rPr>
                <w:ins w:id="424" w:author="Alice Chen" w:date="2021-01-07T15:41:00Z"/>
              </w:rPr>
              <w:pPrChange w:id="425" w:author="Unknown" w:date="2021-01-07T15:47:00Z">
                <w:pPr>
                  <w:pStyle w:val="T"/>
                </w:pPr>
              </w:pPrChange>
            </w:pPr>
            <w:ins w:id="426" w:author="Alice Chen" w:date="2021-01-07T15:41:00Z">
              <w:r w:rsidRPr="002F0EA4">
                <w:t>1</w:t>
              </w:r>
            </w:ins>
          </w:p>
        </w:tc>
        <w:tc>
          <w:tcPr>
            <w:tcW w:w="3702" w:type="dxa"/>
            <w:hideMark/>
            <w:tcPrChange w:id="427" w:author="Sameer Vermani" w:date="2021-01-08T11:52:00Z">
              <w:tcPr>
                <w:tcW w:w="2750" w:type="dxa"/>
                <w:hideMark/>
              </w:tcPr>
            </w:tcPrChange>
          </w:tcPr>
          <w:p w14:paraId="328FF695" w14:textId="1D8E47E7" w:rsidR="00A02F14" w:rsidRPr="005A2B2B" w:rsidRDefault="00A02F14">
            <w:pPr>
              <w:pStyle w:val="T"/>
              <w:jc w:val="center"/>
              <w:rPr>
                <w:ins w:id="428" w:author="Alice Chen" w:date="2021-01-07T15:41:00Z"/>
              </w:rPr>
              <w:pPrChange w:id="429" w:author="Unknown" w:date="2021-01-07T15:47:00Z">
                <w:pPr>
                  <w:pStyle w:val="T"/>
                </w:pPr>
              </w:pPrChange>
            </w:pPr>
            <w:ins w:id="430" w:author="Alice Chen" w:date="2021-01-07T15:41:00Z">
              <w:r w:rsidRPr="002F0EA4">
                <w:t>SU or NDP</w:t>
              </w:r>
            </w:ins>
            <w:ins w:id="431" w:author="Alice Chen" w:date="2021-01-07T15:45:00Z">
              <w:r>
                <w:t xml:space="preserve"> </w:t>
              </w:r>
            </w:ins>
            <w:ins w:id="432" w:author="Alice Chen" w:date="2021-01-07T15:41:00Z">
              <w:r w:rsidRPr="00D94494">
                <w:t>(To AP.  I.e., “UL”)</w:t>
              </w:r>
            </w:ins>
          </w:p>
        </w:tc>
      </w:tr>
      <w:tr w:rsidR="00A02F14" w:rsidRPr="001546F3" w14:paraId="53D07EB4" w14:textId="77777777" w:rsidTr="00A02F14">
        <w:trPr>
          <w:trHeight w:val="584"/>
          <w:ins w:id="433" w:author="Alice Chen" w:date="2021-01-07T15:41:00Z"/>
          <w:trPrChange w:id="434" w:author="Sameer Vermani" w:date="2021-01-08T11:52:00Z">
            <w:trPr>
              <w:gridAfter w:val="0"/>
              <w:trHeight w:val="584"/>
            </w:trPr>
          </w:trPrChange>
        </w:trPr>
        <w:tc>
          <w:tcPr>
            <w:tcW w:w="0" w:type="auto"/>
            <w:vMerge/>
            <w:hideMark/>
            <w:tcPrChange w:id="435" w:author="Sameer Vermani" w:date="2021-01-08T11:52:00Z">
              <w:tcPr>
                <w:tcW w:w="0" w:type="auto"/>
                <w:vMerge/>
                <w:hideMark/>
              </w:tcPr>
            </w:tcPrChange>
          </w:tcPr>
          <w:p w14:paraId="348723B1" w14:textId="77777777" w:rsidR="00A02F14" w:rsidRPr="002F0EA4" w:rsidRDefault="00A02F14">
            <w:pPr>
              <w:pStyle w:val="T"/>
              <w:jc w:val="center"/>
              <w:rPr>
                <w:ins w:id="436" w:author="Alice Chen" w:date="2021-01-07T15:41:00Z"/>
              </w:rPr>
              <w:pPrChange w:id="437" w:author="Unknown" w:date="2021-01-07T15:47:00Z">
                <w:pPr>
                  <w:pStyle w:val="T"/>
                </w:pPr>
              </w:pPrChange>
            </w:pPr>
          </w:p>
        </w:tc>
        <w:tc>
          <w:tcPr>
            <w:tcW w:w="930" w:type="dxa"/>
            <w:hideMark/>
            <w:tcPrChange w:id="438" w:author="Sameer Vermani" w:date="2021-01-08T11:52:00Z">
              <w:tcPr>
                <w:tcW w:w="940" w:type="dxa"/>
                <w:hideMark/>
              </w:tcPr>
            </w:tcPrChange>
          </w:tcPr>
          <w:p w14:paraId="3F710023" w14:textId="77777777" w:rsidR="00A02F14" w:rsidRPr="002F0EA4" w:rsidRDefault="00A02F14">
            <w:pPr>
              <w:pStyle w:val="T"/>
              <w:jc w:val="center"/>
              <w:rPr>
                <w:ins w:id="439" w:author="Alice Chen" w:date="2021-01-07T15:41:00Z"/>
              </w:rPr>
              <w:pPrChange w:id="440" w:author="Unknown" w:date="2021-01-07T15:47:00Z">
                <w:pPr>
                  <w:pStyle w:val="T"/>
                </w:pPr>
              </w:pPrChange>
            </w:pPr>
            <w:ins w:id="441" w:author="Alice Chen" w:date="2021-01-07T15:41:00Z">
              <w:r w:rsidRPr="002F0EA4">
                <w:t>2-3</w:t>
              </w:r>
            </w:ins>
          </w:p>
        </w:tc>
        <w:tc>
          <w:tcPr>
            <w:tcW w:w="892" w:type="dxa"/>
            <w:hideMark/>
            <w:tcPrChange w:id="442" w:author="Sameer Vermani" w:date="2021-01-08T11:52:00Z">
              <w:tcPr>
                <w:tcW w:w="900" w:type="dxa"/>
                <w:hideMark/>
              </w:tcPr>
            </w:tcPrChange>
          </w:tcPr>
          <w:p w14:paraId="6D1F1973" w14:textId="77777777" w:rsidR="00A02F14" w:rsidRPr="002F0EA4" w:rsidRDefault="00A02F14">
            <w:pPr>
              <w:pStyle w:val="T"/>
              <w:jc w:val="center"/>
              <w:rPr>
                <w:ins w:id="443" w:author="Alice Chen" w:date="2021-01-07T15:41:00Z"/>
              </w:rPr>
              <w:pPrChange w:id="444" w:author="Unknown" w:date="2021-01-07T15:47:00Z">
                <w:pPr>
                  <w:pStyle w:val="T"/>
                </w:pPr>
              </w:pPrChange>
            </w:pPr>
            <w:ins w:id="445" w:author="Alice Chen" w:date="2021-01-07T15:41:00Z">
              <w:r w:rsidRPr="002F0EA4">
                <w:t>-</w:t>
              </w:r>
            </w:ins>
          </w:p>
        </w:tc>
        <w:tc>
          <w:tcPr>
            <w:tcW w:w="985" w:type="dxa"/>
            <w:hideMark/>
            <w:tcPrChange w:id="446" w:author="Sameer Vermani" w:date="2021-01-08T11:52:00Z">
              <w:tcPr>
                <w:tcW w:w="990" w:type="dxa"/>
                <w:hideMark/>
              </w:tcPr>
            </w:tcPrChange>
          </w:tcPr>
          <w:p w14:paraId="5D204FB4" w14:textId="77777777" w:rsidR="00A02F14" w:rsidRPr="002F0EA4" w:rsidRDefault="00A02F14">
            <w:pPr>
              <w:pStyle w:val="T"/>
              <w:jc w:val="center"/>
              <w:rPr>
                <w:ins w:id="447" w:author="Alice Chen" w:date="2021-01-07T15:41:00Z"/>
              </w:rPr>
              <w:pPrChange w:id="448" w:author="Unknown" w:date="2021-01-07T15:47:00Z">
                <w:pPr>
                  <w:pStyle w:val="T"/>
                </w:pPr>
              </w:pPrChange>
            </w:pPr>
            <w:ins w:id="449" w:author="Alice Chen" w:date="2021-01-07T15:41:00Z">
              <w:r w:rsidRPr="002F0EA4">
                <w:t>-</w:t>
              </w:r>
            </w:ins>
          </w:p>
        </w:tc>
        <w:tc>
          <w:tcPr>
            <w:tcW w:w="1061" w:type="dxa"/>
            <w:hideMark/>
            <w:tcPrChange w:id="450" w:author="Sameer Vermani" w:date="2021-01-08T11:52:00Z">
              <w:tcPr>
                <w:tcW w:w="990" w:type="dxa"/>
                <w:hideMark/>
              </w:tcPr>
            </w:tcPrChange>
          </w:tcPr>
          <w:p w14:paraId="4F9B288C" w14:textId="77777777" w:rsidR="00A02F14" w:rsidRPr="002F0EA4" w:rsidRDefault="00A02F14">
            <w:pPr>
              <w:pStyle w:val="T"/>
              <w:jc w:val="center"/>
              <w:rPr>
                <w:ins w:id="451" w:author="Alice Chen" w:date="2021-01-07T15:41:00Z"/>
              </w:rPr>
              <w:pPrChange w:id="452" w:author="Unknown" w:date="2021-01-07T15:47:00Z">
                <w:pPr>
                  <w:pStyle w:val="T"/>
                </w:pPr>
              </w:pPrChange>
            </w:pPr>
            <w:ins w:id="453" w:author="Alice Chen" w:date="2021-01-07T15:41:00Z">
              <w:r w:rsidRPr="002F0EA4">
                <w:t>-</w:t>
              </w:r>
            </w:ins>
          </w:p>
        </w:tc>
        <w:tc>
          <w:tcPr>
            <w:tcW w:w="1070" w:type="dxa"/>
            <w:hideMark/>
            <w:tcPrChange w:id="454" w:author="Sameer Vermani" w:date="2021-01-08T11:52:00Z">
              <w:tcPr>
                <w:tcW w:w="1080" w:type="dxa"/>
                <w:hideMark/>
              </w:tcPr>
            </w:tcPrChange>
          </w:tcPr>
          <w:p w14:paraId="0E6F68D7" w14:textId="77777777" w:rsidR="00A02F14" w:rsidRPr="002F0EA4" w:rsidRDefault="00A02F14">
            <w:pPr>
              <w:pStyle w:val="T"/>
              <w:jc w:val="center"/>
              <w:rPr>
                <w:ins w:id="455" w:author="Alice Chen" w:date="2021-01-07T15:41:00Z"/>
              </w:rPr>
              <w:pPrChange w:id="456" w:author="Unknown" w:date="2021-01-07T15:47:00Z">
                <w:pPr>
                  <w:pStyle w:val="T"/>
                </w:pPr>
              </w:pPrChange>
            </w:pPr>
            <w:ins w:id="457" w:author="Alice Chen" w:date="2021-01-07T15:41:00Z">
              <w:r w:rsidRPr="002F0EA4">
                <w:t>-</w:t>
              </w:r>
            </w:ins>
          </w:p>
        </w:tc>
        <w:tc>
          <w:tcPr>
            <w:tcW w:w="3702" w:type="dxa"/>
            <w:hideMark/>
            <w:tcPrChange w:id="458" w:author="Sameer Vermani" w:date="2021-01-08T11:52:00Z">
              <w:tcPr>
                <w:tcW w:w="2750" w:type="dxa"/>
                <w:hideMark/>
              </w:tcPr>
            </w:tcPrChange>
          </w:tcPr>
          <w:p w14:paraId="6315BBBF" w14:textId="77777777" w:rsidR="00A02F14" w:rsidRPr="002F0EA4" w:rsidRDefault="00A02F14">
            <w:pPr>
              <w:pStyle w:val="T"/>
              <w:jc w:val="center"/>
              <w:rPr>
                <w:ins w:id="459" w:author="Alice Chen" w:date="2021-01-07T15:41:00Z"/>
              </w:rPr>
              <w:pPrChange w:id="460" w:author="Unknown" w:date="2021-01-07T15:47:00Z">
                <w:pPr>
                  <w:pStyle w:val="T"/>
                </w:pPr>
              </w:pPrChange>
            </w:pPr>
            <w:ins w:id="461" w:author="Alice Chen" w:date="2021-01-07T15:41:00Z">
              <w:r w:rsidRPr="002F0EA4">
                <w:t>Validate</w:t>
              </w:r>
            </w:ins>
          </w:p>
        </w:tc>
      </w:tr>
    </w:tbl>
    <w:p w14:paraId="39DA9AA0" w14:textId="77777777" w:rsidR="009C0F6B" w:rsidRDefault="009C0F6B" w:rsidP="00E36E29">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000"/>
        <w:gridCol w:w="2000"/>
        <w:gridCol w:w="1200"/>
      </w:tblGrid>
      <w:tr w:rsidR="00E36E29" w14:paraId="6DC3B42B" w14:textId="77777777" w:rsidTr="00E36E29">
        <w:trPr>
          <w:jc w:val="center"/>
        </w:trPr>
        <w:tc>
          <w:tcPr>
            <w:tcW w:w="6400" w:type="dxa"/>
            <w:gridSpan w:val="4"/>
            <w:vAlign w:val="center"/>
            <w:hideMark/>
          </w:tcPr>
          <w:p w14:paraId="67D19165" w14:textId="77777777" w:rsidR="00E36E29" w:rsidRDefault="00E36E29" w:rsidP="00DD22E6">
            <w:pPr>
              <w:pStyle w:val="TableTitle"/>
              <w:numPr>
                <w:ilvl w:val="0"/>
                <w:numId w:val="9"/>
              </w:numPr>
              <w:rPr>
                <w:w w:val="1"/>
              </w:rPr>
            </w:pPr>
            <w:bookmarkStart w:id="462" w:name="RTF31323733333a205461626c65"/>
            <w:r>
              <w:rPr>
                <w:w w:val="100"/>
              </w:rPr>
              <w:t>5-bit punctured channel indication for the non-OFDMA case in an EHT MU PP</w:t>
            </w:r>
            <w:bookmarkEnd w:id="462"/>
            <w:r>
              <w:rPr>
                <w:w w:val="100"/>
              </w:rPr>
              <w:t>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36E29" w14:paraId="1728E4A1" w14:textId="77777777" w:rsidTr="00E36E29">
        <w:trPr>
          <w:trHeight w:val="6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7E3C5B8" w14:textId="77777777" w:rsidR="00E36E29" w:rsidRDefault="00E36E29">
            <w:pPr>
              <w:pStyle w:val="CellHeading"/>
            </w:pPr>
            <w:r>
              <w:rPr>
                <w:w w:val="100"/>
              </w:rPr>
              <w:t>PPDU bandwidth</w:t>
            </w:r>
          </w:p>
        </w:tc>
        <w:tc>
          <w:tcPr>
            <w:tcW w:w="20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824CD21" w14:textId="77777777" w:rsidR="00E36E29" w:rsidRDefault="00E36E29">
            <w:pPr>
              <w:pStyle w:val="CellHeading"/>
            </w:pPr>
            <w:r>
              <w:rPr>
                <w:w w:val="100"/>
              </w:rPr>
              <w:t>Cases</w:t>
            </w:r>
          </w:p>
        </w:tc>
        <w:tc>
          <w:tcPr>
            <w:tcW w:w="20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6DE480D" w14:textId="77777777" w:rsidR="00E36E29" w:rsidRDefault="00E36E29">
            <w:pPr>
              <w:pStyle w:val="CellHeading"/>
            </w:pPr>
            <w:r>
              <w:rPr>
                <w:w w:val="100"/>
              </w:rPr>
              <w:t>Puncturing pattern</w:t>
            </w:r>
          </w:p>
        </w:tc>
        <w:tc>
          <w:tcPr>
            <w:tcW w:w="1200" w:type="dxa"/>
            <w:vMerge w:val="restart"/>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87EE520" w14:textId="77777777" w:rsidR="00E36E29" w:rsidRDefault="00E36E29">
            <w:pPr>
              <w:pStyle w:val="CellHeading"/>
            </w:pPr>
            <w:r>
              <w:rPr>
                <w:w w:val="100"/>
              </w:rPr>
              <w:t>Field value</w:t>
            </w:r>
          </w:p>
        </w:tc>
      </w:tr>
      <w:tr w:rsidR="00E36E29" w14:paraId="3B0E2A70" w14:textId="77777777" w:rsidTr="00E36E29">
        <w:trPr>
          <w:trHeight w:val="450"/>
          <w:jc w:val="center"/>
        </w:trPr>
        <w:tc>
          <w:tcPr>
            <w:tcW w:w="6400" w:type="dxa"/>
            <w:vMerge/>
            <w:tcBorders>
              <w:top w:val="single" w:sz="12" w:space="0" w:color="000000"/>
              <w:left w:val="single" w:sz="12" w:space="0" w:color="000000"/>
              <w:bottom w:val="single" w:sz="12" w:space="0" w:color="000000"/>
              <w:right w:val="single" w:sz="2" w:space="0" w:color="000000"/>
            </w:tcBorders>
            <w:vAlign w:val="center"/>
            <w:hideMark/>
          </w:tcPr>
          <w:p w14:paraId="16D7AC76" w14:textId="77777777" w:rsidR="00E36E29" w:rsidRDefault="00E36E29">
            <w:pPr>
              <w:spacing w:after="0"/>
              <w:rPr>
                <w:rFonts w:ascii="Times New Roman" w:hAnsi="Times New Roman" w:cs="Times New Roman"/>
                <w:b/>
                <w:bCs/>
                <w:color w:val="000000"/>
                <w:w w:val="1"/>
                <w:sz w:val="18"/>
                <w:szCs w:val="18"/>
              </w:rPr>
            </w:pPr>
          </w:p>
        </w:tc>
        <w:tc>
          <w:tcPr>
            <w:tcW w:w="2000" w:type="dxa"/>
            <w:vMerge/>
            <w:tcBorders>
              <w:top w:val="single" w:sz="12" w:space="0" w:color="000000"/>
              <w:left w:val="single" w:sz="2" w:space="0" w:color="000000"/>
              <w:bottom w:val="single" w:sz="2" w:space="0" w:color="000000"/>
              <w:right w:val="single" w:sz="2" w:space="0" w:color="000000"/>
            </w:tcBorders>
            <w:vAlign w:val="center"/>
            <w:hideMark/>
          </w:tcPr>
          <w:p w14:paraId="6AFFF8A4" w14:textId="77777777" w:rsidR="00E36E29" w:rsidRDefault="00E36E29">
            <w:pPr>
              <w:spacing w:after="0"/>
              <w:rPr>
                <w:rFonts w:ascii="Times New Roman" w:hAnsi="Times New Roman" w:cs="Times New Roman"/>
                <w:b/>
                <w:bCs/>
                <w:color w:val="000000"/>
                <w:w w:val="1"/>
                <w:sz w:val="18"/>
                <w:szCs w:val="18"/>
              </w:rPr>
            </w:pPr>
          </w:p>
        </w:tc>
        <w:tc>
          <w:tcPr>
            <w:tcW w:w="2000" w:type="dxa"/>
            <w:vMerge/>
            <w:tcBorders>
              <w:top w:val="single" w:sz="12" w:space="0" w:color="000000"/>
              <w:left w:val="single" w:sz="2" w:space="0" w:color="000000"/>
              <w:bottom w:val="single" w:sz="2" w:space="0" w:color="000000"/>
              <w:right w:val="single" w:sz="2" w:space="0" w:color="000000"/>
            </w:tcBorders>
            <w:vAlign w:val="center"/>
            <w:hideMark/>
          </w:tcPr>
          <w:p w14:paraId="78F29A3E" w14:textId="77777777" w:rsidR="00E36E29" w:rsidRDefault="00E36E29">
            <w:pPr>
              <w:spacing w:after="0"/>
              <w:rPr>
                <w:rFonts w:ascii="Times New Roman" w:hAnsi="Times New Roman" w:cs="Times New Roman"/>
                <w:b/>
                <w:bCs/>
                <w:color w:val="000000"/>
                <w:w w:val="1"/>
                <w:sz w:val="18"/>
                <w:szCs w:val="18"/>
              </w:rPr>
            </w:pPr>
          </w:p>
        </w:tc>
        <w:tc>
          <w:tcPr>
            <w:tcW w:w="1200" w:type="dxa"/>
            <w:vMerge/>
            <w:tcBorders>
              <w:top w:val="single" w:sz="12" w:space="0" w:color="000000"/>
              <w:left w:val="single" w:sz="2" w:space="0" w:color="000000"/>
              <w:bottom w:val="single" w:sz="2" w:space="0" w:color="000000"/>
              <w:right w:val="single" w:sz="12" w:space="0" w:color="000000"/>
            </w:tcBorders>
            <w:vAlign w:val="center"/>
            <w:hideMark/>
          </w:tcPr>
          <w:p w14:paraId="0E1447AB" w14:textId="77777777" w:rsidR="00E36E29" w:rsidRDefault="00E36E29">
            <w:pPr>
              <w:spacing w:after="0"/>
              <w:rPr>
                <w:rFonts w:ascii="Times New Roman" w:hAnsi="Times New Roman" w:cs="Times New Roman"/>
                <w:b/>
                <w:bCs/>
                <w:color w:val="000000"/>
                <w:w w:val="1"/>
                <w:sz w:val="18"/>
                <w:szCs w:val="18"/>
              </w:rPr>
            </w:pPr>
          </w:p>
        </w:tc>
      </w:tr>
      <w:tr w:rsidR="004833AA" w14:paraId="69BA280D" w14:textId="77777777" w:rsidTr="00E36E29">
        <w:trPr>
          <w:trHeight w:val="440"/>
          <w:jc w:val="center"/>
          <w:ins w:id="463" w:author="Alice Chen" w:date="2021-01-06T18:54:00Z"/>
        </w:trPr>
        <w:tc>
          <w:tcPr>
            <w:tcW w:w="120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tcPr>
          <w:p w14:paraId="6971091C" w14:textId="343D07F5" w:rsidR="004833AA" w:rsidRDefault="004833AA">
            <w:pPr>
              <w:pStyle w:val="TableText"/>
              <w:jc w:val="center"/>
              <w:rPr>
                <w:ins w:id="464" w:author="Alice Chen" w:date="2021-01-06T18:54:00Z"/>
                <w:w w:val="100"/>
              </w:rPr>
            </w:pPr>
            <w:ins w:id="465" w:author="Alice Chen" w:date="2021-01-06T18:54:00Z">
              <w:r>
                <w:rPr>
                  <w:w w:val="100"/>
                </w:rPr>
                <w:t>20</w:t>
              </w:r>
            </w:ins>
            <w:ins w:id="466" w:author="Alice Chen" w:date="2021-01-06T18:55:00Z">
              <w:r w:rsidR="006E6960">
                <w:rPr>
                  <w:w w:val="100"/>
                </w:rPr>
                <w:t>/40</w:t>
              </w:r>
            </w:ins>
            <w:ins w:id="467" w:author="Alice Chen" w:date="2021-01-06T18:54:00Z">
              <w:r>
                <w:rPr>
                  <w:w w:val="100"/>
                </w:rPr>
                <w:t xml:space="preserve"> MHz</w:t>
              </w:r>
            </w:ins>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0776278" w14:textId="49498234" w:rsidR="004833AA" w:rsidRDefault="004833AA">
            <w:pPr>
              <w:pStyle w:val="TableText"/>
              <w:rPr>
                <w:ins w:id="468" w:author="Alice Chen" w:date="2021-01-06T18:54:00Z"/>
                <w:w w:val="100"/>
              </w:rPr>
            </w:pPr>
            <w:ins w:id="469" w:author="Alice Chen" w:date="2021-01-06T18:54:00Z">
              <w:r>
                <w:rPr>
                  <w:w w:val="100"/>
                </w:rPr>
                <w:t>No puncturing</w:t>
              </w:r>
            </w:ins>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0973A0" w14:textId="5371194A" w:rsidR="004833AA" w:rsidRDefault="006E6960">
            <w:pPr>
              <w:pStyle w:val="TableText"/>
              <w:rPr>
                <w:ins w:id="470" w:author="Alice Chen" w:date="2021-01-06T18:54:00Z"/>
                <w:w w:val="100"/>
              </w:rPr>
            </w:pPr>
            <w:ins w:id="471" w:author="Alice Chen" w:date="2021-01-06T18:54:00Z">
              <w:r>
                <w:rPr>
                  <w:w w:val="100"/>
                </w:rPr>
                <w:t>[1 1 1 1]</w:t>
              </w:r>
            </w:ins>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tcPr>
          <w:p w14:paraId="58A5BFC1" w14:textId="34E3FDEE" w:rsidR="004833AA" w:rsidRDefault="006E6960">
            <w:pPr>
              <w:pStyle w:val="TableText"/>
              <w:jc w:val="center"/>
              <w:rPr>
                <w:ins w:id="472" w:author="Alice Chen" w:date="2021-01-06T18:54:00Z"/>
                <w:w w:val="100"/>
              </w:rPr>
            </w:pPr>
            <w:ins w:id="473" w:author="Alice Chen" w:date="2021-01-06T18:54:00Z">
              <w:r>
                <w:rPr>
                  <w:w w:val="100"/>
                </w:rPr>
                <w:t>0</w:t>
              </w:r>
            </w:ins>
          </w:p>
        </w:tc>
      </w:tr>
      <w:tr w:rsidR="00E36E29" w14:paraId="3C01FB7B" w14:textId="77777777" w:rsidTr="00E36E29">
        <w:trPr>
          <w:trHeight w:val="440"/>
          <w:jc w:val="center"/>
        </w:trPr>
        <w:tc>
          <w:tcPr>
            <w:tcW w:w="1200" w:type="dxa"/>
            <w:vMerge w:val="restart"/>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297ED0D2" w14:textId="77777777" w:rsidR="00E36E29" w:rsidRDefault="00E36E29">
            <w:pPr>
              <w:pStyle w:val="TableText"/>
              <w:jc w:val="center"/>
            </w:pPr>
            <w:r>
              <w:rPr>
                <w:w w:val="100"/>
              </w:rPr>
              <w:t>80</w:t>
            </w:r>
            <w:r>
              <w:rPr>
                <w:w w:val="100"/>
                <w:sz w:val="20"/>
                <w:szCs w:val="20"/>
              </w:rPr>
              <w:t> </w:t>
            </w:r>
            <w:r>
              <w:rPr>
                <w:w w:val="100"/>
              </w:rPr>
              <w:t>MHz</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11DE2BB" w14:textId="77777777" w:rsidR="00E36E29" w:rsidRDefault="00E36E29">
            <w:pPr>
              <w:pStyle w:val="TableText"/>
            </w:pPr>
            <w:r>
              <w:rPr>
                <w:w w:val="100"/>
              </w:rPr>
              <w:t>No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28FDC9F" w14:textId="77777777" w:rsidR="00E36E29" w:rsidRDefault="00E36E29">
            <w:pPr>
              <w:pStyle w:val="TableText"/>
            </w:pPr>
            <w:r>
              <w:rPr>
                <w:w w:val="100"/>
              </w:rPr>
              <w:t>[1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140FC4EA" w14:textId="77777777" w:rsidR="00E36E29" w:rsidRDefault="00E36E29">
            <w:pPr>
              <w:pStyle w:val="TableText"/>
              <w:jc w:val="center"/>
            </w:pPr>
            <w:r>
              <w:rPr>
                <w:w w:val="100"/>
              </w:rPr>
              <w:t>0</w:t>
            </w:r>
          </w:p>
        </w:tc>
      </w:tr>
      <w:tr w:rsidR="00E36E29" w14:paraId="0DEC8410"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3319798C" w14:textId="77777777" w:rsidR="00E36E29" w:rsidRDefault="00E36E29">
            <w:pPr>
              <w:spacing w:after="0"/>
              <w:rPr>
                <w:rFonts w:ascii="Times New Roman" w:hAnsi="Times New Roman" w:cs="Times New Roman"/>
                <w:color w:val="000000"/>
                <w:w w:val="1"/>
                <w:sz w:val="18"/>
                <w:szCs w:val="18"/>
              </w:rPr>
            </w:pPr>
          </w:p>
        </w:tc>
        <w:tc>
          <w:tcPr>
            <w:tcW w:w="2000" w:type="dxa"/>
            <w:vMerge w:val="restart"/>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358BDDB" w14:textId="77777777" w:rsidR="00E36E29" w:rsidRDefault="00E36E29">
            <w:pPr>
              <w:pStyle w:val="TableText"/>
            </w:pPr>
            <w:r>
              <w:rPr>
                <w:w w:val="100"/>
              </w:rPr>
              <w:t>20</w:t>
            </w:r>
            <w:r>
              <w:rPr>
                <w:w w:val="100"/>
                <w:sz w:val="20"/>
                <w:szCs w:val="20"/>
              </w:rPr>
              <w:t> </w:t>
            </w:r>
            <w:r>
              <w:rPr>
                <w:w w:val="100"/>
              </w:rPr>
              <w:t>MHz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E787E22" w14:textId="77777777" w:rsidR="00E36E29" w:rsidRDefault="00E36E29">
            <w:pPr>
              <w:pStyle w:val="TableText"/>
            </w:pPr>
            <w:r>
              <w:rPr>
                <w:w w:val="100"/>
              </w:rPr>
              <w:t>[x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F8BB6B1" w14:textId="77777777" w:rsidR="00E36E29" w:rsidRDefault="00E36E29">
            <w:pPr>
              <w:pStyle w:val="TableText"/>
              <w:jc w:val="center"/>
            </w:pPr>
            <w:r>
              <w:rPr>
                <w:w w:val="100"/>
              </w:rPr>
              <w:t>1</w:t>
            </w:r>
          </w:p>
        </w:tc>
      </w:tr>
      <w:tr w:rsidR="00E36E29" w14:paraId="25F5D1F2"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45931289"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363AD881"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A909253" w14:textId="77777777" w:rsidR="00E36E29" w:rsidRDefault="00E36E29">
            <w:pPr>
              <w:pStyle w:val="TableText"/>
            </w:pPr>
            <w:r>
              <w:rPr>
                <w:w w:val="100"/>
              </w:rPr>
              <w:t>[1 x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74A3C3D" w14:textId="77777777" w:rsidR="00E36E29" w:rsidRDefault="00E36E29">
            <w:pPr>
              <w:pStyle w:val="TableText"/>
              <w:jc w:val="center"/>
            </w:pPr>
            <w:r>
              <w:rPr>
                <w:w w:val="100"/>
              </w:rPr>
              <w:t>2</w:t>
            </w:r>
          </w:p>
        </w:tc>
      </w:tr>
      <w:tr w:rsidR="00E36E29" w14:paraId="489D6AE7"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6283E5F6"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7919FF48"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5636317" w14:textId="77777777" w:rsidR="00E36E29" w:rsidRDefault="00E36E29">
            <w:pPr>
              <w:pStyle w:val="TableText"/>
            </w:pPr>
            <w:r>
              <w:rPr>
                <w:w w:val="100"/>
              </w:rPr>
              <w:t>[1 1 x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0DD65F7" w14:textId="77777777" w:rsidR="00E36E29" w:rsidRDefault="00E36E29">
            <w:pPr>
              <w:pStyle w:val="TableText"/>
              <w:jc w:val="center"/>
            </w:pPr>
            <w:r>
              <w:rPr>
                <w:w w:val="100"/>
              </w:rPr>
              <w:t>3</w:t>
            </w:r>
          </w:p>
        </w:tc>
      </w:tr>
      <w:tr w:rsidR="00E36E29" w14:paraId="1F9FB1BA"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5A1B0645"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59CC6F04"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2CBC027" w14:textId="77777777" w:rsidR="00E36E29" w:rsidRDefault="00E36E29">
            <w:pPr>
              <w:pStyle w:val="TableText"/>
            </w:pPr>
            <w:r>
              <w:rPr>
                <w:w w:val="100"/>
              </w:rPr>
              <w:t>[1 1 1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2D974786" w14:textId="77777777" w:rsidR="00E36E29" w:rsidRDefault="00E36E29">
            <w:pPr>
              <w:pStyle w:val="TableText"/>
              <w:jc w:val="center"/>
            </w:pPr>
            <w:r>
              <w:rPr>
                <w:w w:val="100"/>
              </w:rPr>
              <w:t>4</w:t>
            </w:r>
          </w:p>
        </w:tc>
      </w:tr>
      <w:tr w:rsidR="00E36E29" w14:paraId="645332DD" w14:textId="77777777" w:rsidTr="00E36E29">
        <w:trPr>
          <w:trHeight w:val="440"/>
          <w:jc w:val="center"/>
        </w:trPr>
        <w:tc>
          <w:tcPr>
            <w:tcW w:w="1200" w:type="dxa"/>
            <w:vMerge w:val="restart"/>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4C720270" w14:textId="77777777" w:rsidR="00E36E29" w:rsidRDefault="00E36E29">
            <w:pPr>
              <w:pStyle w:val="TableText"/>
              <w:jc w:val="center"/>
            </w:pPr>
            <w:r>
              <w:rPr>
                <w:w w:val="100"/>
              </w:rPr>
              <w:t>160</w:t>
            </w:r>
            <w:r>
              <w:rPr>
                <w:w w:val="100"/>
                <w:sz w:val="20"/>
                <w:szCs w:val="20"/>
              </w:rPr>
              <w:t> </w:t>
            </w:r>
            <w:r>
              <w:rPr>
                <w:w w:val="100"/>
              </w:rPr>
              <w:t>MHz</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CD462AC" w14:textId="77777777" w:rsidR="00E36E29" w:rsidRDefault="00E36E29">
            <w:pPr>
              <w:pStyle w:val="TableText"/>
            </w:pPr>
            <w:r>
              <w:rPr>
                <w:w w:val="100"/>
              </w:rPr>
              <w:t>No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ADA2E1D" w14:textId="77777777" w:rsidR="00E36E29" w:rsidRDefault="00E36E29">
            <w:pPr>
              <w:pStyle w:val="TableText"/>
            </w:pPr>
            <w:r>
              <w:rPr>
                <w:w w:val="100"/>
              </w:rPr>
              <w:t>[1 1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F27C8E7" w14:textId="77777777" w:rsidR="00E36E29" w:rsidRDefault="00E36E29">
            <w:pPr>
              <w:pStyle w:val="TableText"/>
              <w:jc w:val="center"/>
            </w:pPr>
            <w:r>
              <w:rPr>
                <w:w w:val="100"/>
              </w:rPr>
              <w:t>0</w:t>
            </w:r>
          </w:p>
        </w:tc>
      </w:tr>
      <w:tr w:rsidR="00E36E29" w14:paraId="4C9D277C"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66D32651" w14:textId="77777777" w:rsidR="00E36E29" w:rsidRDefault="00E36E29">
            <w:pPr>
              <w:spacing w:after="0"/>
              <w:rPr>
                <w:rFonts w:ascii="Times New Roman" w:hAnsi="Times New Roman" w:cs="Times New Roman"/>
                <w:color w:val="000000"/>
                <w:w w:val="1"/>
                <w:sz w:val="18"/>
                <w:szCs w:val="18"/>
              </w:rPr>
            </w:pPr>
          </w:p>
        </w:tc>
        <w:tc>
          <w:tcPr>
            <w:tcW w:w="2000" w:type="dxa"/>
            <w:vMerge w:val="restart"/>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D71F00E" w14:textId="77777777" w:rsidR="00E36E29" w:rsidRDefault="00E36E29">
            <w:pPr>
              <w:pStyle w:val="TableText"/>
            </w:pPr>
            <w:r>
              <w:rPr>
                <w:w w:val="100"/>
              </w:rPr>
              <w:t>20</w:t>
            </w:r>
            <w:r>
              <w:rPr>
                <w:w w:val="100"/>
                <w:sz w:val="20"/>
                <w:szCs w:val="20"/>
              </w:rPr>
              <w:t> </w:t>
            </w:r>
            <w:r>
              <w:rPr>
                <w:w w:val="100"/>
              </w:rPr>
              <w:t>MHz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71321E1" w14:textId="77777777" w:rsidR="00E36E29" w:rsidRDefault="00E36E29">
            <w:pPr>
              <w:pStyle w:val="TableText"/>
            </w:pPr>
            <w:r>
              <w:rPr>
                <w:w w:val="100"/>
              </w:rPr>
              <w:t>[x 1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24077195" w14:textId="77777777" w:rsidR="00E36E29" w:rsidRDefault="00E36E29">
            <w:pPr>
              <w:pStyle w:val="TableText"/>
              <w:jc w:val="center"/>
            </w:pPr>
            <w:r>
              <w:rPr>
                <w:w w:val="100"/>
              </w:rPr>
              <w:t>1</w:t>
            </w:r>
          </w:p>
        </w:tc>
      </w:tr>
      <w:tr w:rsidR="00E36E29" w14:paraId="46EDB8EC"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4400AF64"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69556605"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C37ADBA" w14:textId="77777777" w:rsidR="00E36E29" w:rsidRDefault="00E36E29">
            <w:pPr>
              <w:pStyle w:val="TableText"/>
            </w:pPr>
            <w:r>
              <w:rPr>
                <w:w w:val="100"/>
              </w:rPr>
              <w:t>[1 x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4F107F3A" w14:textId="77777777" w:rsidR="00E36E29" w:rsidRDefault="00E36E29">
            <w:pPr>
              <w:pStyle w:val="TableText"/>
              <w:jc w:val="center"/>
            </w:pPr>
            <w:r>
              <w:rPr>
                <w:w w:val="100"/>
              </w:rPr>
              <w:t>2</w:t>
            </w:r>
          </w:p>
        </w:tc>
      </w:tr>
      <w:tr w:rsidR="00E36E29" w14:paraId="03337CF6"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28DC224F"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201CEBBF"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08CB6F6" w14:textId="77777777" w:rsidR="00E36E29" w:rsidRDefault="00E36E29">
            <w:pPr>
              <w:pStyle w:val="TableText"/>
            </w:pPr>
            <w:r>
              <w:rPr>
                <w:w w:val="100"/>
              </w:rPr>
              <w:t>[1 1 x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153B42B" w14:textId="77777777" w:rsidR="00E36E29" w:rsidRDefault="00E36E29">
            <w:pPr>
              <w:pStyle w:val="TableText"/>
              <w:jc w:val="center"/>
            </w:pPr>
            <w:r>
              <w:rPr>
                <w:w w:val="100"/>
              </w:rPr>
              <w:t>3</w:t>
            </w:r>
          </w:p>
        </w:tc>
      </w:tr>
      <w:tr w:rsidR="00E36E29" w14:paraId="16FC35F2"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694DAAB4"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639AAFB6"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053D56C" w14:textId="77777777" w:rsidR="00E36E29" w:rsidRDefault="00E36E29">
            <w:pPr>
              <w:pStyle w:val="TableText"/>
            </w:pPr>
            <w:r>
              <w:rPr>
                <w:w w:val="100"/>
              </w:rPr>
              <w:t>[1 1 1 x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B2F772F" w14:textId="77777777" w:rsidR="00E36E29" w:rsidRDefault="00E36E29">
            <w:pPr>
              <w:pStyle w:val="TableText"/>
              <w:jc w:val="center"/>
            </w:pPr>
            <w:r>
              <w:rPr>
                <w:w w:val="100"/>
              </w:rPr>
              <w:t>4</w:t>
            </w:r>
          </w:p>
        </w:tc>
      </w:tr>
      <w:tr w:rsidR="00E36E29" w14:paraId="13530681"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64AE3FBB"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0BCFD954"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FD130AD" w14:textId="77777777" w:rsidR="00E36E29" w:rsidRDefault="00E36E29">
            <w:pPr>
              <w:pStyle w:val="TableText"/>
            </w:pPr>
            <w:r>
              <w:rPr>
                <w:w w:val="100"/>
              </w:rPr>
              <w:t>[1 1 1 1 x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745296C" w14:textId="77777777" w:rsidR="00E36E29" w:rsidRDefault="00E36E29">
            <w:pPr>
              <w:pStyle w:val="TableText"/>
              <w:jc w:val="center"/>
            </w:pPr>
            <w:r>
              <w:rPr>
                <w:w w:val="100"/>
              </w:rPr>
              <w:t>5</w:t>
            </w:r>
          </w:p>
        </w:tc>
      </w:tr>
      <w:tr w:rsidR="00E36E29" w14:paraId="6C61EDFC"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732D3669"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288D5926"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1A1DC26" w14:textId="77777777" w:rsidR="00E36E29" w:rsidRDefault="00E36E29">
            <w:pPr>
              <w:pStyle w:val="TableText"/>
            </w:pPr>
            <w:r>
              <w:rPr>
                <w:w w:val="100"/>
              </w:rPr>
              <w:t>[1 1 1 1 1 x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4987735F" w14:textId="77777777" w:rsidR="00E36E29" w:rsidRDefault="00E36E29">
            <w:pPr>
              <w:pStyle w:val="TableText"/>
              <w:jc w:val="center"/>
            </w:pPr>
            <w:r>
              <w:rPr>
                <w:w w:val="100"/>
              </w:rPr>
              <w:t>6</w:t>
            </w:r>
          </w:p>
        </w:tc>
      </w:tr>
      <w:tr w:rsidR="00E36E29" w14:paraId="285DFEA2"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03F3BAA9"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384C9E44"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E606B5F" w14:textId="77777777" w:rsidR="00E36E29" w:rsidRDefault="00E36E29">
            <w:pPr>
              <w:pStyle w:val="TableText"/>
            </w:pPr>
            <w:r>
              <w:rPr>
                <w:w w:val="100"/>
              </w:rPr>
              <w:t>[1 1 1 1 1 1 x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403FF18" w14:textId="77777777" w:rsidR="00E36E29" w:rsidRDefault="00E36E29">
            <w:pPr>
              <w:pStyle w:val="TableText"/>
              <w:jc w:val="center"/>
            </w:pPr>
            <w:r>
              <w:rPr>
                <w:w w:val="100"/>
              </w:rPr>
              <w:t>7</w:t>
            </w:r>
          </w:p>
        </w:tc>
      </w:tr>
      <w:tr w:rsidR="00E36E29" w14:paraId="4040F505"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38FE4832"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0E247A9D"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8808159" w14:textId="77777777" w:rsidR="00E36E29" w:rsidRDefault="00E36E29">
            <w:pPr>
              <w:pStyle w:val="TableText"/>
            </w:pPr>
            <w:r>
              <w:rPr>
                <w:w w:val="100"/>
              </w:rPr>
              <w:t>[1 1 1 1 1 1 1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4EF0288" w14:textId="77777777" w:rsidR="00E36E29" w:rsidRDefault="00E36E29">
            <w:pPr>
              <w:pStyle w:val="TableText"/>
              <w:jc w:val="center"/>
            </w:pPr>
            <w:r>
              <w:rPr>
                <w:w w:val="100"/>
              </w:rPr>
              <w:t>8</w:t>
            </w:r>
          </w:p>
        </w:tc>
      </w:tr>
      <w:tr w:rsidR="00E36E29" w14:paraId="64387B9C"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1704A3F3" w14:textId="77777777" w:rsidR="00E36E29" w:rsidRDefault="00E36E29">
            <w:pPr>
              <w:spacing w:after="0"/>
              <w:rPr>
                <w:rFonts w:ascii="Times New Roman" w:hAnsi="Times New Roman" w:cs="Times New Roman"/>
                <w:color w:val="000000"/>
                <w:w w:val="1"/>
                <w:sz w:val="18"/>
                <w:szCs w:val="18"/>
              </w:rPr>
            </w:pPr>
          </w:p>
        </w:tc>
        <w:tc>
          <w:tcPr>
            <w:tcW w:w="2000" w:type="dxa"/>
            <w:vMerge w:val="restart"/>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81260AB" w14:textId="77777777" w:rsidR="00E36E29" w:rsidRDefault="00E36E29">
            <w:pPr>
              <w:pStyle w:val="TableText"/>
            </w:pPr>
            <w:r>
              <w:rPr>
                <w:w w:val="100"/>
              </w:rPr>
              <w:t>40</w:t>
            </w:r>
            <w:r>
              <w:rPr>
                <w:w w:val="100"/>
                <w:sz w:val="20"/>
                <w:szCs w:val="20"/>
              </w:rPr>
              <w:t> </w:t>
            </w:r>
            <w:r>
              <w:rPr>
                <w:w w:val="100"/>
              </w:rPr>
              <w:t>MHz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4134D38" w14:textId="77777777" w:rsidR="00E36E29" w:rsidRDefault="00E36E29">
            <w:pPr>
              <w:pStyle w:val="TableText"/>
            </w:pPr>
            <w:r>
              <w:rPr>
                <w:w w:val="100"/>
              </w:rPr>
              <w:t xml:space="preserve">[x </w:t>
            </w:r>
            <w:proofErr w:type="spellStart"/>
            <w:r>
              <w:rPr>
                <w:w w:val="100"/>
              </w:rPr>
              <w:t>x</w:t>
            </w:r>
            <w:proofErr w:type="spellEnd"/>
            <w:r>
              <w:rPr>
                <w:w w:val="100"/>
              </w:rPr>
              <w:t xml:space="preserve">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3865A06" w14:textId="77777777" w:rsidR="00E36E29" w:rsidRDefault="00E36E29">
            <w:pPr>
              <w:pStyle w:val="TableText"/>
              <w:jc w:val="center"/>
            </w:pPr>
            <w:r>
              <w:rPr>
                <w:w w:val="100"/>
              </w:rPr>
              <w:t>9</w:t>
            </w:r>
          </w:p>
        </w:tc>
      </w:tr>
      <w:tr w:rsidR="00E36E29" w14:paraId="10E0B20C"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65EAEAEF"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0043B5CF"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0A277A7" w14:textId="77777777" w:rsidR="00E36E29" w:rsidRDefault="00E36E29">
            <w:pPr>
              <w:pStyle w:val="TableText"/>
            </w:pPr>
            <w:r>
              <w:rPr>
                <w:w w:val="100"/>
              </w:rPr>
              <w:t xml:space="preserve">[1 1 x </w:t>
            </w:r>
            <w:proofErr w:type="spellStart"/>
            <w:r>
              <w:rPr>
                <w:w w:val="100"/>
              </w:rPr>
              <w:t>x</w:t>
            </w:r>
            <w:proofErr w:type="spellEnd"/>
            <w:r>
              <w:rPr>
                <w:w w:val="100"/>
              </w:rPr>
              <w:t xml:space="preserve">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33D51704" w14:textId="77777777" w:rsidR="00E36E29" w:rsidRDefault="00E36E29">
            <w:pPr>
              <w:pStyle w:val="TableText"/>
              <w:jc w:val="center"/>
            </w:pPr>
            <w:r>
              <w:rPr>
                <w:w w:val="100"/>
              </w:rPr>
              <w:t>10</w:t>
            </w:r>
          </w:p>
        </w:tc>
      </w:tr>
      <w:tr w:rsidR="00E36E29" w14:paraId="385B7CDC"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171B35AD"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09E6F3FC"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C2ABE9E" w14:textId="77777777" w:rsidR="00E36E29" w:rsidRDefault="00E36E29">
            <w:pPr>
              <w:pStyle w:val="TableText"/>
            </w:pPr>
            <w:r>
              <w:rPr>
                <w:w w:val="100"/>
              </w:rPr>
              <w:t xml:space="preserve">[1 1 1 1 x </w:t>
            </w:r>
            <w:proofErr w:type="spellStart"/>
            <w:r>
              <w:rPr>
                <w:w w:val="100"/>
              </w:rPr>
              <w:t>x</w:t>
            </w:r>
            <w:proofErr w:type="spellEnd"/>
            <w:r>
              <w:rPr>
                <w:w w:val="100"/>
              </w:rPr>
              <w:t xml:space="preserve">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EDFBCD2" w14:textId="77777777" w:rsidR="00E36E29" w:rsidRDefault="00E36E29">
            <w:pPr>
              <w:pStyle w:val="TableText"/>
              <w:jc w:val="center"/>
            </w:pPr>
            <w:r>
              <w:rPr>
                <w:w w:val="100"/>
              </w:rPr>
              <w:t>11</w:t>
            </w:r>
          </w:p>
        </w:tc>
      </w:tr>
      <w:tr w:rsidR="00E36E29" w14:paraId="1C5F8B19"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28D1E315"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17016A55"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C590038" w14:textId="77777777" w:rsidR="00E36E29" w:rsidRDefault="00E36E29">
            <w:pPr>
              <w:pStyle w:val="TableText"/>
            </w:pPr>
            <w:r>
              <w:rPr>
                <w:w w:val="100"/>
              </w:rPr>
              <w:t>[1 1 1 1 1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D6A26CD" w14:textId="77777777" w:rsidR="00E36E29" w:rsidRDefault="00E36E29">
            <w:pPr>
              <w:pStyle w:val="TableText"/>
              <w:jc w:val="center"/>
            </w:pPr>
            <w:r>
              <w:rPr>
                <w:w w:val="100"/>
              </w:rPr>
              <w:t>12</w:t>
            </w:r>
          </w:p>
        </w:tc>
      </w:tr>
      <w:tr w:rsidR="00E36E29" w14:paraId="7C1BC961" w14:textId="77777777" w:rsidTr="00E36E29">
        <w:trPr>
          <w:trHeight w:val="440"/>
          <w:jc w:val="center"/>
        </w:trPr>
        <w:tc>
          <w:tcPr>
            <w:tcW w:w="1200" w:type="dxa"/>
            <w:vMerge w:val="restart"/>
            <w:tcBorders>
              <w:top w:val="nil"/>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868050B" w14:textId="77777777" w:rsidR="00E36E29" w:rsidRDefault="00E36E29">
            <w:pPr>
              <w:pStyle w:val="TableText"/>
              <w:jc w:val="center"/>
            </w:pPr>
            <w:r>
              <w:rPr>
                <w:w w:val="100"/>
              </w:rPr>
              <w:t>320</w:t>
            </w:r>
            <w:r>
              <w:rPr>
                <w:w w:val="100"/>
                <w:sz w:val="20"/>
                <w:szCs w:val="20"/>
              </w:rPr>
              <w:t> </w:t>
            </w:r>
            <w:r>
              <w:rPr>
                <w:w w:val="100"/>
              </w:rPr>
              <w:t>MHz</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9962AFE" w14:textId="77777777" w:rsidR="00E36E29" w:rsidRDefault="00E36E29">
            <w:pPr>
              <w:pStyle w:val="TableText"/>
            </w:pPr>
            <w:r>
              <w:rPr>
                <w:w w:val="100"/>
              </w:rPr>
              <w:t>No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0FC54B9" w14:textId="77777777" w:rsidR="00E36E29" w:rsidRDefault="00E36E29">
            <w:pPr>
              <w:pStyle w:val="TableText"/>
            </w:pPr>
            <w:r>
              <w:rPr>
                <w:w w:val="100"/>
              </w:rPr>
              <w:t>[1 1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2B4B201D" w14:textId="77777777" w:rsidR="00E36E29" w:rsidRDefault="00E36E29">
            <w:pPr>
              <w:pStyle w:val="TableText"/>
              <w:jc w:val="center"/>
            </w:pPr>
            <w:r>
              <w:rPr>
                <w:w w:val="100"/>
              </w:rPr>
              <w:t>0</w:t>
            </w:r>
          </w:p>
        </w:tc>
      </w:tr>
      <w:tr w:rsidR="00E36E29" w14:paraId="258B3B41"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51098E11" w14:textId="77777777" w:rsidR="00E36E29" w:rsidRDefault="00E36E29">
            <w:pPr>
              <w:spacing w:after="0"/>
              <w:rPr>
                <w:rFonts w:ascii="Times New Roman" w:hAnsi="Times New Roman" w:cs="Times New Roman"/>
                <w:color w:val="000000"/>
                <w:w w:val="1"/>
                <w:sz w:val="18"/>
                <w:szCs w:val="18"/>
              </w:rPr>
            </w:pPr>
          </w:p>
        </w:tc>
        <w:tc>
          <w:tcPr>
            <w:tcW w:w="2000" w:type="dxa"/>
            <w:vMerge w:val="restart"/>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69BF784" w14:textId="77777777" w:rsidR="00E36E29" w:rsidRDefault="00E36E29">
            <w:pPr>
              <w:pStyle w:val="TableText"/>
            </w:pPr>
            <w:r>
              <w:rPr>
                <w:w w:val="100"/>
              </w:rPr>
              <w:t>40</w:t>
            </w:r>
            <w:r>
              <w:rPr>
                <w:w w:val="100"/>
                <w:sz w:val="20"/>
                <w:szCs w:val="20"/>
              </w:rPr>
              <w:t> </w:t>
            </w:r>
            <w:r>
              <w:rPr>
                <w:w w:val="100"/>
              </w:rPr>
              <w:t>MHz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8737EE2" w14:textId="77777777" w:rsidR="00E36E29" w:rsidRDefault="00E36E29">
            <w:pPr>
              <w:pStyle w:val="TableText"/>
            </w:pPr>
            <w:r>
              <w:rPr>
                <w:w w:val="100"/>
              </w:rPr>
              <w:t>[x 1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1D78EB9" w14:textId="77777777" w:rsidR="00E36E29" w:rsidRDefault="00E36E29">
            <w:pPr>
              <w:pStyle w:val="TableText"/>
              <w:jc w:val="center"/>
            </w:pPr>
            <w:r>
              <w:rPr>
                <w:w w:val="100"/>
              </w:rPr>
              <w:t>1</w:t>
            </w:r>
          </w:p>
        </w:tc>
      </w:tr>
      <w:tr w:rsidR="00E36E29" w14:paraId="7C8F4760"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696D039A"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163026BB"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04A8A1B" w14:textId="77777777" w:rsidR="00E36E29" w:rsidRDefault="00E36E29">
            <w:pPr>
              <w:pStyle w:val="TableText"/>
            </w:pPr>
            <w:r>
              <w:rPr>
                <w:w w:val="100"/>
              </w:rPr>
              <w:t>[1 x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6A11429" w14:textId="77777777" w:rsidR="00E36E29" w:rsidRDefault="00E36E29">
            <w:pPr>
              <w:pStyle w:val="TableText"/>
              <w:jc w:val="center"/>
            </w:pPr>
            <w:r>
              <w:rPr>
                <w:w w:val="100"/>
              </w:rPr>
              <w:t>2</w:t>
            </w:r>
          </w:p>
        </w:tc>
      </w:tr>
      <w:tr w:rsidR="00E36E29" w14:paraId="038B0141"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1FB22FF4"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11E663B5"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E8BD5D8" w14:textId="77777777" w:rsidR="00E36E29" w:rsidRDefault="00E36E29">
            <w:pPr>
              <w:pStyle w:val="TableText"/>
            </w:pPr>
            <w:r>
              <w:rPr>
                <w:w w:val="100"/>
              </w:rPr>
              <w:t>[1 1 x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597970F" w14:textId="77777777" w:rsidR="00E36E29" w:rsidRDefault="00E36E29">
            <w:pPr>
              <w:pStyle w:val="TableText"/>
              <w:jc w:val="center"/>
            </w:pPr>
            <w:r>
              <w:rPr>
                <w:w w:val="100"/>
              </w:rPr>
              <w:t>3</w:t>
            </w:r>
          </w:p>
        </w:tc>
      </w:tr>
      <w:tr w:rsidR="00E36E29" w14:paraId="71D08C32"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06BBD62F"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6F148C0F"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24E0421" w14:textId="77777777" w:rsidR="00E36E29" w:rsidRDefault="00E36E29">
            <w:pPr>
              <w:pStyle w:val="TableText"/>
            </w:pPr>
            <w:r>
              <w:rPr>
                <w:w w:val="100"/>
              </w:rPr>
              <w:t>[1 1 1 x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6011007" w14:textId="77777777" w:rsidR="00E36E29" w:rsidRDefault="00E36E29">
            <w:pPr>
              <w:pStyle w:val="TableText"/>
              <w:jc w:val="center"/>
            </w:pPr>
            <w:r>
              <w:rPr>
                <w:w w:val="100"/>
              </w:rPr>
              <w:t>4</w:t>
            </w:r>
          </w:p>
        </w:tc>
      </w:tr>
      <w:tr w:rsidR="00E36E29" w14:paraId="48A5CF2B"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689F5F13"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450F55D0"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85BD457" w14:textId="77777777" w:rsidR="00E36E29" w:rsidRDefault="00E36E29">
            <w:pPr>
              <w:pStyle w:val="TableText"/>
            </w:pPr>
            <w:r>
              <w:rPr>
                <w:w w:val="100"/>
              </w:rPr>
              <w:t>[1 1 1 1 x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5EE0E41" w14:textId="77777777" w:rsidR="00E36E29" w:rsidRDefault="00E36E29">
            <w:pPr>
              <w:pStyle w:val="TableText"/>
              <w:jc w:val="center"/>
            </w:pPr>
            <w:r>
              <w:rPr>
                <w:w w:val="100"/>
              </w:rPr>
              <w:t>5</w:t>
            </w:r>
          </w:p>
        </w:tc>
      </w:tr>
      <w:tr w:rsidR="00E36E29" w14:paraId="6D592CA9"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1C0992B1"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364D639F"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1F3A400" w14:textId="77777777" w:rsidR="00E36E29" w:rsidRDefault="00E36E29">
            <w:pPr>
              <w:pStyle w:val="TableText"/>
            </w:pPr>
            <w:r>
              <w:rPr>
                <w:w w:val="100"/>
              </w:rPr>
              <w:t>[1 1 1 1 1 x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AE77AA8" w14:textId="77777777" w:rsidR="00E36E29" w:rsidRDefault="00E36E29">
            <w:pPr>
              <w:pStyle w:val="TableText"/>
              <w:jc w:val="center"/>
            </w:pPr>
            <w:r>
              <w:rPr>
                <w:w w:val="100"/>
              </w:rPr>
              <w:t>6</w:t>
            </w:r>
          </w:p>
        </w:tc>
      </w:tr>
      <w:tr w:rsidR="00E36E29" w14:paraId="613ACCA7"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111340FD"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2AB0EB79"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0465852" w14:textId="77777777" w:rsidR="00E36E29" w:rsidRDefault="00E36E29">
            <w:pPr>
              <w:pStyle w:val="TableText"/>
            </w:pPr>
            <w:r>
              <w:rPr>
                <w:w w:val="100"/>
              </w:rPr>
              <w:t>[1 1 1 1 1 1 x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5B73A0E" w14:textId="77777777" w:rsidR="00E36E29" w:rsidRDefault="00E36E29">
            <w:pPr>
              <w:pStyle w:val="TableText"/>
              <w:jc w:val="center"/>
            </w:pPr>
            <w:r>
              <w:rPr>
                <w:w w:val="100"/>
              </w:rPr>
              <w:t>7</w:t>
            </w:r>
          </w:p>
        </w:tc>
      </w:tr>
      <w:tr w:rsidR="00E36E29" w14:paraId="5AB549AD"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27CA0AE5"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0D10C012"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6A533F3" w14:textId="77777777" w:rsidR="00E36E29" w:rsidRDefault="00E36E29">
            <w:pPr>
              <w:pStyle w:val="TableText"/>
            </w:pPr>
            <w:r>
              <w:rPr>
                <w:w w:val="100"/>
              </w:rPr>
              <w:t>[1 1 1 1 1 1 1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1AC6E113" w14:textId="77777777" w:rsidR="00E36E29" w:rsidRDefault="00E36E29">
            <w:pPr>
              <w:pStyle w:val="TableText"/>
              <w:jc w:val="center"/>
            </w:pPr>
            <w:r>
              <w:rPr>
                <w:w w:val="100"/>
              </w:rPr>
              <w:t>8</w:t>
            </w:r>
          </w:p>
        </w:tc>
      </w:tr>
      <w:tr w:rsidR="00E36E29" w14:paraId="09E19553"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77D85F64" w14:textId="77777777" w:rsidR="00E36E29" w:rsidRDefault="00E36E29">
            <w:pPr>
              <w:spacing w:after="0"/>
              <w:rPr>
                <w:rFonts w:ascii="Times New Roman" w:hAnsi="Times New Roman" w:cs="Times New Roman"/>
                <w:color w:val="000000"/>
                <w:w w:val="1"/>
                <w:sz w:val="18"/>
                <w:szCs w:val="18"/>
              </w:rPr>
            </w:pPr>
          </w:p>
        </w:tc>
        <w:tc>
          <w:tcPr>
            <w:tcW w:w="2000" w:type="dxa"/>
            <w:vMerge w:val="restart"/>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2D06E99" w14:textId="77777777" w:rsidR="00E36E29" w:rsidRDefault="00E36E29">
            <w:pPr>
              <w:pStyle w:val="TableText"/>
            </w:pPr>
            <w:r>
              <w:rPr>
                <w:w w:val="100"/>
              </w:rPr>
              <w:t>80</w:t>
            </w:r>
            <w:r>
              <w:rPr>
                <w:w w:val="100"/>
                <w:sz w:val="20"/>
                <w:szCs w:val="20"/>
              </w:rPr>
              <w:t> </w:t>
            </w:r>
            <w:r>
              <w:rPr>
                <w:w w:val="100"/>
              </w:rPr>
              <w:t>MHz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12FB361" w14:textId="77777777" w:rsidR="00E36E29" w:rsidRDefault="00E36E29">
            <w:pPr>
              <w:pStyle w:val="TableText"/>
            </w:pPr>
            <w:r>
              <w:rPr>
                <w:w w:val="100"/>
              </w:rPr>
              <w:t xml:space="preserve">[x </w:t>
            </w:r>
            <w:proofErr w:type="spellStart"/>
            <w:r>
              <w:rPr>
                <w:w w:val="100"/>
              </w:rPr>
              <w:t>x</w:t>
            </w:r>
            <w:proofErr w:type="spellEnd"/>
            <w:r>
              <w:rPr>
                <w:w w:val="100"/>
              </w:rPr>
              <w:t xml:space="preserve">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2E017B3D" w14:textId="77777777" w:rsidR="00E36E29" w:rsidRDefault="00E36E29">
            <w:pPr>
              <w:pStyle w:val="TableText"/>
              <w:jc w:val="center"/>
            </w:pPr>
            <w:r>
              <w:rPr>
                <w:w w:val="100"/>
              </w:rPr>
              <w:t>9</w:t>
            </w:r>
          </w:p>
        </w:tc>
      </w:tr>
      <w:tr w:rsidR="00E36E29" w14:paraId="761A8791"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2E2A538A"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28D3AC6D"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B8A9C86" w14:textId="77777777" w:rsidR="00E36E29" w:rsidRDefault="00E36E29">
            <w:pPr>
              <w:pStyle w:val="TableText"/>
            </w:pPr>
            <w:r>
              <w:rPr>
                <w:w w:val="100"/>
              </w:rPr>
              <w:t xml:space="preserve">[1 1 x </w:t>
            </w:r>
            <w:proofErr w:type="spellStart"/>
            <w:r>
              <w:rPr>
                <w:w w:val="100"/>
              </w:rPr>
              <w:t>x</w:t>
            </w:r>
            <w:proofErr w:type="spellEnd"/>
            <w:r>
              <w:rPr>
                <w:w w:val="100"/>
              </w:rPr>
              <w:t xml:space="preserve">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FA3B318" w14:textId="77777777" w:rsidR="00E36E29" w:rsidRDefault="00E36E29">
            <w:pPr>
              <w:pStyle w:val="TableText"/>
              <w:jc w:val="center"/>
            </w:pPr>
            <w:r>
              <w:rPr>
                <w:w w:val="100"/>
              </w:rPr>
              <w:t>10</w:t>
            </w:r>
          </w:p>
        </w:tc>
      </w:tr>
      <w:tr w:rsidR="00E36E29" w14:paraId="74DCCAE0"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72CFBC96"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2682AA86"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DD49D09" w14:textId="77777777" w:rsidR="00E36E29" w:rsidRDefault="00E36E29">
            <w:pPr>
              <w:pStyle w:val="TableText"/>
            </w:pPr>
            <w:r>
              <w:rPr>
                <w:w w:val="100"/>
              </w:rPr>
              <w:t xml:space="preserve">[1 1 1 1 x </w:t>
            </w:r>
            <w:proofErr w:type="spellStart"/>
            <w:r>
              <w:rPr>
                <w:w w:val="100"/>
              </w:rPr>
              <w:t>x</w:t>
            </w:r>
            <w:proofErr w:type="spellEnd"/>
            <w:r>
              <w:rPr>
                <w:w w:val="100"/>
              </w:rPr>
              <w:t xml:space="preserve">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099519C" w14:textId="77777777" w:rsidR="00E36E29" w:rsidRDefault="00E36E29">
            <w:pPr>
              <w:pStyle w:val="TableText"/>
              <w:jc w:val="center"/>
            </w:pPr>
            <w:r>
              <w:rPr>
                <w:w w:val="100"/>
              </w:rPr>
              <w:t>11</w:t>
            </w:r>
          </w:p>
        </w:tc>
      </w:tr>
      <w:tr w:rsidR="00E36E29" w14:paraId="39D53987"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555FE138"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5A500645"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B0D789B" w14:textId="77777777" w:rsidR="00E36E29" w:rsidRDefault="00E36E29">
            <w:pPr>
              <w:pStyle w:val="TableText"/>
            </w:pPr>
            <w:r>
              <w:rPr>
                <w:w w:val="100"/>
              </w:rPr>
              <w:t>[1 1 1 1 1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ED8AF98" w14:textId="77777777" w:rsidR="00E36E29" w:rsidRDefault="00E36E29">
            <w:pPr>
              <w:pStyle w:val="TableText"/>
              <w:jc w:val="center"/>
            </w:pPr>
            <w:r>
              <w:rPr>
                <w:w w:val="100"/>
              </w:rPr>
              <w:t>12</w:t>
            </w:r>
          </w:p>
        </w:tc>
      </w:tr>
      <w:tr w:rsidR="00E36E29" w14:paraId="50533F10"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440CCBAE" w14:textId="77777777" w:rsidR="00E36E29" w:rsidRDefault="00E36E29">
            <w:pPr>
              <w:spacing w:after="0"/>
              <w:rPr>
                <w:rFonts w:ascii="Times New Roman" w:hAnsi="Times New Roman" w:cs="Times New Roman"/>
                <w:color w:val="000000"/>
                <w:w w:val="1"/>
                <w:sz w:val="18"/>
                <w:szCs w:val="18"/>
              </w:rPr>
            </w:pPr>
          </w:p>
        </w:tc>
        <w:tc>
          <w:tcPr>
            <w:tcW w:w="2000" w:type="dxa"/>
            <w:vMerge w:val="restart"/>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9EEB1AC" w14:textId="77777777" w:rsidR="00E36E29" w:rsidRDefault="00E36E29">
            <w:pPr>
              <w:pStyle w:val="TableText"/>
            </w:pPr>
            <w:r>
              <w:rPr>
                <w:w w:val="100"/>
              </w:rPr>
              <w:t>320–80–40</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522D6B3" w14:textId="77777777" w:rsidR="00E36E29" w:rsidRDefault="00E36E29">
            <w:pPr>
              <w:pStyle w:val="TableText"/>
            </w:pPr>
            <w:r>
              <w:rPr>
                <w:w w:val="100"/>
              </w:rPr>
              <w:t xml:space="preserve">[x </w:t>
            </w:r>
            <w:proofErr w:type="spellStart"/>
            <w:r>
              <w:rPr>
                <w:w w:val="100"/>
              </w:rPr>
              <w:t>x</w:t>
            </w:r>
            <w:proofErr w:type="spellEnd"/>
            <w:r>
              <w:rPr>
                <w:w w:val="100"/>
              </w:rPr>
              <w:t xml:space="preserve"> x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49341E1" w14:textId="77777777" w:rsidR="00E36E29" w:rsidRDefault="00E36E29">
            <w:pPr>
              <w:pStyle w:val="TableText"/>
              <w:jc w:val="center"/>
            </w:pPr>
            <w:r>
              <w:rPr>
                <w:w w:val="100"/>
              </w:rPr>
              <w:t>13</w:t>
            </w:r>
          </w:p>
        </w:tc>
      </w:tr>
      <w:tr w:rsidR="00E36E29" w14:paraId="4BAD1ACE"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24A71910"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397942E5"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C081AFD" w14:textId="77777777" w:rsidR="00E36E29" w:rsidRDefault="00E36E29">
            <w:pPr>
              <w:pStyle w:val="TableText"/>
            </w:pPr>
            <w:r>
              <w:rPr>
                <w:w w:val="100"/>
              </w:rPr>
              <w:t xml:space="preserve">[x </w:t>
            </w:r>
            <w:proofErr w:type="spellStart"/>
            <w:r>
              <w:rPr>
                <w:w w:val="100"/>
              </w:rPr>
              <w:t>x</w:t>
            </w:r>
            <w:proofErr w:type="spellEnd"/>
            <w:r>
              <w:rPr>
                <w:w w:val="100"/>
              </w:rPr>
              <w:t xml:space="preserve"> 1 x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E0046E8" w14:textId="77777777" w:rsidR="00E36E29" w:rsidRDefault="00E36E29">
            <w:pPr>
              <w:pStyle w:val="TableText"/>
              <w:jc w:val="center"/>
            </w:pPr>
            <w:r>
              <w:rPr>
                <w:w w:val="100"/>
              </w:rPr>
              <w:t>14</w:t>
            </w:r>
          </w:p>
        </w:tc>
      </w:tr>
      <w:tr w:rsidR="00E36E29" w14:paraId="0BD42B72"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4AEA3996"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16B006C9"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A0117F2" w14:textId="77777777" w:rsidR="00E36E29" w:rsidRDefault="00E36E29">
            <w:pPr>
              <w:pStyle w:val="TableText"/>
            </w:pPr>
            <w:r>
              <w:rPr>
                <w:w w:val="100"/>
              </w:rPr>
              <w:t xml:space="preserve">[x </w:t>
            </w:r>
            <w:proofErr w:type="spellStart"/>
            <w:r>
              <w:rPr>
                <w:w w:val="100"/>
              </w:rPr>
              <w:t>x</w:t>
            </w:r>
            <w:proofErr w:type="spellEnd"/>
            <w:r>
              <w:rPr>
                <w:w w:val="100"/>
              </w:rPr>
              <w:t xml:space="preserve"> 1 1 x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17009155" w14:textId="77777777" w:rsidR="00E36E29" w:rsidRDefault="00E36E29">
            <w:pPr>
              <w:pStyle w:val="TableText"/>
              <w:jc w:val="center"/>
            </w:pPr>
            <w:r>
              <w:rPr>
                <w:w w:val="100"/>
              </w:rPr>
              <w:t>15</w:t>
            </w:r>
          </w:p>
        </w:tc>
      </w:tr>
      <w:tr w:rsidR="00E36E29" w14:paraId="503D18A9"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6593656A"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62A68BC4"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A4CCC80" w14:textId="77777777" w:rsidR="00E36E29" w:rsidRDefault="00E36E29">
            <w:pPr>
              <w:pStyle w:val="TableText"/>
            </w:pPr>
            <w:r>
              <w:rPr>
                <w:w w:val="100"/>
              </w:rPr>
              <w:t xml:space="preserve">[x </w:t>
            </w:r>
            <w:proofErr w:type="spellStart"/>
            <w:r>
              <w:rPr>
                <w:w w:val="100"/>
              </w:rPr>
              <w:t>x</w:t>
            </w:r>
            <w:proofErr w:type="spellEnd"/>
            <w:r>
              <w:rPr>
                <w:w w:val="100"/>
              </w:rPr>
              <w:t xml:space="preserve"> 1 1 1 x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F4E0C5C" w14:textId="77777777" w:rsidR="00E36E29" w:rsidRDefault="00E36E29">
            <w:pPr>
              <w:pStyle w:val="TableText"/>
              <w:jc w:val="center"/>
            </w:pPr>
            <w:r>
              <w:rPr>
                <w:w w:val="100"/>
              </w:rPr>
              <w:t>16</w:t>
            </w:r>
          </w:p>
        </w:tc>
      </w:tr>
      <w:tr w:rsidR="00E36E29" w14:paraId="533E1377"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52E7F32B"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2768A86A"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511C4A5" w14:textId="77777777" w:rsidR="00E36E29" w:rsidRDefault="00E36E29">
            <w:pPr>
              <w:pStyle w:val="TableText"/>
            </w:pPr>
            <w:r>
              <w:rPr>
                <w:w w:val="100"/>
              </w:rPr>
              <w:t xml:space="preserve">[x </w:t>
            </w:r>
            <w:proofErr w:type="spellStart"/>
            <w:r>
              <w:rPr>
                <w:w w:val="100"/>
              </w:rPr>
              <w:t>x</w:t>
            </w:r>
            <w:proofErr w:type="spellEnd"/>
            <w:r>
              <w:rPr>
                <w:w w:val="100"/>
              </w:rPr>
              <w:t xml:space="preserve"> 1 1 1 1 x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45B1DB7D" w14:textId="77777777" w:rsidR="00E36E29" w:rsidRDefault="00E36E29">
            <w:pPr>
              <w:pStyle w:val="TableText"/>
              <w:jc w:val="center"/>
            </w:pPr>
            <w:r>
              <w:rPr>
                <w:w w:val="100"/>
              </w:rPr>
              <w:t>17</w:t>
            </w:r>
          </w:p>
        </w:tc>
      </w:tr>
      <w:tr w:rsidR="00E36E29" w14:paraId="1A87F937"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0F7D99E5"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60859B9D"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0AFC36F" w14:textId="77777777" w:rsidR="00E36E29" w:rsidRDefault="00E36E29">
            <w:pPr>
              <w:pStyle w:val="TableText"/>
            </w:pPr>
            <w:r>
              <w:rPr>
                <w:w w:val="100"/>
              </w:rPr>
              <w:t xml:space="preserve">[x </w:t>
            </w:r>
            <w:proofErr w:type="spellStart"/>
            <w:r>
              <w:rPr>
                <w:w w:val="100"/>
              </w:rPr>
              <w:t>x</w:t>
            </w:r>
            <w:proofErr w:type="spellEnd"/>
            <w:r>
              <w:rPr>
                <w:w w:val="100"/>
              </w:rPr>
              <w:t xml:space="preserve"> 1 1 1 1 1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1E9344A" w14:textId="77777777" w:rsidR="00E36E29" w:rsidRDefault="00E36E29">
            <w:pPr>
              <w:pStyle w:val="TableText"/>
              <w:jc w:val="center"/>
            </w:pPr>
            <w:r>
              <w:rPr>
                <w:w w:val="100"/>
              </w:rPr>
              <w:t>18</w:t>
            </w:r>
          </w:p>
        </w:tc>
      </w:tr>
      <w:tr w:rsidR="00E36E29" w14:paraId="4FE96A51"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6D707B6F"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0F3C43F8"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6083147" w14:textId="77777777" w:rsidR="00E36E29" w:rsidRDefault="00E36E29">
            <w:pPr>
              <w:pStyle w:val="TableText"/>
            </w:pPr>
            <w:r>
              <w:rPr>
                <w:w w:val="100"/>
              </w:rPr>
              <w:t>[x 1 1 1 1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3571C66" w14:textId="77777777" w:rsidR="00E36E29" w:rsidRDefault="00E36E29">
            <w:pPr>
              <w:pStyle w:val="TableText"/>
              <w:jc w:val="center"/>
            </w:pPr>
            <w:r>
              <w:rPr>
                <w:w w:val="100"/>
              </w:rPr>
              <w:t>19</w:t>
            </w:r>
          </w:p>
        </w:tc>
      </w:tr>
      <w:tr w:rsidR="00E36E29" w14:paraId="7523D2C3"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48A08988"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51C8F3A8"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538584A" w14:textId="77777777" w:rsidR="00E36E29" w:rsidRDefault="00E36E29">
            <w:pPr>
              <w:pStyle w:val="TableText"/>
            </w:pPr>
            <w:r>
              <w:rPr>
                <w:w w:val="100"/>
              </w:rPr>
              <w:t>[1 x 1 1 1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D9FC3B4" w14:textId="77777777" w:rsidR="00E36E29" w:rsidRDefault="00E36E29">
            <w:pPr>
              <w:pStyle w:val="TableText"/>
              <w:jc w:val="center"/>
            </w:pPr>
            <w:r>
              <w:rPr>
                <w:w w:val="100"/>
              </w:rPr>
              <w:t>20</w:t>
            </w:r>
          </w:p>
        </w:tc>
      </w:tr>
      <w:tr w:rsidR="00E36E29" w14:paraId="212C001B"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7A598523"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57558B1F"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7C70466" w14:textId="77777777" w:rsidR="00E36E29" w:rsidRDefault="00E36E29">
            <w:pPr>
              <w:pStyle w:val="TableText"/>
            </w:pPr>
            <w:r>
              <w:rPr>
                <w:w w:val="100"/>
              </w:rPr>
              <w:t>[1 1 x 1 1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9007240" w14:textId="77777777" w:rsidR="00E36E29" w:rsidRDefault="00E36E29">
            <w:pPr>
              <w:pStyle w:val="TableText"/>
              <w:jc w:val="center"/>
            </w:pPr>
            <w:r>
              <w:rPr>
                <w:w w:val="100"/>
              </w:rPr>
              <w:t>21</w:t>
            </w:r>
          </w:p>
        </w:tc>
      </w:tr>
      <w:tr w:rsidR="00E36E29" w14:paraId="44758052"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300CD337"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770FC2CA"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2B0A91C" w14:textId="77777777" w:rsidR="00E36E29" w:rsidRDefault="00E36E29">
            <w:pPr>
              <w:pStyle w:val="TableText"/>
            </w:pPr>
            <w:r>
              <w:rPr>
                <w:w w:val="100"/>
              </w:rPr>
              <w:t>[1 1 1 x 1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3E54560A" w14:textId="77777777" w:rsidR="00E36E29" w:rsidRDefault="00E36E29">
            <w:pPr>
              <w:pStyle w:val="TableText"/>
              <w:jc w:val="center"/>
            </w:pPr>
            <w:r>
              <w:rPr>
                <w:w w:val="100"/>
              </w:rPr>
              <w:t>22</w:t>
            </w:r>
          </w:p>
        </w:tc>
      </w:tr>
      <w:tr w:rsidR="00E36E29" w14:paraId="634549EF"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6AC89697"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2C45FFAA"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46DEA50" w14:textId="77777777" w:rsidR="00E36E29" w:rsidRDefault="00E36E29">
            <w:pPr>
              <w:pStyle w:val="TableText"/>
            </w:pPr>
            <w:r>
              <w:rPr>
                <w:w w:val="100"/>
              </w:rPr>
              <w:t>[1 1 1 1 x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7C2B276" w14:textId="77777777" w:rsidR="00E36E29" w:rsidRDefault="00E36E29">
            <w:pPr>
              <w:pStyle w:val="TableText"/>
              <w:jc w:val="center"/>
            </w:pPr>
            <w:r>
              <w:rPr>
                <w:w w:val="100"/>
              </w:rPr>
              <w:t>23</w:t>
            </w:r>
          </w:p>
        </w:tc>
      </w:tr>
      <w:tr w:rsidR="00E36E29" w14:paraId="1BCA4176"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74323355"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44E83818"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BBCC012" w14:textId="77777777" w:rsidR="00E36E29" w:rsidRDefault="00E36E29">
            <w:pPr>
              <w:pStyle w:val="TableText"/>
            </w:pPr>
            <w:r>
              <w:rPr>
                <w:w w:val="100"/>
              </w:rPr>
              <w:t xml:space="preserve">[1 1 1 1 1 x </w:t>
            </w:r>
            <w:proofErr w:type="spellStart"/>
            <w:r>
              <w:rPr>
                <w:w w:val="100"/>
              </w:rPr>
              <w:t>x</w:t>
            </w:r>
            <w:proofErr w:type="spellEnd"/>
            <w:r>
              <w:rPr>
                <w:w w:val="100"/>
              </w:rPr>
              <w:t xml:space="preserve"> x]</w:t>
            </w:r>
          </w:p>
        </w:tc>
        <w:tc>
          <w:tcPr>
            <w:tcW w:w="120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32133BA" w14:textId="77777777" w:rsidR="00E36E29" w:rsidRDefault="00E36E29">
            <w:pPr>
              <w:pStyle w:val="TableText"/>
              <w:jc w:val="center"/>
            </w:pPr>
            <w:r>
              <w:rPr>
                <w:w w:val="100"/>
              </w:rPr>
              <w:t>24</w:t>
            </w:r>
          </w:p>
        </w:tc>
      </w:tr>
    </w:tbl>
    <w:p w14:paraId="393E0C02" w14:textId="77777777" w:rsidR="00E36E29" w:rsidRDefault="00E36E29" w:rsidP="00E36E29">
      <w:pPr>
        <w:pStyle w:val="T"/>
        <w:rPr>
          <w:w w:val="100"/>
        </w:rPr>
      </w:pPr>
    </w:p>
    <w:p w14:paraId="1C5F6EC9" w14:textId="77777777" w:rsidR="00E36E29" w:rsidRDefault="00E36E29" w:rsidP="00E36E29">
      <w:pPr>
        <w:pStyle w:val="T"/>
        <w:rPr>
          <w:w w:val="100"/>
        </w:rPr>
      </w:pPr>
      <w:r>
        <w:rPr>
          <w:w w:val="100"/>
        </w:rPr>
        <w:t xml:space="preserve">NOTE—In the puncturing patterns in the above table, a “1” denotes a </w:t>
      </w:r>
      <w:proofErr w:type="spellStart"/>
      <w:r>
        <w:rPr>
          <w:w w:val="100"/>
        </w:rPr>
        <w:t>nonpunctured</w:t>
      </w:r>
      <w:proofErr w:type="spellEnd"/>
      <w:r>
        <w:rPr>
          <w:w w:val="100"/>
        </w:rPr>
        <w:t xml:space="preserve"> subchannel and an “x” denotes a punctured subchannel. The puncturing granularity for 80 MHz and 160 MHz PPDU bandwidth is 20 MHz, and the puncturing granularity for 320 MHz PPDU bandwidth is 40 </w:t>
      </w:r>
      <w:proofErr w:type="spellStart"/>
      <w:r>
        <w:rPr>
          <w:w w:val="100"/>
        </w:rPr>
        <w:t>MHz.</w:t>
      </w:r>
      <w:proofErr w:type="spellEnd"/>
    </w:p>
    <w:p w14:paraId="1429E87E" w14:textId="29234B07" w:rsidR="00E36E29" w:rsidRDefault="00E36E29" w:rsidP="00E36E29">
      <w:pPr>
        <w:pStyle w:val="T"/>
        <w:rPr>
          <w:w w:val="100"/>
        </w:rPr>
      </w:pPr>
      <w:r>
        <w:rPr>
          <w:w w:val="100"/>
        </w:rPr>
        <w:t xml:space="preserve">The U-SIG field for an EHT TB PPDU contains the fields listed in </w:t>
      </w:r>
      <w:r>
        <w:rPr>
          <w:w w:val="100"/>
        </w:rPr>
        <w:fldChar w:fldCharType="begin"/>
      </w:r>
      <w:r>
        <w:rPr>
          <w:w w:val="100"/>
        </w:rPr>
        <w:instrText xml:space="preserve"> REF  RTF37373031323a205461626c65 \h</w:instrText>
      </w:r>
      <w:r>
        <w:rPr>
          <w:w w:val="100"/>
        </w:rPr>
      </w:r>
      <w:r>
        <w:rPr>
          <w:w w:val="100"/>
        </w:rPr>
        <w:fldChar w:fldCharType="separate"/>
      </w:r>
      <w:r>
        <w:rPr>
          <w:w w:val="100"/>
        </w:rPr>
        <w:t>Table 36-21 (U-SIG field of an EHT TB PPDU)</w:t>
      </w:r>
      <w:r>
        <w:rPr>
          <w:w w:val="100"/>
        </w:rPr>
        <w:fldChar w:fldCharType="end"/>
      </w:r>
      <w:r>
        <w:rPr>
          <w:w w:val="100"/>
        </w:rPr>
        <w:t>.</w:t>
      </w:r>
      <w:ins w:id="474" w:author="Sameer Vermani" w:date="2021-01-08T15:11:00Z">
        <w:r w:rsidR="00B373F9">
          <w:rPr>
            <w:w w:val="100"/>
          </w:rPr>
          <w:t xml:space="preserve"> The version independent bits are B0-B19 of U-SIG-1 and rest of the bits are version dependent.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000"/>
        <w:gridCol w:w="2000"/>
        <w:gridCol w:w="900"/>
        <w:gridCol w:w="3000"/>
      </w:tblGrid>
      <w:tr w:rsidR="00E36E29" w14:paraId="04DC5AE8" w14:textId="77777777" w:rsidTr="00E36E29">
        <w:trPr>
          <w:jc w:val="center"/>
        </w:trPr>
        <w:tc>
          <w:tcPr>
            <w:tcW w:w="8100" w:type="dxa"/>
            <w:gridSpan w:val="5"/>
            <w:vAlign w:val="center"/>
            <w:hideMark/>
          </w:tcPr>
          <w:p w14:paraId="26C8EA97" w14:textId="77777777" w:rsidR="00E36E29" w:rsidRDefault="00E36E29" w:rsidP="00DD22E6">
            <w:pPr>
              <w:pStyle w:val="TableTitle"/>
              <w:numPr>
                <w:ilvl w:val="0"/>
                <w:numId w:val="10"/>
              </w:numPr>
              <w:rPr>
                <w:w w:val="1"/>
              </w:rPr>
            </w:pPr>
            <w:bookmarkStart w:id="475" w:name="RTF37373031323a205461626c65"/>
            <w:r>
              <w:rPr>
                <w:w w:val="100"/>
              </w:rPr>
              <w:t>U-SIG field of an EHT TB PPDU</w:t>
            </w:r>
            <w:r>
              <w:fldChar w:fldCharType="begin"/>
            </w:r>
            <w:r>
              <w:rPr>
                <w:w w:val="100"/>
              </w:rPr>
              <w:instrText xml:space="preserve"> FILENAME </w:instrText>
            </w:r>
            <w:r>
              <w:fldChar w:fldCharType="separate"/>
            </w:r>
            <w:r>
              <w:rPr>
                <w:w w:val="100"/>
              </w:rPr>
              <w:t> </w:t>
            </w:r>
            <w:r>
              <w:fldChar w:fldCharType="end"/>
            </w:r>
            <w:bookmarkEnd w:id="475"/>
          </w:p>
        </w:tc>
      </w:tr>
      <w:tr w:rsidR="00E36E29" w14:paraId="15974FF9" w14:textId="77777777" w:rsidTr="00E36E29">
        <w:trPr>
          <w:trHeight w:val="6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49824AA" w14:textId="77777777" w:rsidR="00E36E29" w:rsidRDefault="00E36E29">
            <w:pPr>
              <w:pStyle w:val="CellHeading"/>
            </w:pPr>
            <w:r>
              <w:rPr>
                <w:w w:val="100"/>
              </w:rPr>
              <w:t>Two parts of U-SIG</w:t>
            </w:r>
          </w:p>
        </w:tc>
        <w:tc>
          <w:tcPr>
            <w:tcW w:w="10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BC351F2" w14:textId="77777777" w:rsidR="00E36E29" w:rsidRDefault="00E36E29">
            <w:pPr>
              <w:pStyle w:val="CellHeading"/>
            </w:pPr>
            <w:r>
              <w:rPr>
                <w:w w:val="100"/>
              </w:rPr>
              <w:t>Bit</w:t>
            </w:r>
          </w:p>
        </w:tc>
        <w:tc>
          <w:tcPr>
            <w:tcW w:w="20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F2B6FA0" w14:textId="77777777" w:rsidR="00E36E29" w:rsidRDefault="00E36E29">
            <w:pPr>
              <w:pStyle w:val="CellHeading"/>
            </w:pPr>
            <w:r>
              <w:rPr>
                <w:w w:val="100"/>
              </w:rPr>
              <w:t>Field</w:t>
            </w:r>
          </w:p>
        </w:tc>
        <w:tc>
          <w:tcPr>
            <w:tcW w:w="9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0664E9A" w14:textId="77777777" w:rsidR="00E36E29" w:rsidRDefault="00E36E29">
            <w:pPr>
              <w:pStyle w:val="CellHeading"/>
            </w:pPr>
            <w:r>
              <w:rPr>
                <w:w w:val="100"/>
              </w:rPr>
              <w:t>Number of bits</w:t>
            </w:r>
          </w:p>
        </w:tc>
        <w:tc>
          <w:tcPr>
            <w:tcW w:w="3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FE23EFD" w14:textId="77777777" w:rsidR="00E36E29" w:rsidRDefault="00E36E29">
            <w:pPr>
              <w:pStyle w:val="CellHeading"/>
            </w:pPr>
            <w:r>
              <w:rPr>
                <w:w w:val="100"/>
              </w:rPr>
              <w:t>Description</w:t>
            </w:r>
          </w:p>
        </w:tc>
      </w:tr>
      <w:tr w:rsidR="00E36E29" w14:paraId="03A18736" w14:textId="77777777" w:rsidTr="00E36E29">
        <w:trPr>
          <w:trHeight w:val="760"/>
          <w:jc w:val="center"/>
        </w:trPr>
        <w:tc>
          <w:tcPr>
            <w:tcW w:w="1200" w:type="dxa"/>
            <w:tcBorders>
              <w:top w:val="single" w:sz="12" w:space="0" w:color="000000"/>
              <w:left w:val="single" w:sz="12" w:space="0" w:color="000000"/>
              <w:bottom w:val="nil"/>
              <w:right w:val="single" w:sz="2" w:space="0" w:color="000000"/>
            </w:tcBorders>
            <w:hideMark/>
          </w:tcPr>
          <w:p w14:paraId="68E3B1B0" w14:textId="77777777" w:rsidR="00E36E29" w:rsidRDefault="00E36E29">
            <w:pPr>
              <w:pStyle w:val="CellBody"/>
              <w:jc w:val="center"/>
            </w:pPr>
            <w:r>
              <w:rPr>
                <w:w w:val="100"/>
              </w:rPr>
              <w:t>U-SIG-1</w:t>
            </w:r>
          </w:p>
        </w:tc>
        <w:tc>
          <w:tcPr>
            <w:tcW w:w="1000" w:type="dxa"/>
            <w:tcBorders>
              <w:top w:val="single" w:sz="12" w:space="0" w:color="000000"/>
              <w:left w:val="single" w:sz="2" w:space="0" w:color="000000"/>
              <w:bottom w:val="single" w:sz="2" w:space="0" w:color="000000"/>
              <w:right w:val="single" w:sz="2" w:space="0" w:color="000000"/>
            </w:tcBorders>
            <w:hideMark/>
          </w:tcPr>
          <w:p w14:paraId="0224898E" w14:textId="77777777" w:rsidR="00E36E29" w:rsidRDefault="00E36E29">
            <w:pPr>
              <w:pStyle w:val="CellBody"/>
            </w:pPr>
            <w:r>
              <w:rPr>
                <w:w w:val="100"/>
              </w:rPr>
              <w:t>B0–B2</w:t>
            </w:r>
          </w:p>
        </w:tc>
        <w:tc>
          <w:tcPr>
            <w:tcW w:w="2000" w:type="dxa"/>
            <w:tcBorders>
              <w:top w:val="single" w:sz="12" w:space="0" w:color="000000"/>
              <w:left w:val="single" w:sz="2" w:space="0" w:color="000000"/>
              <w:bottom w:val="single" w:sz="2" w:space="0" w:color="000000"/>
              <w:right w:val="single" w:sz="2" w:space="0" w:color="000000"/>
            </w:tcBorders>
            <w:hideMark/>
          </w:tcPr>
          <w:p w14:paraId="4EBDAD2E" w14:textId="77777777" w:rsidR="00E36E29" w:rsidRDefault="00E36E29">
            <w:pPr>
              <w:pStyle w:val="CellBody"/>
            </w:pPr>
            <w:r>
              <w:rPr>
                <w:w w:val="100"/>
              </w:rPr>
              <w:t>Version Identifier</w:t>
            </w:r>
          </w:p>
        </w:tc>
        <w:tc>
          <w:tcPr>
            <w:tcW w:w="900" w:type="dxa"/>
            <w:tcBorders>
              <w:top w:val="single" w:sz="12" w:space="0" w:color="000000"/>
              <w:left w:val="single" w:sz="2" w:space="0" w:color="000000"/>
              <w:bottom w:val="single" w:sz="2" w:space="0" w:color="000000"/>
              <w:right w:val="single" w:sz="2" w:space="0" w:color="000000"/>
            </w:tcBorders>
            <w:hideMark/>
          </w:tcPr>
          <w:p w14:paraId="5DA99813" w14:textId="77777777" w:rsidR="00E36E29" w:rsidRDefault="00E36E29">
            <w:pPr>
              <w:pStyle w:val="CellBody"/>
              <w:jc w:val="center"/>
            </w:pPr>
            <w:r>
              <w:rPr>
                <w:w w:val="100"/>
              </w:rPr>
              <w:t>3</w:t>
            </w:r>
          </w:p>
        </w:tc>
        <w:tc>
          <w:tcPr>
            <w:tcW w:w="3000" w:type="dxa"/>
            <w:tcBorders>
              <w:top w:val="single" w:sz="12" w:space="0" w:color="000000"/>
              <w:left w:val="single" w:sz="2" w:space="0" w:color="000000"/>
              <w:bottom w:val="single" w:sz="2" w:space="0" w:color="000000"/>
              <w:right w:val="single" w:sz="12" w:space="0" w:color="000000"/>
            </w:tcBorders>
            <w:hideMark/>
          </w:tcPr>
          <w:p w14:paraId="4E3C03FE" w14:textId="77777777" w:rsidR="00E36E29" w:rsidRDefault="00E36E29">
            <w:pPr>
              <w:pStyle w:val="CellBody"/>
              <w:rPr>
                <w:w w:val="100"/>
              </w:rPr>
            </w:pPr>
            <w:r>
              <w:rPr>
                <w:w w:val="100"/>
              </w:rPr>
              <w:t>Differentiate between different PHY amendments. Set to 0 for EHT.</w:t>
            </w:r>
          </w:p>
          <w:p w14:paraId="6F72011C" w14:textId="77777777" w:rsidR="00E36E29" w:rsidRDefault="00E36E29">
            <w:pPr>
              <w:pStyle w:val="CellBody"/>
              <w:rPr>
                <w:w w:val="1"/>
              </w:rPr>
            </w:pPr>
            <w:r>
              <w:rPr>
                <w:w w:val="100"/>
              </w:rPr>
              <w:t>Values 1–7 are Validate.</w:t>
            </w:r>
          </w:p>
        </w:tc>
      </w:tr>
      <w:tr w:rsidR="00E36E29" w14:paraId="523F24BC" w14:textId="77777777" w:rsidTr="00E36E29">
        <w:trPr>
          <w:trHeight w:val="1560"/>
          <w:jc w:val="center"/>
        </w:trPr>
        <w:tc>
          <w:tcPr>
            <w:tcW w:w="1200" w:type="dxa"/>
            <w:tcBorders>
              <w:top w:val="nil"/>
              <w:left w:val="single" w:sz="12" w:space="0" w:color="000000"/>
              <w:bottom w:val="nil"/>
              <w:right w:val="single" w:sz="2" w:space="0" w:color="000000"/>
            </w:tcBorders>
          </w:tcPr>
          <w:p w14:paraId="66CCD5CB"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5B32A8E8" w14:textId="77777777" w:rsidR="00E36E29" w:rsidRDefault="00E36E29">
            <w:pPr>
              <w:pStyle w:val="CellBody"/>
            </w:pPr>
            <w:r>
              <w:rPr>
                <w:w w:val="100"/>
              </w:rPr>
              <w:t>B3–B5</w:t>
            </w:r>
          </w:p>
        </w:tc>
        <w:tc>
          <w:tcPr>
            <w:tcW w:w="2000" w:type="dxa"/>
            <w:tcBorders>
              <w:top w:val="single" w:sz="2" w:space="0" w:color="000000"/>
              <w:left w:val="single" w:sz="2" w:space="0" w:color="000000"/>
              <w:bottom w:val="single" w:sz="2" w:space="0" w:color="000000"/>
              <w:right w:val="single" w:sz="2" w:space="0" w:color="000000"/>
            </w:tcBorders>
            <w:hideMark/>
          </w:tcPr>
          <w:p w14:paraId="4186B628" w14:textId="77777777" w:rsidR="00E36E29" w:rsidRDefault="00E36E29">
            <w:pPr>
              <w:pStyle w:val="CellBody"/>
            </w:pPr>
            <w:r>
              <w:rPr>
                <w:w w:val="100"/>
              </w:rPr>
              <w:t>BW</w:t>
            </w:r>
          </w:p>
        </w:tc>
        <w:tc>
          <w:tcPr>
            <w:tcW w:w="900" w:type="dxa"/>
            <w:tcBorders>
              <w:top w:val="single" w:sz="2" w:space="0" w:color="000000"/>
              <w:left w:val="single" w:sz="2" w:space="0" w:color="000000"/>
              <w:bottom w:val="single" w:sz="2" w:space="0" w:color="000000"/>
              <w:right w:val="single" w:sz="2" w:space="0" w:color="000000"/>
            </w:tcBorders>
            <w:hideMark/>
          </w:tcPr>
          <w:p w14:paraId="6806E941" w14:textId="77777777" w:rsidR="00E36E29" w:rsidRDefault="00E36E29">
            <w:pPr>
              <w:pStyle w:val="CellBody"/>
              <w:jc w:val="center"/>
            </w:pPr>
            <w:r>
              <w:rPr>
                <w:w w:val="100"/>
              </w:rPr>
              <w:t>3</w:t>
            </w:r>
          </w:p>
        </w:tc>
        <w:tc>
          <w:tcPr>
            <w:tcW w:w="3000" w:type="dxa"/>
            <w:tcBorders>
              <w:top w:val="single" w:sz="2" w:space="0" w:color="000000"/>
              <w:left w:val="single" w:sz="2" w:space="0" w:color="000000"/>
              <w:bottom w:val="single" w:sz="2" w:space="0" w:color="000000"/>
              <w:right w:val="single" w:sz="12" w:space="0" w:color="000000"/>
            </w:tcBorders>
            <w:hideMark/>
          </w:tcPr>
          <w:p w14:paraId="6C2F62D0" w14:textId="77777777" w:rsidR="00E36E29" w:rsidRDefault="00E36E29">
            <w:pPr>
              <w:pStyle w:val="CellBody"/>
              <w:rPr>
                <w:w w:val="100"/>
              </w:rPr>
            </w:pPr>
            <w:r>
              <w:rPr>
                <w:w w:val="100"/>
              </w:rPr>
              <w:t>Set to 0 for 20</w:t>
            </w:r>
            <w:r>
              <w:rPr>
                <w:w w:val="100"/>
                <w:sz w:val="20"/>
                <w:szCs w:val="20"/>
              </w:rPr>
              <w:t> </w:t>
            </w:r>
            <w:proofErr w:type="spellStart"/>
            <w:r>
              <w:rPr>
                <w:w w:val="100"/>
              </w:rPr>
              <w:t>MHz.</w:t>
            </w:r>
            <w:proofErr w:type="spellEnd"/>
          </w:p>
          <w:p w14:paraId="70EEBD98" w14:textId="77777777" w:rsidR="00E36E29" w:rsidRDefault="00E36E29">
            <w:pPr>
              <w:pStyle w:val="CellBody"/>
              <w:rPr>
                <w:w w:val="100"/>
              </w:rPr>
            </w:pPr>
            <w:r>
              <w:rPr>
                <w:w w:val="100"/>
              </w:rPr>
              <w:t>Set to 1 for 40</w:t>
            </w:r>
            <w:r>
              <w:rPr>
                <w:w w:val="100"/>
                <w:sz w:val="20"/>
                <w:szCs w:val="20"/>
              </w:rPr>
              <w:t> </w:t>
            </w:r>
            <w:proofErr w:type="spellStart"/>
            <w:r>
              <w:rPr>
                <w:w w:val="100"/>
              </w:rPr>
              <w:t>MHz.</w:t>
            </w:r>
            <w:proofErr w:type="spellEnd"/>
          </w:p>
          <w:p w14:paraId="11EC7020" w14:textId="77777777" w:rsidR="00E36E29" w:rsidRDefault="00E36E29">
            <w:pPr>
              <w:pStyle w:val="CellBody"/>
              <w:rPr>
                <w:w w:val="100"/>
              </w:rPr>
            </w:pPr>
            <w:r>
              <w:rPr>
                <w:w w:val="100"/>
              </w:rPr>
              <w:t>Set to 2 for 80</w:t>
            </w:r>
            <w:r>
              <w:rPr>
                <w:w w:val="100"/>
                <w:sz w:val="20"/>
                <w:szCs w:val="20"/>
              </w:rPr>
              <w:t> </w:t>
            </w:r>
            <w:proofErr w:type="spellStart"/>
            <w:r>
              <w:rPr>
                <w:w w:val="100"/>
              </w:rPr>
              <w:t>MHz.</w:t>
            </w:r>
            <w:proofErr w:type="spellEnd"/>
          </w:p>
          <w:p w14:paraId="36963180" w14:textId="77777777" w:rsidR="00E36E29" w:rsidRDefault="00E36E29">
            <w:pPr>
              <w:pStyle w:val="CellBody"/>
              <w:rPr>
                <w:w w:val="100"/>
              </w:rPr>
            </w:pPr>
            <w:r>
              <w:rPr>
                <w:w w:val="100"/>
              </w:rPr>
              <w:t>Set to 3 for 160</w:t>
            </w:r>
            <w:r>
              <w:rPr>
                <w:w w:val="100"/>
                <w:sz w:val="20"/>
                <w:szCs w:val="20"/>
              </w:rPr>
              <w:t> </w:t>
            </w:r>
            <w:proofErr w:type="spellStart"/>
            <w:r>
              <w:rPr>
                <w:w w:val="100"/>
              </w:rPr>
              <w:t>MHz.</w:t>
            </w:r>
            <w:proofErr w:type="spellEnd"/>
          </w:p>
          <w:p w14:paraId="3AF5C5FB" w14:textId="77777777" w:rsidR="00E36E29" w:rsidRDefault="00E36E29">
            <w:pPr>
              <w:pStyle w:val="CellBody"/>
              <w:rPr>
                <w:w w:val="100"/>
              </w:rPr>
            </w:pPr>
            <w:r>
              <w:rPr>
                <w:w w:val="100"/>
              </w:rPr>
              <w:t>Set to 4 for 320</w:t>
            </w:r>
            <w:r>
              <w:rPr>
                <w:w w:val="100"/>
                <w:sz w:val="20"/>
                <w:szCs w:val="20"/>
              </w:rPr>
              <w:t> </w:t>
            </w:r>
            <w:r>
              <w:rPr>
                <w:w w:val="100"/>
              </w:rPr>
              <w:t>MHz-1.</w:t>
            </w:r>
          </w:p>
          <w:p w14:paraId="01B8F6CB" w14:textId="77777777" w:rsidR="00E36E29" w:rsidRDefault="00E36E29">
            <w:pPr>
              <w:pStyle w:val="CellBody"/>
              <w:rPr>
                <w:w w:val="100"/>
              </w:rPr>
            </w:pPr>
            <w:r>
              <w:rPr>
                <w:w w:val="100"/>
              </w:rPr>
              <w:t>Set to 5 for 320</w:t>
            </w:r>
            <w:r>
              <w:rPr>
                <w:w w:val="100"/>
                <w:sz w:val="20"/>
                <w:szCs w:val="20"/>
              </w:rPr>
              <w:t> </w:t>
            </w:r>
            <w:r>
              <w:rPr>
                <w:w w:val="100"/>
              </w:rPr>
              <w:t>MHz-1.</w:t>
            </w:r>
          </w:p>
          <w:p w14:paraId="2FE07D99" w14:textId="77777777" w:rsidR="00E36E29" w:rsidRDefault="00E36E29">
            <w:pPr>
              <w:pStyle w:val="CellBody"/>
              <w:rPr>
                <w:w w:val="1"/>
              </w:rPr>
            </w:pPr>
            <w:r>
              <w:rPr>
                <w:w w:val="100"/>
              </w:rPr>
              <w:t>Values 6 and 7 are Validate.</w:t>
            </w:r>
          </w:p>
        </w:tc>
      </w:tr>
      <w:tr w:rsidR="00E36E29" w14:paraId="156FA6FB" w14:textId="77777777" w:rsidTr="00E36E29">
        <w:trPr>
          <w:trHeight w:val="560"/>
          <w:jc w:val="center"/>
        </w:trPr>
        <w:tc>
          <w:tcPr>
            <w:tcW w:w="1200" w:type="dxa"/>
            <w:tcBorders>
              <w:top w:val="nil"/>
              <w:left w:val="single" w:sz="12" w:space="0" w:color="000000"/>
              <w:bottom w:val="nil"/>
              <w:right w:val="single" w:sz="2" w:space="0" w:color="000000"/>
            </w:tcBorders>
          </w:tcPr>
          <w:p w14:paraId="5B711C15"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1D4F3F07" w14:textId="77777777" w:rsidR="00E36E29" w:rsidRDefault="00E36E29">
            <w:pPr>
              <w:pStyle w:val="CellBody"/>
            </w:pPr>
            <w:r>
              <w:rPr>
                <w:w w:val="100"/>
              </w:rPr>
              <w:t>B6</w:t>
            </w:r>
          </w:p>
        </w:tc>
        <w:tc>
          <w:tcPr>
            <w:tcW w:w="2000" w:type="dxa"/>
            <w:tcBorders>
              <w:top w:val="single" w:sz="2" w:space="0" w:color="000000"/>
              <w:left w:val="single" w:sz="2" w:space="0" w:color="000000"/>
              <w:bottom w:val="single" w:sz="2" w:space="0" w:color="000000"/>
              <w:right w:val="single" w:sz="2" w:space="0" w:color="000000"/>
            </w:tcBorders>
            <w:hideMark/>
          </w:tcPr>
          <w:p w14:paraId="0431AA84" w14:textId="77777777" w:rsidR="00E36E29" w:rsidRDefault="00E36E29">
            <w:pPr>
              <w:pStyle w:val="CellBody"/>
            </w:pPr>
            <w:r>
              <w:rPr>
                <w:w w:val="100"/>
              </w:rPr>
              <w:t>UL/DL</w:t>
            </w:r>
          </w:p>
        </w:tc>
        <w:tc>
          <w:tcPr>
            <w:tcW w:w="900" w:type="dxa"/>
            <w:tcBorders>
              <w:top w:val="single" w:sz="2" w:space="0" w:color="000000"/>
              <w:left w:val="single" w:sz="2" w:space="0" w:color="000000"/>
              <w:bottom w:val="single" w:sz="2" w:space="0" w:color="000000"/>
              <w:right w:val="single" w:sz="2" w:space="0" w:color="000000"/>
            </w:tcBorders>
            <w:hideMark/>
          </w:tcPr>
          <w:p w14:paraId="00673B8F" w14:textId="77777777" w:rsidR="00E36E29" w:rsidRDefault="00E36E29">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12" w:space="0" w:color="000000"/>
            </w:tcBorders>
            <w:hideMark/>
          </w:tcPr>
          <w:p w14:paraId="136499DE" w14:textId="77777777" w:rsidR="00E36E29" w:rsidRDefault="00E36E29">
            <w:pPr>
              <w:pStyle w:val="CellBody"/>
            </w:pPr>
            <w:r>
              <w:rPr>
                <w:w w:val="100"/>
              </w:rPr>
              <w:t>Set to 1 to indicate that the PPDU is addressed to the AP.</w:t>
            </w:r>
          </w:p>
        </w:tc>
      </w:tr>
      <w:tr w:rsidR="00E36E29" w14:paraId="66F4F66C" w14:textId="77777777" w:rsidTr="00E36E29">
        <w:trPr>
          <w:trHeight w:val="760"/>
          <w:jc w:val="center"/>
        </w:trPr>
        <w:tc>
          <w:tcPr>
            <w:tcW w:w="1200" w:type="dxa"/>
            <w:tcBorders>
              <w:top w:val="nil"/>
              <w:left w:val="single" w:sz="12" w:space="0" w:color="000000"/>
              <w:bottom w:val="nil"/>
              <w:right w:val="single" w:sz="2" w:space="0" w:color="000000"/>
            </w:tcBorders>
          </w:tcPr>
          <w:p w14:paraId="7765980B"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0F86DE7C" w14:textId="77777777" w:rsidR="00E36E29" w:rsidRDefault="00E36E29">
            <w:pPr>
              <w:pStyle w:val="CellBody"/>
              <w:rPr>
                <w:color w:val="FF0000"/>
              </w:rPr>
            </w:pPr>
            <w:r>
              <w:rPr>
                <w:w w:val="100"/>
              </w:rPr>
              <w:t>B7–B12</w:t>
            </w:r>
          </w:p>
        </w:tc>
        <w:tc>
          <w:tcPr>
            <w:tcW w:w="2000" w:type="dxa"/>
            <w:tcBorders>
              <w:top w:val="single" w:sz="2" w:space="0" w:color="000000"/>
              <w:left w:val="single" w:sz="2" w:space="0" w:color="000000"/>
              <w:bottom w:val="single" w:sz="2" w:space="0" w:color="000000"/>
              <w:right w:val="single" w:sz="2" w:space="0" w:color="000000"/>
            </w:tcBorders>
            <w:hideMark/>
          </w:tcPr>
          <w:p w14:paraId="4411E3BC" w14:textId="77777777" w:rsidR="00E36E29" w:rsidRDefault="00E36E29">
            <w:pPr>
              <w:pStyle w:val="CellBody"/>
            </w:pPr>
            <w:r>
              <w:rPr>
                <w:w w:val="100"/>
              </w:rPr>
              <w:t>BSS Color</w:t>
            </w:r>
          </w:p>
        </w:tc>
        <w:tc>
          <w:tcPr>
            <w:tcW w:w="900" w:type="dxa"/>
            <w:tcBorders>
              <w:top w:val="single" w:sz="2" w:space="0" w:color="000000"/>
              <w:left w:val="single" w:sz="2" w:space="0" w:color="000000"/>
              <w:bottom w:val="single" w:sz="2" w:space="0" w:color="000000"/>
              <w:right w:val="single" w:sz="2" w:space="0" w:color="000000"/>
            </w:tcBorders>
            <w:hideMark/>
          </w:tcPr>
          <w:p w14:paraId="7D5A6EF9" w14:textId="77777777" w:rsidR="00E36E29" w:rsidRDefault="00E36E29">
            <w:pPr>
              <w:pStyle w:val="CellBody"/>
              <w:jc w:val="center"/>
            </w:pPr>
            <w:r>
              <w:rPr>
                <w:w w:val="100"/>
              </w:rPr>
              <w:t>6</w:t>
            </w:r>
          </w:p>
        </w:tc>
        <w:tc>
          <w:tcPr>
            <w:tcW w:w="3000" w:type="dxa"/>
            <w:tcBorders>
              <w:top w:val="single" w:sz="2" w:space="0" w:color="000000"/>
              <w:left w:val="single" w:sz="2" w:space="0" w:color="000000"/>
              <w:bottom w:val="single" w:sz="2" w:space="0" w:color="000000"/>
              <w:right w:val="single" w:sz="12" w:space="0" w:color="000000"/>
            </w:tcBorders>
          </w:tcPr>
          <w:p w14:paraId="116031D5" w14:textId="77777777" w:rsidR="00E36E29" w:rsidRDefault="00E36E29">
            <w:pPr>
              <w:pStyle w:val="CellBody"/>
              <w:rPr>
                <w:w w:val="100"/>
              </w:rPr>
            </w:pPr>
            <w:r>
              <w:rPr>
                <w:w w:val="100"/>
              </w:rPr>
              <w:t>An identifier of the BSS.</w:t>
            </w:r>
          </w:p>
          <w:p w14:paraId="32647718" w14:textId="77777777" w:rsidR="00E36E29" w:rsidRDefault="00E36E29">
            <w:pPr>
              <w:pStyle w:val="CellBody"/>
              <w:rPr>
                <w:w w:val="100"/>
              </w:rPr>
            </w:pPr>
          </w:p>
          <w:p w14:paraId="5339AED5" w14:textId="77777777" w:rsidR="00E36E29" w:rsidRDefault="00E36E29">
            <w:pPr>
              <w:pStyle w:val="CellBody"/>
              <w:rPr>
                <w:w w:val="1"/>
              </w:rPr>
            </w:pPr>
            <w:r>
              <w:rPr>
                <w:w w:val="100"/>
              </w:rPr>
              <w:t>See the TXVECTOR parameter BSS_COLOR.</w:t>
            </w:r>
          </w:p>
        </w:tc>
      </w:tr>
      <w:tr w:rsidR="00E36E29" w14:paraId="18EE8C7B" w14:textId="77777777" w:rsidTr="00E36E29">
        <w:trPr>
          <w:trHeight w:val="5600"/>
          <w:jc w:val="center"/>
        </w:trPr>
        <w:tc>
          <w:tcPr>
            <w:tcW w:w="1200" w:type="dxa"/>
            <w:tcBorders>
              <w:top w:val="nil"/>
              <w:left w:val="single" w:sz="12" w:space="0" w:color="000000"/>
              <w:bottom w:val="single" w:sz="2" w:space="0" w:color="000000"/>
              <w:right w:val="single" w:sz="2" w:space="0" w:color="000000"/>
            </w:tcBorders>
          </w:tcPr>
          <w:p w14:paraId="5E9E6D4A"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7ED3AAD6" w14:textId="77777777" w:rsidR="00E36E29" w:rsidRDefault="00E36E29">
            <w:pPr>
              <w:pStyle w:val="CellBody"/>
              <w:rPr>
                <w:color w:val="FF0000"/>
              </w:rPr>
            </w:pPr>
            <w:r>
              <w:rPr>
                <w:w w:val="100"/>
              </w:rPr>
              <w:t>B13–B19</w:t>
            </w:r>
          </w:p>
        </w:tc>
        <w:tc>
          <w:tcPr>
            <w:tcW w:w="2000" w:type="dxa"/>
            <w:tcBorders>
              <w:top w:val="single" w:sz="2" w:space="0" w:color="000000"/>
              <w:left w:val="single" w:sz="2" w:space="0" w:color="000000"/>
              <w:bottom w:val="single" w:sz="2" w:space="0" w:color="000000"/>
              <w:right w:val="single" w:sz="2" w:space="0" w:color="000000"/>
            </w:tcBorders>
            <w:hideMark/>
          </w:tcPr>
          <w:p w14:paraId="194DD6B8" w14:textId="77777777" w:rsidR="00E36E29" w:rsidRDefault="00E36E29">
            <w:pPr>
              <w:pStyle w:val="CellBody"/>
            </w:pPr>
            <w:r>
              <w:rPr>
                <w:w w:val="100"/>
              </w:rPr>
              <w:t>TXOP</w:t>
            </w:r>
          </w:p>
        </w:tc>
        <w:tc>
          <w:tcPr>
            <w:tcW w:w="900" w:type="dxa"/>
            <w:tcBorders>
              <w:top w:val="single" w:sz="2" w:space="0" w:color="000000"/>
              <w:left w:val="single" w:sz="2" w:space="0" w:color="000000"/>
              <w:bottom w:val="single" w:sz="2" w:space="0" w:color="000000"/>
              <w:right w:val="single" w:sz="2" w:space="0" w:color="000000"/>
            </w:tcBorders>
            <w:hideMark/>
          </w:tcPr>
          <w:p w14:paraId="5A3317CD" w14:textId="77777777" w:rsidR="00E36E29" w:rsidRDefault="00E36E29">
            <w:pPr>
              <w:pStyle w:val="CellBody"/>
              <w:jc w:val="center"/>
            </w:pPr>
            <w:r>
              <w:rPr>
                <w:w w:val="100"/>
              </w:rPr>
              <w:t>7</w:t>
            </w:r>
          </w:p>
        </w:tc>
        <w:tc>
          <w:tcPr>
            <w:tcW w:w="3000" w:type="dxa"/>
            <w:tcBorders>
              <w:top w:val="single" w:sz="2" w:space="0" w:color="000000"/>
              <w:left w:val="single" w:sz="2" w:space="0" w:color="000000"/>
              <w:bottom w:val="single" w:sz="2" w:space="0" w:color="000000"/>
              <w:right w:val="single" w:sz="12" w:space="0" w:color="000000"/>
            </w:tcBorders>
            <w:hideMark/>
          </w:tcPr>
          <w:p w14:paraId="7524EDD5" w14:textId="4CFF8DB1" w:rsidR="00E36E29" w:rsidDel="00B373F9" w:rsidRDefault="00E36E29" w:rsidP="00DD22E6">
            <w:pPr>
              <w:pStyle w:val="EditorNote"/>
              <w:numPr>
                <w:ilvl w:val="0"/>
                <w:numId w:val="8"/>
              </w:numPr>
              <w:spacing w:before="220" w:line="220" w:lineRule="atLeast"/>
              <w:rPr>
                <w:del w:id="476" w:author="Sameer Vermani" w:date="2021-01-08T15:12:00Z"/>
                <w:w w:val="100"/>
                <w:sz w:val="18"/>
                <w:szCs w:val="18"/>
              </w:rPr>
            </w:pPr>
            <w:commentRangeStart w:id="477"/>
            <w:del w:id="478" w:author="Sameer Vermani" w:date="2021-01-08T15:12:00Z">
              <w:r w:rsidDel="00B373F9">
                <w:rPr>
                  <w:w w:val="100"/>
                  <w:sz w:val="18"/>
                  <w:szCs w:val="18"/>
                </w:rPr>
                <w:delText>Per the author of 20/1875r2, the description of TXOP is TBD.</w:delText>
              </w:r>
            </w:del>
            <w:commentRangeEnd w:id="477"/>
            <w:r w:rsidR="00B373F9">
              <w:rPr>
                <w:rStyle w:val="CommentReference"/>
                <w:rFonts w:asciiTheme="minorHAnsi" w:hAnsiTheme="minorHAnsi"/>
                <w:b w:val="0"/>
                <w:bCs w:val="0"/>
                <w:i w:val="0"/>
                <w:iCs w:val="0"/>
                <w:color w:val="auto"/>
                <w:w w:val="100"/>
              </w:rPr>
              <w:commentReference w:id="477"/>
            </w:r>
          </w:p>
          <w:p w14:paraId="24C506D5" w14:textId="77777777" w:rsidR="00E36E29" w:rsidRPr="00B373F9" w:rsidRDefault="00E36E29">
            <w:pPr>
              <w:pStyle w:val="CellBody"/>
              <w:rPr>
                <w:color w:val="auto"/>
                <w:w w:val="100"/>
                <w:rPrChange w:id="480" w:author="Sameer Vermani" w:date="2021-01-08T15:12:00Z">
                  <w:rPr>
                    <w:color w:val="FF0000"/>
                    <w:w w:val="100"/>
                  </w:rPr>
                </w:rPrChange>
              </w:rPr>
            </w:pPr>
            <w:r w:rsidRPr="00B373F9">
              <w:rPr>
                <w:color w:val="auto"/>
                <w:w w:val="100"/>
                <w:rPrChange w:id="481" w:author="Sameer Vermani" w:date="2021-01-08T15:12:00Z">
                  <w:rPr>
                    <w:color w:val="FF0000"/>
                    <w:w w:val="100"/>
                  </w:rPr>
                </w:rPrChange>
              </w:rPr>
              <w:t>Set to 127 to indicate no duration information if the TXVECTOR parameter TXOP_DURATION is UNSPECIFIED.</w:t>
            </w:r>
          </w:p>
          <w:p w14:paraId="35A3D5FF" w14:textId="77777777" w:rsidR="00E36E29" w:rsidRPr="00B373F9" w:rsidRDefault="00E36E29">
            <w:pPr>
              <w:pStyle w:val="CellBody"/>
              <w:rPr>
                <w:color w:val="auto"/>
                <w:w w:val="100"/>
                <w:rPrChange w:id="482" w:author="Sameer Vermani" w:date="2021-01-08T15:12:00Z">
                  <w:rPr>
                    <w:color w:val="FF0000"/>
                    <w:w w:val="100"/>
                  </w:rPr>
                </w:rPrChange>
              </w:rPr>
            </w:pPr>
            <w:r w:rsidRPr="00B373F9">
              <w:rPr>
                <w:color w:val="auto"/>
                <w:w w:val="100"/>
                <w:rPrChange w:id="483" w:author="Sameer Vermani" w:date="2021-01-08T15:12:00Z">
                  <w:rPr>
                    <w:color w:val="FF0000"/>
                    <w:w w:val="100"/>
                  </w:rPr>
                </w:rPrChange>
              </w:rPr>
              <w:t>Set to a value less than 127 to indicate duration information for NAV setting and protection of the TXOP as follows:</w:t>
            </w:r>
          </w:p>
          <w:p w14:paraId="69556F73" w14:textId="77777777" w:rsidR="00E36E29" w:rsidRPr="00B373F9" w:rsidRDefault="00E36E29">
            <w:pPr>
              <w:pStyle w:val="LP"/>
              <w:spacing w:before="40" w:after="40" w:line="220" w:lineRule="atLeast"/>
              <w:ind w:left="380" w:firstLine="20"/>
              <w:rPr>
                <w:color w:val="auto"/>
                <w:w w:val="100"/>
                <w:sz w:val="18"/>
                <w:szCs w:val="18"/>
                <w:rPrChange w:id="484" w:author="Sameer Vermani" w:date="2021-01-08T15:12:00Z">
                  <w:rPr>
                    <w:color w:val="FF0000"/>
                    <w:w w:val="100"/>
                    <w:sz w:val="18"/>
                    <w:szCs w:val="18"/>
                  </w:rPr>
                </w:rPrChange>
              </w:rPr>
            </w:pPr>
            <w:r w:rsidRPr="00B373F9">
              <w:rPr>
                <w:color w:val="auto"/>
                <w:w w:val="100"/>
                <w:sz w:val="18"/>
                <w:szCs w:val="18"/>
                <w:rPrChange w:id="485" w:author="Sameer Vermani" w:date="2021-01-08T15:12:00Z">
                  <w:rPr>
                    <w:color w:val="FF0000"/>
                    <w:w w:val="100"/>
                    <w:sz w:val="18"/>
                    <w:szCs w:val="18"/>
                  </w:rPr>
                </w:rPrChange>
              </w:rPr>
              <w:t>If the TXVECTOR parameter TXOP_DURATION is less than 512, then B0 is set to 0 and B1–B6 is set to floor(TXOP_DURATION/8).</w:t>
            </w:r>
          </w:p>
          <w:p w14:paraId="0DA18A7D" w14:textId="77777777" w:rsidR="00E36E29" w:rsidRPr="00B373F9" w:rsidRDefault="00E36E29">
            <w:pPr>
              <w:pStyle w:val="CellBody"/>
              <w:ind w:left="380" w:hanging="20"/>
              <w:rPr>
                <w:color w:val="auto"/>
                <w:w w:val="100"/>
                <w:rPrChange w:id="486" w:author="Sameer Vermani" w:date="2021-01-08T15:12:00Z">
                  <w:rPr>
                    <w:color w:val="FF0000"/>
                    <w:w w:val="100"/>
                  </w:rPr>
                </w:rPrChange>
              </w:rPr>
            </w:pPr>
            <w:r w:rsidRPr="00B373F9">
              <w:rPr>
                <w:color w:val="auto"/>
                <w:w w:val="100"/>
                <w:rPrChange w:id="487" w:author="Sameer Vermani" w:date="2021-01-08T15:12:00Z">
                  <w:rPr>
                    <w:color w:val="FF0000"/>
                    <w:w w:val="100"/>
                  </w:rPr>
                </w:rPrChange>
              </w:rPr>
              <w:t>Otherwise, B0 is set to 1 and B1–B6 is set to floor((TXOP_DURATION-512)/8),</w:t>
            </w:r>
          </w:p>
          <w:p w14:paraId="094A8C9E" w14:textId="77777777" w:rsidR="00E36E29" w:rsidRPr="00B373F9" w:rsidRDefault="00E36E29">
            <w:pPr>
              <w:pStyle w:val="CellBody"/>
              <w:rPr>
                <w:color w:val="auto"/>
                <w:w w:val="100"/>
                <w:rPrChange w:id="488" w:author="Sameer Vermani" w:date="2021-01-08T15:12:00Z">
                  <w:rPr>
                    <w:color w:val="FF0000"/>
                    <w:w w:val="100"/>
                  </w:rPr>
                </w:rPrChange>
              </w:rPr>
            </w:pPr>
            <w:r w:rsidRPr="00B373F9">
              <w:rPr>
                <w:color w:val="auto"/>
                <w:w w:val="100"/>
                <w:rPrChange w:id="489" w:author="Sameer Vermani" w:date="2021-01-08T15:12:00Z">
                  <w:rPr>
                    <w:color w:val="FF0000"/>
                    <w:w w:val="100"/>
                  </w:rPr>
                </w:rPrChange>
              </w:rPr>
              <w:t xml:space="preserve">where </w:t>
            </w:r>
          </w:p>
          <w:p w14:paraId="0C014D83" w14:textId="77777777" w:rsidR="00E36E29" w:rsidRPr="00B373F9" w:rsidRDefault="00E36E29">
            <w:pPr>
              <w:pStyle w:val="CellBody"/>
              <w:ind w:left="380"/>
              <w:rPr>
                <w:color w:val="auto"/>
                <w:w w:val="100"/>
                <w:rPrChange w:id="490" w:author="Sameer Vermani" w:date="2021-01-08T15:12:00Z">
                  <w:rPr>
                    <w:color w:val="FF0000"/>
                    <w:w w:val="100"/>
                  </w:rPr>
                </w:rPrChange>
              </w:rPr>
            </w:pPr>
            <w:r w:rsidRPr="00B373F9">
              <w:rPr>
                <w:color w:val="auto"/>
                <w:w w:val="100"/>
                <w:rPrChange w:id="491" w:author="Sameer Vermani" w:date="2021-01-08T15:12:00Z">
                  <w:rPr>
                    <w:color w:val="FF0000"/>
                    <w:w w:val="100"/>
                  </w:rPr>
                </w:rPrChange>
              </w:rPr>
              <w:t>B0 indicates TXOP length granularity. Set to 0 for 8 µs; otherwise set to 1 for 128 µs.</w:t>
            </w:r>
          </w:p>
          <w:p w14:paraId="29075257" w14:textId="77777777" w:rsidR="00E36E29" w:rsidRDefault="00E36E29">
            <w:pPr>
              <w:pStyle w:val="CellBody"/>
              <w:ind w:left="380"/>
              <w:rPr>
                <w:color w:val="FF0000"/>
                <w:w w:val="1"/>
              </w:rPr>
            </w:pPr>
            <w:r w:rsidRPr="00B373F9">
              <w:rPr>
                <w:color w:val="auto"/>
                <w:w w:val="100"/>
                <w:rPrChange w:id="492" w:author="Sameer Vermani" w:date="2021-01-08T15:12:00Z">
                  <w:rPr>
                    <w:color w:val="FF0000"/>
                    <w:w w:val="100"/>
                  </w:rPr>
                </w:rPrChange>
              </w:rPr>
              <w:t>B1–B6 indicates the scaled value of the TXOP_DURATION.</w:t>
            </w:r>
          </w:p>
        </w:tc>
      </w:tr>
      <w:tr w:rsidR="00E36E29" w14:paraId="735FC97B" w14:textId="77777777" w:rsidTr="00E36E29">
        <w:trPr>
          <w:trHeight w:val="880"/>
          <w:jc w:val="center"/>
        </w:trPr>
        <w:tc>
          <w:tcPr>
            <w:tcW w:w="1200" w:type="dxa"/>
            <w:tcBorders>
              <w:top w:val="single" w:sz="2" w:space="0" w:color="000000"/>
              <w:left w:val="single" w:sz="12" w:space="0" w:color="000000"/>
              <w:bottom w:val="single" w:sz="2" w:space="0" w:color="000000"/>
              <w:right w:val="single" w:sz="2" w:space="0" w:color="000000"/>
            </w:tcBorders>
          </w:tcPr>
          <w:p w14:paraId="128FF8FE" w14:textId="77777777" w:rsidR="00E36E29" w:rsidRDefault="00E36E29">
            <w:pPr>
              <w:pStyle w:val="CellBody"/>
              <w:jc w:val="center"/>
            </w:pPr>
          </w:p>
        </w:tc>
        <w:tc>
          <w:tcPr>
            <w:tcW w:w="1000" w:type="dxa"/>
            <w:tcBorders>
              <w:top w:val="single" w:sz="2" w:space="0" w:color="000000"/>
              <w:left w:val="single" w:sz="2" w:space="0" w:color="000000"/>
              <w:bottom w:val="single" w:sz="2" w:space="0" w:color="000000"/>
              <w:right w:val="single" w:sz="2" w:space="0" w:color="000000"/>
            </w:tcBorders>
            <w:hideMark/>
          </w:tcPr>
          <w:p w14:paraId="384FE57E" w14:textId="2F9A78C2" w:rsidR="00E36E29" w:rsidRPr="00A677FC" w:rsidRDefault="00E36E29">
            <w:pPr>
              <w:pStyle w:val="CellBody"/>
              <w:rPr>
                <w:color w:val="auto"/>
                <w:rPrChange w:id="493" w:author="Sameer Vermani" w:date="2021-01-08T15:47:00Z">
                  <w:rPr>
                    <w:color w:val="FF0000"/>
                  </w:rPr>
                </w:rPrChange>
              </w:rPr>
            </w:pPr>
            <w:commentRangeStart w:id="494"/>
            <w:r w:rsidRPr="00A677FC">
              <w:rPr>
                <w:color w:val="auto"/>
                <w:w w:val="100"/>
                <w:rPrChange w:id="495" w:author="Sameer Vermani" w:date="2021-01-08T15:47:00Z">
                  <w:rPr>
                    <w:color w:val="FF0000"/>
                    <w:w w:val="100"/>
                  </w:rPr>
                </w:rPrChange>
              </w:rPr>
              <w:t xml:space="preserve">B20–B25 </w:t>
            </w:r>
            <w:del w:id="496" w:author="Sameer Vermani" w:date="2021-01-11T17:25:00Z">
              <w:r w:rsidRPr="00A677FC" w:rsidDel="00AE447D">
                <w:rPr>
                  <w:color w:val="auto"/>
                  <w:w w:val="100"/>
                  <w:rPrChange w:id="497" w:author="Sameer Vermani" w:date="2021-01-08T15:47:00Z">
                    <w:rPr>
                      <w:color w:val="FF0000"/>
                      <w:w w:val="100"/>
                    </w:rPr>
                  </w:rPrChange>
                </w:rPr>
                <w:delText>(TBD)</w:delText>
              </w:r>
            </w:del>
          </w:p>
        </w:tc>
        <w:tc>
          <w:tcPr>
            <w:tcW w:w="2000" w:type="dxa"/>
            <w:tcBorders>
              <w:top w:val="single" w:sz="2" w:space="0" w:color="000000"/>
              <w:left w:val="single" w:sz="2" w:space="0" w:color="000000"/>
              <w:bottom w:val="single" w:sz="2" w:space="0" w:color="000000"/>
              <w:right w:val="single" w:sz="2" w:space="0" w:color="000000"/>
            </w:tcBorders>
            <w:hideMark/>
          </w:tcPr>
          <w:p w14:paraId="6C23D59B" w14:textId="564E0B14" w:rsidR="00E36E29" w:rsidRPr="00A677FC" w:rsidRDefault="00E36E29">
            <w:pPr>
              <w:pStyle w:val="CellBody"/>
              <w:rPr>
                <w:color w:val="auto"/>
                <w:rPrChange w:id="498" w:author="Sameer Vermani" w:date="2021-01-08T15:47:00Z">
                  <w:rPr>
                    <w:color w:val="FF0000"/>
                  </w:rPr>
                </w:rPrChange>
              </w:rPr>
            </w:pPr>
            <w:r w:rsidRPr="00A677FC">
              <w:rPr>
                <w:color w:val="auto"/>
                <w:w w:val="100"/>
                <w:rPrChange w:id="499" w:author="Sameer Vermani" w:date="2021-01-08T15:47:00Z">
                  <w:rPr>
                    <w:color w:val="FF0000"/>
                    <w:w w:val="100"/>
                  </w:rPr>
                </w:rPrChange>
              </w:rPr>
              <w:t xml:space="preserve">Disregard </w:t>
            </w:r>
            <w:del w:id="500" w:author="Sameer Vermani" w:date="2021-01-11T17:23:00Z">
              <w:r w:rsidRPr="00A677FC" w:rsidDel="00C46FA8">
                <w:rPr>
                  <w:color w:val="auto"/>
                  <w:w w:val="100"/>
                  <w:rPrChange w:id="501" w:author="Sameer Vermani" w:date="2021-01-08T15:47:00Z">
                    <w:rPr>
                      <w:color w:val="FF0000"/>
                      <w:w w:val="100"/>
                    </w:rPr>
                  </w:rPrChange>
                </w:rPr>
                <w:delText>(TBD)</w:delText>
              </w:r>
            </w:del>
          </w:p>
        </w:tc>
        <w:tc>
          <w:tcPr>
            <w:tcW w:w="900" w:type="dxa"/>
            <w:tcBorders>
              <w:top w:val="single" w:sz="2" w:space="0" w:color="000000"/>
              <w:left w:val="single" w:sz="2" w:space="0" w:color="000000"/>
              <w:bottom w:val="single" w:sz="2" w:space="0" w:color="000000"/>
              <w:right w:val="single" w:sz="2" w:space="0" w:color="000000"/>
            </w:tcBorders>
            <w:hideMark/>
          </w:tcPr>
          <w:p w14:paraId="35C69C69" w14:textId="0B0BD94F" w:rsidR="00E36E29" w:rsidRPr="00A677FC" w:rsidRDefault="00E36E29">
            <w:pPr>
              <w:pStyle w:val="CellBody"/>
              <w:jc w:val="center"/>
              <w:rPr>
                <w:color w:val="auto"/>
                <w:rPrChange w:id="502" w:author="Sameer Vermani" w:date="2021-01-08T15:47:00Z">
                  <w:rPr>
                    <w:color w:val="FF0000"/>
                  </w:rPr>
                </w:rPrChange>
              </w:rPr>
            </w:pPr>
            <w:r w:rsidRPr="00A677FC">
              <w:rPr>
                <w:color w:val="auto"/>
                <w:w w:val="100"/>
                <w:rPrChange w:id="503" w:author="Sameer Vermani" w:date="2021-01-08T15:47:00Z">
                  <w:rPr>
                    <w:color w:val="FF0000"/>
                    <w:w w:val="100"/>
                  </w:rPr>
                </w:rPrChange>
              </w:rPr>
              <w:t xml:space="preserve">6 </w:t>
            </w:r>
            <w:del w:id="504" w:author="Sameer Vermani" w:date="2021-01-11T17:23:00Z">
              <w:r w:rsidRPr="00A677FC" w:rsidDel="00C46FA8">
                <w:rPr>
                  <w:color w:val="auto"/>
                  <w:w w:val="100"/>
                  <w:rPrChange w:id="505" w:author="Sameer Vermani" w:date="2021-01-08T15:47: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2" w:space="0" w:color="000000"/>
            </w:tcBorders>
            <w:hideMark/>
          </w:tcPr>
          <w:p w14:paraId="1F6B40C9" w14:textId="609C5369" w:rsidR="00E36E29" w:rsidRPr="00A677FC" w:rsidRDefault="00E36E29">
            <w:pPr>
              <w:pStyle w:val="CellBody"/>
              <w:rPr>
                <w:color w:val="auto"/>
                <w:w w:val="100"/>
                <w:rPrChange w:id="506" w:author="Sameer Vermani" w:date="2021-01-08T15:47:00Z">
                  <w:rPr>
                    <w:color w:val="FF0000"/>
                    <w:w w:val="100"/>
                  </w:rPr>
                </w:rPrChange>
              </w:rPr>
            </w:pPr>
            <w:r w:rsidRPr="00A677FC">
              <w:rPr>
                <w:color w:val="auto"/>
                <w:w w:val="100"/>
                <w:rPrChange w:id="507" w:author="Sameer Vermani" w:date="2021-01-08T15:47:00Z">
                  <w:rPr>
                    <w:color w:val="FF0000"/>
                    <w:w w:val="100"/>
                  </w:rPr>
                </w:rPrChange>
              </w:rPr>
              <w:t xml:space="preserve">Disregard. </w:t>
            </w:r>
            <w:del w:id="508" w:author="Sameer Vermani" w:date="2021-01-11T17:24:00Z">
              <w:r w:rsidRPr="00A677FC" w:rsidDel="00C46FA8">
                <w:rPr>
                  <w:color w:val="auto"/>
                  <w:w w:val="100"/>
                  <w:rPrChange w:id="509" w:author="Sameer Vermani" w:date="2021-01-08T15:47:00Z">
                    <w:rPr>
                      <w:color w:val="FF0000"/>
                      <w:w w:val="100"/>
                    </w:rPr>
                  </w:rPrChange>
                </w:rPr>
                <w:delText xml:space="preserve">(TBD) </w:delText>
              </w:r>
            </w:del>
          </w:p>
          <w:p w14:paraId="70A13449" w14:textId="048E11F4" w:rsidR="00E36E29" w:rsidRPr="00A677FC" w:rsidRDefault="00E36E29">
            <w:pPr>
              <w:pStyle w:val="Note"/>
              <w:rPr>
                <w:color w:val="auto"/>
                <w:w w:val="1"/>
                <w:rPrChange w:id="510" w:author="Sameer Vermani" w:date="2021-01-08T15:47:00Z">
                  <w:rPr>
                    <w:color w:val="FF0000"/>
                    <w:w w:val="1"/>
                  </w:rPr>
                </w:rPrChange>
              </w:rPr>
            </w:pPr>
            <w:del w:id="511" w:author="Sameer Vermani" w:date="2021-01-08T12:16:00Z">
              <w:r w:rsidRPr="00A677FC" w:rsidDel="000F6D29">
                <w:rPr>
                  <w:color w:val="auto"/>
                  <w:w w:val="100"/>
                  <w:rPrChange w:id="512" w:author="Sameer Vermani" w:date="2021-01-08T15:47:00Z">
                    <w:rPr>
                      <w:color w:val="FF0000"/>
                      <w:w w:val="100"/>
                    </w:rPr>
                  </w:rPrChange>
                </w:rPr>
                <w:delText>NOTE—These bits are copied from the Trigger frame. (TBD)</w:delText>
              </w:r>
              <w:commentRangeEnd w:id="494"/>
              <w:r w:rsidR="00D71B69" w:rsidRPr="00A677FC" w:rsidDel="000F6D29">
                <w:rPr>
                  <w:rStyle w:val="CommentReference"/>
                  <w:rFonts w:asciiTheme="minorHAnsi" w:hAnsiTheme="minorHAnsi"/>
                  <w:color w:val="auto"/>
                  <w:w w:val="100"/>
                </w:rPr>
                <w:commentReference w:id="494"/>
              </w:r>
            </w:del>
          </w:p>
        </w:tc>
      </w:tr>
      <w:tr w:rsidR="00E36E29" w14:paraId="6E038149" w14:textId="77777777" w:rsidTr="00E36E29">
        <w:trPr>
          <w:trHeight w:val="560"/>
          <w:jc w:val="center"/>
        </w:trPr>
        <w:tc>
          <w:tcPr>
            <w:tcW w:w="1200" w:type="dxa"/>
            <w:tcBorders>
              <w:top w:val="single" w:sz="2" w:space="0" w:color="000000"/>
              <w:left w:val="single" w:sz="12" w:space="0" w:color="000000"/>
              <w:bottom w:val="nil"/>
              <w:right w:val="single" w:sz="2" w:space="0" w:color="000000"/>
            </w:tcBorders>
            <w:hideMark/>
          </w:tcPr>
          <w:p w14:paraId="3CC1625A" w14:textId="77777777" w:rsidR="00E36E29" w:rsidRDefault="00E36E29">
            <w:pPr>
              <w:pStyle w:val="CellBody"/>
              <w:jc w:val="center"/>
            </w:pPr>
            <w:r>
              <w:rPr>
                <w:w w:val="100"/>
              </w:rPr>
              <w:t>U-SIG-2</w:t>
            </w:r>
          </w:p>
        </w:tc>
        <w:tc>
          <w:tcPr>
            <w:tcW w:w="1000" w:type="dxa"/>
            <w:tcBorders>
              <w:top w:val="single" w:sz="2" w:space="0" w:color="000000"/>
              <w:left w:val="single" w:sz="2" w:space="0" w:color="000000"/>
              <w:bottom w:val="single" w:sz="2" w:space="0" w:color="000000"/>
              <w:right w:val="single" w:sz="2" w:space="0" w:color="000000"/>
            </w:tcBorders>
            <w:hideMark/>
          </w:tcPr>
          <w:p w14:paraId="61E6FB79" w14:textId="77777777" w:rsidR="00E36E29" w:rsidRDefault="00E36E29">
            <w:pPr>
              <w:pStyle w:val="CellBody"/>
            </w:pPr>
            <w:r>
              <w:rPr>
                <w:w w:val="100"/>
              </w:rPr>
              <w:t>B0–B1</w:t>
            </w:r>
          </w:p>
        </w:tc>
        <w:tc>
          <w:tcPr>
            <w:tcW w:w="2000" w:type="dxa"/>
            <w:tcBorders>
              <w:top w:val="single" w:sz="2" w:space="0" w:color="000000"/>
              <w:left w:val="single" w:sz="2" w:space="0" w:color="000000"/>
              <w:bottom w:val="single" w:sz="2" w:space="0" w:color="000000"/>
              <w:right w:val="single" w:sz="2" w:space="0" w:color="000000"/>
            </w:tcBorders>
            <w:hideMark/>
          </w:tcPr>
          <w:p w14:paraId="754A368F" w14:textId="77777777" w:rsidR="00E36E29" w:rsidRDefault="00E36E29">
            <w:pPr>
              <w:pStyle w:val="CellBody"/>
            </w:pPr>
            <w:r>
              <w:rPr>
                <w:w w:val="100"/>
              </w:rPr>
              <w:t>PPDU Type And Compressed Mode</w:t>
            </w:r>
          </w:p>
        </w:tc>
        <w:tc>
          <w:tcPr>
            <w:tcW w:w="900" w:type="dxa"/>
            <w:tcBorders>
              <w:top w:val="single" w:sz="2" w:space="0" w:color="000000"/>
              <w:left w:val="single" w:sz="2" w:space="0" w:color="000000"/>
              <w:bottom w:val="single" w:sz="2" w:space="0" w:color="000000"/>
              <w:right w:val="single" w:sz="2" w:space="0" w:color="000000"/>
            </w:tcBorders>
            <w:hideMark/>
          </w:tcPr>
          <w:p w14:paraId="3B1BF17A" w14:textId="77777777" w:rsidR="00E36E29" w:rsidRDefault="00E36E29">
            <w:pPr>
              <w:pStyle w:val="CellBody"/>
              <w:jc w:val="center"/>
            </w:pPr>
            <w:r>
              <w:rPr>
                <w:w w:val="100"/>
              </w:rPr>
              <w:t>2</w:t>
            </w:r>
          </w:p>
        </w:tc>
        <w:tc>
          <w:tcPr>
            <w:tcW w:w="3000" w:type="dxa"/>
            <w:tcBorders>
              <w:top w:val="single" w:sz="2" w:space="0" w:color="000000"/>
              <w:left w:val="single" w:sz="2" w:space="0" w:color="000000"/>
              <w:bottom w:val="single" w:sz="2" w:space="0" w:color="000000"/>
              <w:right w:val="single" w:sz="12" w:space="0" w:color="000000"/>
            </w:tcBorders>
            <w:hideMark/>
          </w:tcPr>
          <w:p w14:paraId="384EF4A3" w14:textId="77777777" w:rsidR="00E36E29" w:rsidRDefault="00E36E29">
            <w:pPr>
              <w:pStyle w:val="CellBody"/>
              <w:rPr>
                <w:ins w:id="513" w:author="Alice Chen" w:date="2021-01-07T15:39:00Z"/>
                <w:w w:val="100"/>
              </w:rPr>
            </w:pPr>
            <w:r>
              <w:rPr>
                <w:w w:val="100"/>
              </w:rPr>
              <w:t>Set to a value of 0 for a TB PPDU.</w:t>
            </w:r>
          </w:p>
          <w:p w14:paraId="3A0BB3F5" w14:textId="35C67E53" w:rsidR="009C0F6B" w:rsidRDefault="007F316E">
            <w:pPr>
              <w:pStyle w:val="CellBody"/>
            </w:pPr>
            <w:ins w:id="514" w:author="Sameer Vermani" w:date="2021-01-08T11:54:00Z">
              <w:r>
                <w:rPr>
                  <w:w w:val="100"/>
                </w:rPr>
                <w:t xml:space="preserve">For further clarifications on all states of this field, please refer to  </w:t>
              </w:r>
              <w:commentRangeStart w:id="515"/>
              <w:r>
                <w:rPr>
                  <w:w w:val="100"/>
                </w:rPr>
                <w:t>Table TBD</w:t>
              </w:r>
              <w:commentRangeEnd w:id="515"/>
              <w:r>
                <w:rPr>
                  <w:rStyle w:val="CommentReference"/>
                  <w:rFonts w:asciiTheme="minorHAnsi" w:hAnsiTheme="minorHAnsi"/>
                  <w:color w:val="auto"/>
                  <w:w w:val="100"/>
                </w:rPr>
                <w:commentReference w:id="515"/>
              </w:r>
            </w:ins>
            <w:r>
              <w:rPr>
                <w:w w:val="100"/>
              </w:rPr>
              <w:t>.</w:t>
            </w:r>
            <w:del w:id="516" w:author="Sameer Vermani" w:date="2021-01-08T11:55:00Z">
              <w:r w:rsidR="002A3FA8" w:rsidDel="002A3FA8">
                <w:rPr>
                  <w:w w:val="100"/>
                </w:rPr>
                <w:delText>.</w:delText>
              </w:r>
            </w:del>
          </w:p>
        </w:tc>
      </w:tr>
      <w:tr w:rsidR="00E36E29" w14:paraId="27FF4538" w14:textId="77777777" w:rsidTr="00E36E29">
        <w:trPr>
          <w:trHeight w:val="360"/>
          <w:jc w:val="center"/>
        </w:trPr>
        <w:tc>
          <w:tcPr>
            <w:tcW w:w="1200" w:type="dxa"/>
            <w:tcBorders>
              <w:top w:val="nil"/>
              <w:left w:val="single" w:sz="12" w:space="0" w:color="000000"/>
              <w:bottom w:val="nil"/>
              <w:right w:val="single" w:sz="2" w:space="0" w:color="000000"/>
            </w:tcBorders>
          </w:tcPr>
          <w:p w14:paraId="1783D212"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371EBC74" w14:textId="77777777" w:rsidR="00E36E29" w:rsidRPr="006757BB" w:rsidRDefault="00E36E29">
            <w:pPr>
              <w:pStyle w:val="CellBody"/>
              <w:rPr>
                <w:color w:val="auto"/>
                <w:rPrChange w:id="517" w:author="Sameer Vermani" w:date="2021-01-08T15:40:00Z">
                  <w:rPr>
                    <w:color w:val="FF0000"/>
                  </w:rPr>
                </w:rPrChange>
              </w:rPr>
            </w:pPr>
            <w:r w:rsidRPr="006757BB">
              <w:rPr>
                <w:color w:val="auto"/>
                <w:w w:val="100"/>
                <w:rPrChange w:id="518" w:author="Sameer Vermani" w:date="2021-01-08T15:40:00Z">
                  <w:rPr>
                    <w:color w:val="FF0000"/>
                    <w:w w:val="100"/>
                  </w:rPr>
                </w:rPrChange>
              </w:rPr>
              <w:t>B2</w:t>
            </w:r>
            <w:del w:id="519" w:author="Sameer Vermani" w:date="2021-01-08T15:40:00Z">
              <w:r w:rsidRPr="006757BB" w:rsidDel="006757BB">
                <w:rPr>
                  <w:color w:val="auto"/>
                  <w:w w:val="100"/>
                  <w:rPrChange w:id="520" w:author="Sameer Vermani" w:date="2021-01-08T15:40:00Z">
                    <w:rPr>
                      <w:color w:val="FF0000"/>
                      <w:w w:val="100"/>
                    </w:rPr>
                  </w:rPrChange>
                </w:rPr>
                <w:delText xml:space="preserve"> (TBD)</w:delText>
              </w:r>
            </w:del>
          </w:p>
        </w:tc>
        <w:tc>
          <w:tcPr>
            <w:tcW w:w="2000" w:type="dxa"/>
            <w:tcBorders>
              <w:top w:val="single" w:sz="2" w:space="0" w:color="000000"/>
              <w:left w:val="single" w:sz="2" w:space="0" w:color="000000"/>
              <w:bottom w:val="single" w:sz="2" w:space="0" w:color="000000"/>
              <w:right w:val="single" w:sz="2" w:space="0" w:color="000000"/>
            </w:tcBorders>
            <w:hideMark/>
          </w:tcPr>
          <w:p w14:paraId="313085A8" w14:textId="77777777" w:rsidR="00E36E29" w:rsidRPr="006757BB" w:rsidRDefault="00E36E29">
            <w:pPr>
              <w:pStyle w:val="CellBody"/>
              <w:rPr>
                <w:color w:val="auto"/>
                <w:rPrChange w:id="521" w:author="Sameer Vermani" w:date="2021-01-08T15:40:00Z">
                  <w:rPr>
                    <w:color w:val="FF0000"/>
                  </w:rPr>
                </w:rPrChange>
              </w:rPr>
            </w:pPr>
            <w:r w:rsidRPr="006757BB">
              <w:rPr>
                <w:color w:val="auto"/>
                <w:w w:val="100"/>
                <w:rPrChange w:id="522" w:author="Sameer Vermani" w:date="2021-01-08T15:40:00Z">
                  <w:rPr>
                    <w:color w:val="FF0000"/>
                    <w:w w:val="100"/>
                  </w:rPr>
                </w:rPrChange>
              </w:rPr>
              <w:t xml:space="preserve">Validate </w:t>
            </w:r>
            <w:del w:id="523" w:author="Sameer Vermani" w:date="2021-01-08T15:40:00Z">
              <w:r w:rsidRPr="006757BB" w:rsidDel="006757BB">
                <w:rPr>
                  <w:color w:val="auto"/>
                  <w:w w:val="100"/>
                  <w:rPrChange w:id="524" w:author="Sameer Vermani" w:date="2021-01-08T15:40:00Z">
                    <w:rPr>
                      <w:color w:val="FF0000"/>
                      <w:w w:val="100"/>
                    </w:rPr>
                  </w:rPrChange>
                </w:rPr>
                <w:delText>(TBD)</w:delText>
              </w:r>
            </w:del>
          </w:p>
        </w:tc>
        <w:tc>
          <w:tcPr>
            <w:tcW w:w="900" w:type="dxa"/>
            <w:tcBorders>
              <w:top w:val="single" w:sz="2" w:space="0" w:color="000000"/>
              <w:left w:val="single" w:sz="2" w:space="0" w:color="000000"/>
              <w:bottom w:val="single" w:sz="2" w:space="0" w:color="000000"/>
              <w:right w:val="single" w:sz="2" w:space="0" w:color="000000"/>
            </w:tcBorders>
            <w:hideMark/>
          </w:tcPr>
          <w:p w14:paraId="2D845DDE" w14:textId="77777777" w:rsidR="00E36E29" w:rsidRPr="006757BB" w:rsidRDefault="00E36E29">
            <w:pPr>
              <w:pStyle w:val="CellBody"/>
              <w:jc w:val="center"/>
              <w:rPr>
                <w:color w:val="auto"/>
                <w:rPrChange w:id="525" w:author="Sameer Vermani" w:date="2021-01-08T15:40:00Z">
                  <w:rPr>
                    <w:color w:val="FF0000"/>
                  </w:rPr>
                </w:rPrChange>
              </w:rPr>
            </w:pPr>
            <w:r w:rsidRPr="006757BB">
              <w:rPr>
                <w:color w:val="auto"/>
                <w:w w:val="100"/>
                <w:rPrChange w:id="526" w:author="Sameer Vermani" w:date="2021-01-08T15:40:00Z">
                  <w:rPr>
                    <w:color w:val="FF0000"/>
                    <w:w w:val="100"/>
                  </w:rPr>
                </w:rPrChange>
              </w:rPr>
              <w:t xml:space="preserve">1 </w:t>
            </w:r>
            <w:del w:id="527" w:author="Sameer Vermani" w:date="2021-01-08T15:40:00Z">
              <w:r w:rsidRPr="006757BB" w:rsidDel="006757BB">
                <w:rPr>
                  <w:color w:val="auto"/>
                  <w:w w:val="100"/>
                  <w:rPrChange w:id="528" w:author="Sameer Vermani" w:date="2021-01-08T15:40: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2" w:space="0" w:color="000000"/>
            </w:tcBorders>
            <w:hideMark/>
          </w:tcPr>
          <w:p w14:paraId="4A11CD56" w14:textId="77777777" w:rsidR="00E36E29" w:rsidRPr="006757BB" w:rsidRDefault="00E36E29">
            <w:pPr>
              <w:pStyle w:val="CellBody"/>
              <w:rPr>
                <w:color w:val="auto"/>
                <w:rPrChange w:id="529" w:author="Sameer Vermani" w:date="2021-01-08T15:40:00Z">
                  <w:rPr>
                    <w:color w:val="FF0000"/>
                  </w:rPr>
                </w:rPrChange>
              </w:rPr>
            </w:pPr>
            <w:r w:rsidRPr="006757BB">
              <w:rPr>
                <w:color w:val="auto"/>
                <w:w w:val="100"/>
                <w:rPrChange w:id="530" w:author="Sameer Vermani" w:date="2021-01-08T15:40:00Z">
                  <w:rPr>
                    <w:color w:val="FF0000"/>
                    <w:w w:val="100"/>
                  </w:rPr>
                </w:rPrChange>
              </w:rPr>
              <w:t xml:space="preserve">Validate and </w:t>
            </w:r>
            <w:commentRangeStart w:id="531"/>
            <w:r w:rsidRPr="006757BB">
              <w:rPr>
                <w:color w:val="auto"/>
                <w:w w:val="100"/>
                <w:rPrChange w:id="532" w:author="Sameer Vermani" w:date="2021-01-08T15:40:00Z">
                  <w:rPr>
                    <w:color w:val="FF0000"/>
                    <w:w w:val="100"/>
                  </w:rPr>
                </w:rPrChange>
              </w:rPr>
              <w:t>set</w:t>
            </w:r>
            <w:commentRangeEnd w:id="531"/>
            <w:r w:rsidR="006757BB">
              <w:rPr>
                <w:rStyle w:val="CommentReference"/>
                <w:rFonts w:asciiTheme="minorHAnsi" w:hAnsiTheme="minorHAnsi"/>
                <w:color w:val="auto"/>
                <w:w w:val="100"/>
              </w:rPr>
              <w:commentReference w:id="531"/>
            </w:r>
            <w:r w:rsidRPr="006757BB">
              <w:rPr>
                <w:color w:val="auto"/>
                <w:w w:val="100"/>
                <w:rPrChange w:id="533" w:author="Sameer Vermani" w:date="2021-01-08T15:40:00Z">
                  <w:rPr>
                    <w:color w:val="FF0000"/>
                    <w:w w:val="100"/>
                  </w:rPr>
                </w:rPrChange>
              </w:rPr>
              <w:t xml:space="preserve"> to 1. (TBD)</w:t>
            </w:r>
          </w:p>
        </w:tc>
      </w:tr>
      <w:tr w:rsidR="00E36E29" w14:paraId="2032FE34" w14:textId="77777777" w:rsidTr="00E36E29">
        <w:trPr>
          <w:trHeight w:val="7420"/>
          <w:jc w:val="center"/>
        </w:trPr>
        <w:tc>
          <w:tcPr>
            <w:tcW w:w="1200" w:type="dxa"/>
            <w:tcBorders>
              <w:top w:val="nil"/>
              <w:left w:val="single" w:sz="12" w:space="0" w:color="000000"/>
              <w:bottom w:val="single" w:sz="2" w:space="0" w:color="000000"/>
              <w:right w:val="single" w:sz="2" w:space="0" w:color="000000"/>
            </w:tcBorders>
          </w:tcPr>
          <w:p w14:paraId="070F3B2E"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6E5E1246" w14:textId="793B715E" w:rsidR="00E36E29" w:rsidRPr="00817205" w:rsidRDefault="00E36E29">
            <w:pPr>
              <w:pStyle w:val="CellBody"/>
              <w:rPr>
                <w:color w:val="000000" w:themeColor="text1"/>
                <w:rPrChange w:id="534" w:author="Sameer Vermani" w:date="2021-01-11T17:42:00Z">
                  <w:rPr>
                    <w:color w:val="FF0000"/>
                  </w:rPr>
                </w:rPrChange>
              </w:rPr>
            </w:pPr>
            <w:r w:rsidRPr="00817205">
              <w:rPr>
                <w:color w:val="000000" w:themeColor="text1"/>
                <w:w w:val="100"/>
                <w:rPrChange w:id="535" w:author="Sameer Vermani" w:date="2021-01-11T17:42:00Z">
                  <w:rPr>
                    <w:color w:val="FF0000"/>
                    <w:w w:val="100"/>
                  </w:rPr>
                </w:rPrChange>
              </w:rPr>
              <w:t xml:space="preserve">B3–B6 </w:t>
            </w:r>
            <w:del w:id="536" w:author="Sameer Vermani" w:date="2021-01-11T17:42:00Z">
              <w:r w:rsidRPr="00817205" w:rsidDel="00817205">
                <w:rPr>
                  <w:color w:val="000000" w:themeColor="text1"/>
                  <w:w w:val="100"/>
                  <w:rPrChange w:id="537" w:author="Sameer Vermani" w:date="2021-01-11T17:42:00Z">
                    <w:rPr>
                      <w:color w:val="FF0000"/>
                      <w:w w:val="100"/>
                    </w:rPr>
                  </w:rPrChange>
                </w:rPr>
                <w:delText>(TBD)</w:delText>
              </w:r>
            </w:del>
          </w:p>
        </w:tc>
        <w:tc>
          <w:tcPr>
            <w:tcW w:w="2000" w:type="dxa"/>
            <w:tcBorders>
              <w:top w:val="single" w:sz="2" w:space="0" w:color="000000"/>
              <w:left w:val="single" w:sz="2" w:space="0" w:color="000000"/>
              <w:bottom w:val="single" w:sz="2" w:space="0" w:color="000000"/>
              <w:right w:val="single" w:sz="2" w:space="0" w:color="000000"/>
            </w:tcBorders>
            <w:hideMark/>
          </w:tcPr>
          <w:p w14:paraId="29EFFAF9" w14:textId="787921B3" w:rsidR="00E36E29" w:rsidRPr="00817205" w:rsidRDefault="00E36E29">
            <w:pPr>
              <w:pStyle w:val="CellBody"/>
              <w:rPr>
                <w:color w:val="000000" w:themeColor="text1"/>
                <w:rPrChange w:id="538" w:author="Sameer Vermani" w:date="2021-01-11T17:42:00Z">
                  <w:rPr>
                    <w:color w:val="FF0000"/>
                  </w:rPr>
                </w:rPrChange>
              </w:rPr>
            </w:pPr>
            <w:commentRangeStart w:id="539"/>
            <w:r w:rsidRPr="00817205">
              <w:rPr>
                <w:color w:val="000000" w:themeColor="text1"/>
                <w:w w:val="100"/>
                <w:rPrChange w:id="540" w:author="Sameer Vermani" w:date="2021-01-11T17:42:00Z">
                  <w:rPr>
                    <w:color w:val="FF0000"/>
                    <w:w w:val="100"/>
                  </w:rPr>
                </w:rPrChange>
              </w:rPr>
              <w:t>Spatial Reuse</w:t>
            </w:r>
            <w:r w:rsidRPr="00817205">
              <w:rPr>
                <w:color w:val="000000" w:themeColor="text1"/>
                <w:w w:val="100"/>
                <w:sz w:val="20"/>
                <w:szCs w:val="20"/>
                <w:rPrChange w:id="541" w:author="Sameer Vermani" w:date="2021-01-11T17:42:00Z">
                  <w:rPr>
                    <w:w w:val="100"/>
                    <w:sz w:val="20"/>
                    <w:szCs w:val="20"/>
                  </w:rPr>
                </w:rPrChange>
              </w:rPr>
              <w:t> </w:t>
            </w:r>
            <w:r w:rsidRPr="00817205">
              <w:rPr>
                <w:color w:val="000000" w:themeColor="text1"/>
                <w:w w:val="100"/>
                <w:rPrChange w:id="542" w:author="Sameer Vermani" w:date="2021-01-11T17:42:00Z">
                  <w:rPr>
                    <w:color w:val="FF0000"/>
                    <w:w w:val="100"/>
                  </w:rPr>
                </w:rPrChange>
              </w:rPr>
              <w:t xml:space="preserve">1 </w:t>
            </w:r>
            <w:del w:id="543" w:author="Sameer Vermani" w:date="2021-01-11T17:42:00Z">
              <w:r w:rsidRPr="00817205" w:rsidDel="00817205">
                <w:rPr>
                  <w:color w:val="000000" w:themeColor="text1"/>
                  <w:w w:val="100"/>
                  <w:rPrChange w:id="544" w:author="Sameer Vermani" w:date="2021-01-11T17:42:00Z">
                    <w:rPr>
                      <w:color w:val="FF0000"/>
                      <w:w w:val="100"/>
                    </w:rPr>
                  </w:rPrChange>
                </w:rPr>
                <w:delText>(TBD)</w:delText>
              </w:r>
            </w:del>
          </w:p>
        </w:tc>
        <w:tc>
          <w:tcPr>
            <w:tcW w:w="900" w:type="dxa"/>
            <w:tcBorders>
              <w:top w:val="single" w:sz="2" w:space="0" w:color="000000"/>
              <w:left w:val="single" w:sz="2" w:space="0" w:color="000000"/>
              <w:bottom w:val="single" w:sz="2" w:space="0" w:color="000000"/>
              <w:right w:val="single" w:sz="2" w:space="0" w:color="000000"/>
            </w:tcBorders>
            <w:hideMark/>
          </w:tcPr>
          <w:p w14:paraId="767BD987" w14:textId="042686E5" w:rsidR="00E36E29" w:rsidRPr="00817205" w:rsidRDefault="00E36E29">
            <w:pPr>
              <w:pStyle w:val="CellBody"/>
              <w:jc w:val="center"/>
              <w:rPr>
                <w:color w:val="000000" w:themeColor="text1"/>
                <w:rPrChange w:id="545" w:author="Sameer Vermani" w:date="2021-01-11T17:42:00Z">
                  <w:rPr/>
                </w:rPrChange>
              </w:rPr>
            </w:pPr>
            <w:r w:rsidRPr="00817205">
              <w:rPr>
                <w:color w:val="000000" w:themeColor="text1"/>
                <w:w w:val="100"/>
                <w:rPrChange w:id="546" w:author="Sameer Vermani" w:date="2021-01-11T17:42:00Z">
                  <w:rPr>
                    <w:color w:val="FF0000"/>
                    <w:w w:val="100"/>
                  </w:rPr>
                </w:rPrChange>
              </w:rPr>
              <w:t xml:space="preserve">4 </w:t>
            </w:r>
            <w:del w:id="547" w:author="Sameer Vermani" w:date="2021-01-11T17:42:00Z">
              <w:r w:rsidRPr="00817205" w:rsidDel="00817205">
                <w:rPr>
                  <w:color w:val="000000" w:themeColor="text1"/>
                  <w:w w:val="100"/>
                  <w:rPrChange w:id="548" w:author="Sameer Vermani" w:date="2021-01-11T17:42:00Z">
                    <w:rPr>
                      <w:color w:val="FF0000"/>
                      <w:w w:val="100"/>
                    </w:rPr>
                  </w:rPrChange>
                </w:rPr>
                <w:delText>(TBD)</w:delText>
              </w:r>
              <w:commentRangeEnd w:id="539"/>
              <w:r w:rsidR="00F809FC" w:rsidRPr="00817205" w:rsidDel="00817205">
                <w:rPr>
                  <w:rStyle w:val="CommentReference"/>
                  <w:rFonts w:asciiTheme="minorHAnsi" w:hAnsiTheme="minorHAnsi"/>
                  <w:color w:val="000000" w:themeColor="text1"/>
                  <w:w w:val="100"/>
                  <w:rPrChange w:id="549" w:author="Sameer Vermani" w:date="2021-01-11T17:42:00Z">
                    <w:rPr>
                      <w:rStyle w:val="CommentReference"/>
                      <w:rFonts w:asciiTheme="minorHAnsi" w:hAnsiTheme="minorHAnsi"/>
                      <w:color w:val="auto"/>
                      <w:w w:val="100"/>
                    </w:rPr>
                  </w:rPrChange>
                </w:rPr>
                <w:commentReference w:id="539"/>
              </w:r>
            </w:del>
          </w:p>
        </w:tc>
        <w:tc>
          <w:tcPr>
            <w:tcW w:w="3000" w:type="dxa"/>
            <w:tcBorders>
              <w:top w:val="single" w:sz="2" w:space="0" w:color="000000"/>
              <w:left w:val="single" w:sz="2" w:space="0" w:color="000000"/>
              <w:bottom w:val="single" w:sz="2" w:space="0" w:color="000000"/>
              <w:right w:val="single" w:sz="12" w:space="0" w:color="000000"/>
            </w:tcBorders>
          </w:tcPr>
          <w:p w14:paraId="0854FD4B" w14:textId="3EAB35C0" w:rsidR="00E36E29" w:rsidRPr="00817205" w:rsidDel="00D762AC" w:rsidRDefault="00E36E29" w:rsidP="00DD22E6">
            <w:pPr>
              <w:pStyle w:val="EditorNote"/>
              <w:numPr>
                <w:ilvl w:val="0"/>
                <w:numId w:val="8"/>
              </w:numPr>
              <w:spacing w:before="220" w:line="220" w:lineRule="atLeast"/>
              <w:rPr>
                <w:del w:id="550" w:author="Sameer Vermani" w:date="2021-01-08T15:41:00Z"/>
                <w:color w:val="000000" w:themeColor="text1"/>
                <w:w w:val="100"/>
                <w:sz w:val="18"/>
                <w:szCs w:val="18"/>
                <w:rPrChange w:id="551" w:author="Sameer Vermani" w:date="2021-01-11T17:42:00Z">
                  <w:rPr>
                    <w:del w:id="552" w:author="Sameer Vermani" w:date="2021-01-08T15:41:00Z"/>
                    <w:w w:val="100"/>
                    <w:sz w:val="18"/>
                    <w:szCs w:val="18"/>
                  </w:rPr>
                </w:rPrChange>
              </w:rPr>
            </w:pPr>
            <w:del w:id="553" w:author="Sameer Vermani" w:date="2021-01-08T15:41:00Z">
              <w:r w:rsidRPr="00817205" w:rsidDel="00D762AC">
                <w:rPr>
                  <w:color w:val="000000" w:themeColor="text1"/>
                  <w:w w:val="100"/>
                  <w:sz w:val="18"/>
                  <w:szCs w:val="18"/>
                  <w:rPrChange w:id="554" w:author="Sameer Vermani" w:date="2021-01-11T17:42:00Z">
                    <w:rPr>
                      <w:w w:val="100"/>
                      <w:sz w:val="18"/>
                      <w:szCs w:val="18"/>
                    </w:rPr>
                  </w:rPrChange>
                </w:rPr>
                <w:delText>Per the author of 20/1875r2, the description of TXOP is TBD.</w:delText>
              </w:r>
            </w:del>
          </w:p>
          <w:p w14:paraId="3F85D36E" w14:textId="77777777" w:rsidR="00E36E29" w:rsidRPr="00817205" w:rsidRDefault="00E36E29">
            <w:pPr>
              <w:pStyle w:val="CellBody"/>
              <w:rPr>
                <w:color w:val="000000" w:themeColor="text1"/>
                <w:w w:val="100"/>
                <w:rPrChange w:id="555" w:author="Sameer Vermani" w:date="2021-01-11T17:42:00Z">
                  <w:rPr>
                    <w:color w:val="FF0000"/>
                    <w:w w:val="100"/>
                  </w:rPr>
                </w:rPrChange>
              </w:rPr>
            </w:pPr>
            <w:r w:rsidRPr="00817205">
              <w:rPr>
                <w:color w:val="000000" w:themeColor="text1"/>
                <w:w w:val="100"/>
                <w:rPrChange w:id="556" w:author="Sameer Vermani" w:date="2021-01-11T17:42:00Z">
                  <w:rPr>
                    <w:color w:val="FF0000"/>
                    <w:w w:val="100"/>
                  </w:rPr>
                </w:rPrChange>
              </w:rPr>
              <w:t xml:space="preserve">Indicates whether or not specific spatial reuse modes are allowed in a </w:t>
            </w:r>
            <w:proofErr w:type="spellStart"/>
            <w:r w:rsidRPr="00817205">
              <w:rPr>
                <w:color w:val="000000" w:themeColor="text1"/>
                <w:w w:val="100"/>
                <w:rPrChange w:id="557" w:author="Sameer Vermani" w:date="2021-01-11T17:42:00Z">
                  <w:rPr>
                    <w:color w:val="FF0000"/>
                    <w:w w:val="100"/>
                  </w:rPr>
                </w:rPrChange>
              </w:rPr>
              <w:t>subband</w:t>
            </w:r>
            <w:proofErr w:type="spellEnd"/>
            <w:r w:rsidRPr="00817205">
              <w:rPr>
                <w:color w:val="000000" w:themeColor="text1"/>
                <w:w w:val="100"/>
                <w:rPrChange w:id="558" w:author="Sameer Vermani" w:date="2021-01-11T17:42:00Z">
                  <w:rPr>
                    <w:color w:val="FF0000"/>
                    <w:w w:val="100"/>
                  </w:rPr>
                </w:rPrChange>
              </w:rPr>
              <w:t xml:space="preserve"> of the PPDU during the transmission of this PPDU, and if PSR spatial reuse is allowed, indicates a value that is used to determine a limit on the transmit power of the PSRT PPDU.</w:t>
            </w:r>
          </w:p>
          <w:p w14:paraId="0C0CEABF" w14:textId="77777777" w:rsidR="00E36E29" w:rsidRPr="00817205" w:rsidRDefault="00E36E29">
            <w:pPr>
              <w:pStyle w:val="CellBody"/>
              <w:ind w:left="400"/>
              <w:rPr>
                <w:color w:val="000000" w:themeColor="text1"/>
                <w:w w:val="100"/>
                <w:rPrChange w:id="559" w:author="Sameer Vermani" w:date="2021-01-11T17:42:00Z">
                  <w:rPr>
                    <w:color w:val="FF0000"/>
                    <w:w w:val="100"/>
                  </w:rPr>
                </w:rPrChange>
              </w:rPr>
            </w:pPr>
          </w:p>
          <w:p w14:paraId="6696554F" w14:textId="77777777" w:rsidR="00E36E29" w:rsidRPr="00817205" w:rsidRDefault="00E36E29">
            <w:pPr>
              <w:pStyle w:val="CellBody"/>
              <w:ind w:left="400"/>
              <w:rPr>
                <w:color w:val="000000" w:themeColor="text1"/>
                <w:w w:val="100"/>
                <w:rPrChange w:id="560" w:author="Sameer Vermani" w:date="2021-01-11T17:42:00Z">
                  <w:rPr>
                    <w:color w:val="FF0000"/>
                    <w:w w:val="100"/>
                  </w:rPr>
                </w:rPrChange>
              </w:rPr>
            </w:pPr>
            <w:r w:rsidRPr="00817205">
              <w:rPr>
                <w:color w:val="000000" w:themeColor="text1"/>
                <w:w w:val="100"/>
                <w:rPrChange w:id="561" w:author="Sameer Vermani" w:date="2021-01-11T17:42:00Z">
                  <w:rPr>
                    <w:color w:val="FF0000"/>
                    <w:w w:val="100"/>
                  </w:rPr>
                </w:rPrChange>
              </w:rPr>
              <w:t xml:space="preserve">If the Bandwidth field indicates 20 MHz or 40 MHz, then this field applies to the first 20 MHz </w:t>
            </w:r>
            <w:proofErr w:type="spellStart"/>
            <w:r w:rsidRPr="00817205">
              <w:rPr>
                <w:color w:val="000000" w:themeColor="text1"/>
                <w:w w:val="100"/>
                <w:rPrChange w:id="562" w:author="Sameer Vermani" w:date="2021-01-11T17:42:00Z">
                  <w:rPr>
                    <w:color w:val="FF0000"/>
                    <w:w w:val="100"/>
                  </w:rPr>
                </w:rPrChange>
              </w:rPr>
              <w:t>subband</w:t>
            </w:r>
            <w:proofErr w:type="spellEnd"/>
            <w:r w:rsidRPr="00817205">
              <w:rPr>
                <w:color w:val="000000" w:themeColor="text1"/>
                <w:w w:val="100"/>
                <w:rPrChange w:id="563" w:author="Sameer Vermani" w:date="2021-01-11T17:42:00Z">
                  <w:rPr>
                    <w:color w:val="FF0000"/>
                    <w:w w:val="100"/>
                  </w:rPr>
                </w:rPrChange>
              </w:rPr>
              <w:t>.</w:t>
            </w:r>
          </w:p>
          <w:p w14:paraId="3053B32F" w14:textId="77777777" w:rsidR="00E36E29" w:rsidRPr="00817205" w:rsidRDefault="00E36E29">
            <w:pPr>
              <w:pStyle w:val="CellBody"/>
              <w:ind w:left="400"/>
              <w:rPr>
                <w:color w:val="000000" w:themeColor="text1"/>
                <w:w w:val="100"/>
                <w:rPrChange w:id="564" w:author="Sameer Vermani" w:date="2021-01-11T17:42:00Z">
                  <w:rPr>
                    <w:color w:val="FF0000"/>
                    <w:w w:val="100"/>
                  </w:rPr>
                </w:rPrChange>
              </w:rPr>
            </w:pPr>
          </w:p>
          <w:p w14:paraId="160DD2BD" w14:textId="77777777" w:rsidR="00E36E29" w:rsidRPr="00817205" w:rsidRDefault="00E36E29">
            <w:pPr>
              <w:pStyle w:val="CellBody"/>
              <w:ind w:left="400"/>
              <w:rPr>
                <w:color w:val="000000" w:themeColor="text1"/>
                <w:w w:val="100"/>
                <w:rPrChange w:id="565" w:author="Sameer Vermani" w:date="2021-01-11T17:42:00Z">
                  <w:rPr>
                    <w:color w:val="FF0000"/>
                    <w:w w:val="100"/>
                  </w:rPr>
                </w:rPrChange>
              </w:rPr>
            </w:pPr>
            <w:r w:rsidRPr="00817205">
              <w:rPr>
                <w:color w:val="000000" w:themeColor="text1"/>
                <w:w w:val="100"/>
                <w:rPrChange w:id="566" w:author="Sameer Vermani" w:date="2021-01-11T17:42:00Z">
                  <w:rPr>
                    <w:color w:val="FF0000"/>
                    <w:w w:val="100"/>
                  </w:rPr>
                </w:rPrChange>
              </w:rPr>
              <w:t xml:space="preserve">If the Bandwidth field indicates 80 MHz, then this field applies to the first 40 MHz </w:t>
            </w:r>
            <w:proofErr w:type="spellStart"/>
            <w:r w:rsidRPr="00817205">
              <w:rPr>
                <w:color w:val="000000" w:themeColor="text1"/>
                <w:w w:val="100"/>
                <w:rPrChange w:id="567" w:author="Sameer Vermani" w:date="2021-01-11T17:42:00Z">
                  <w:rPr>
                    <w:color w:val="FF0000"/>
                    <w:w w:val="100"/>
                  </w:rPr>
                </w:rPrChange>
              </w:rPr>
              <w:t>subband</w:t>
            </w:r>
            <w:proofErr w:type="spellEnd"/>
            <w:r w:rsidRPr="00817205">
              <w:rPr>
                <w:color w:val="000000" w:themeColor="text1"/>
                <w:w w:val="100"/>
                <w:rPrChange w:id="568" w:author="Sameer Vermani" w:date="2021-01-11T17:42:00Z">
                  <w:rPr>
                    <w:color w:val="FF0000"/>
                    <w:w w:val="100"/>
                  </w:rPr>
                </w:rPrChange>
              </w:rPr>
              <w:t xml:space="preserve"> of the 80 MHz operating band.</w:t>
            </w:r>
          </w:p>
          <w:p w14:paraId="2B5A6D22" w14:textId="77777777" w:rsidR="00E36E29" w:rsidRPr="00817205" w:rsidRDefault="00E36E29">
            <w:pPr>
              <w:pStyle w:val="CellBody"/>
              <w:ind w:left="400"/>
              <w:rPr>
                <w:color w:val="000000" w:themeColor="text1"/>
                <w:w w:val="100"/>
                <w:rPrChange w:id="569" w:author="Sameer Vermani" w:date="2021-01-11T17:42:00Z">
                  <w:rPr>
                    <w:color w:val="FF0000"/>
                    <w:w w:val="100"/>
                  </w:rPr>
                </w:rPrChange>
              </w:rPr>
            </w:pPr>
          </w:p>
          <w:p w14:paraId="47198E56" w14:textId="77777777" w:rsidR="00E36E29" w:rsidRPr="00817205" w:rsidRDefault="00E36E29">
            <w:pPr>
              <w:pStyle w:val="CellBody"/>
              <w:ind w:left="400"/>
              <w:rPr>
                <w:color w:val="000000" w:themeColor="text1"/>
                <w:w w:val="100"/>
                <w:rPrChange w:id="570" w:author="Sameer Vermani" w:date="2021-01-11T17:42:00Z">
                  <w:rPr>
                    <w:color w:val="FF0000"/>
                    <w:w w:val="100"/>
                  </w:rPr>
                </w:rPrChange>
              </w:rPr>
            </w:pPr>
            <w:r w:rsidRPr="00817205">
              <w:rPr>
                <w:color w:val="000000" w:themeColor="text1"/>
                <w:w w:val="100"/>
                <w:rPrChange w:id="571" w:author="Sameer Vermani" w:date="2021-01-11T17:42:00Z">
                  <w:rPr>
                    <w:color w:val="FF0000"/>
                    <w:w w:val="100"/>
                  </w:rPr>
                </w:rPrChange>
              </w:rPr>
              <w:t xml:space="preserve">If the Bandwidth field indicates 160 MHz, then this field applies to the first 80 MHz </w:t>
            </w:r>
            <w:proofErr w:type="spellStart"/>
            <w:r w:rsidRPr="00817205">
              <w:rPr>
                <w:color w:val="000000" w:themeColor="text1"/>
                <w:w w:val="100"/>
                <w:rPrChange w:id="572" w:author="Sameer Vermani" w:date="2021-01-11T17:42:00Z">
                  <w:rPr>
                    <w:color w:val="FF0000"/>
                    <w:w w:val="100"/>
                  </w:rPr>
                </w:rPrChange>
              </w:rPr>
              <w:t>subband</w:t>
            </w:r>
            <w:proofErr w:type="spellEnd"/>
            <w:r w:rsidRPr="00817205">
              <w:rPr>
                <w:color w:val="000000" w:themeColor="text1"/>
                <w:w w:val="100"/>
                <w:rPrChange w:id="573" w:author="Sameer Vermani" w:date="2021-01-11T17:42:00Z">
                  <w:rPr>
                    <w:color w:val="FF0000"/>
                    <w:w w:val="100"/>
                  </w:rPr>
                </w:rPrChange>
              </w:rPr>
              <w:t xml:space="preserve"> of the 160 MHz operating band.</w:t>
            </w:r>
          </w:p>
          <w:p w14:paraId="3A76630B" w14:textId="77777777" w:rsidR="00E36E29" w:rsidRPr="00817205" w:rsidRDefault="00E36E29">
            <w:pPr>
              <w:pStyle w:val="CellBody"/>
              <w:ind w:left="400"/>
              <w:rPr>
                <w:color w:val="000000" w:themeColor="text1"/>
                <w:w w:val="100"/>
                <w:rPrChange w:id="574" w:author="Sameer Vermani" w:date="2021-01-11T17:42:00Z">
                  <w:rPr>
                    <w:color w:val="FF0000"/>
                    <w:w w:val="100"/>
                  </w:rPr>
                </w:rPrChange>
              </w:rPr>
            </w:pPr>
          </w:p>
          <w:p w14:paraId="6AC262C1" w14:textId="77777777" w:rsidR="00E36E29" w:rsidRPr="00817205" w:rsidRDefault="00E36E29">
            <w:pPr>
              <w:pStyle w:val="CellBody"/>
              <w:ind w:left="400"/>
              <w:rPr>
                <w:color w:val="000000" w:themeColor="text1"/>
                <w:w w:val="100"/>
                <w:rPrChange w:id="575" w:author="Sameer Vermani" w:date="2021-01-11T17:42:00Z">
                  <w:rPr>
                    <w:color w:val="FF0000"/>
                    <w:w w:val="100"/>
                  </w:rPr>
                </w:rPrChange>
              </w:rPr>
            </w:pPr>
            <w:r w:rsidRPr="00817205">
              <w:rPr>
                <w:color w:val="000000" w:themeColor="text1"/>
                <w:w w:val="100"/>
                <w:rPrChange w:id="576" w:author="Sameer Vermani" w:date="2021-01-11T17:42:00Z">
                  <w:rPr>
                    <w:color w:val="FF0000"/>
                    <w:w w:val="100"/>
                  </w:rPr>
                </w:rPrChange>
              </w:rPr>
              <w:t xml:space="preserve">If the Bandwidth field indicates 320 MHz-1 or 320 MHz-2, then this field applies to the first 160 MHz </w:t>
            </w:r>
            <w:proofErr w:type="spellStart"/>
            <w:r w:rsidRPr="00817205">
              <w:rPr>
                <w:color w:val="000000" w:themeColor="text1"/>
                <w:w w:val="100"/>
                <w:rPrChange w:id="577" w:author="Sameer Vermani" w:date="2021-01-11T17:42:00Z">
                  <w:rPr>
                    <w:color w:val="FF0000"/>
                    <w:w w:val="100"/>
                  </w:rPr>
                </w:rPrChange>
              </w:rPr>
              <w:t>subband</w:t>
            </w:r>
            <w:proofErr w:type="spellEnd"/>
            <w:r w:rsidRPr="00817205">
              <w:rPr>
                <w:color w:val="000000" w:themeColor="text1"/>
                <w:w w:val="100"/>
                <w:rPrChange w:id="578" w:author="Sameer Vermani" w:date="2021-01-11T17:42:00Z">
                  <w:rPr>
                    <w:color w:val="FF0000"/>
                    <w:w w:val="100"/>
                  </w:rPr>
                </w:rPrChange>
              </w:rPr>
              <w:t xml:space="preserve"> of the 320 MHz operating band.</w:t>
            </w:r>
          </w:p>
          <w:p w14:paraId="3E536413" w14:textId="77777777" w:rsidR="00E36E29" w:rsidRPr="00817205" w:rsidRDefault="00E36E29">
            <w:pPr>
              <w:pStyle w:val="CellBody"/>
              <w:rPr>
                <w:color w:val="000000" w:themeColor="text1"/>
                <w:w w:val="1"/>
                <w:rPrChange w:id="579" w:author="Sameer Vermani" w:date="2021-01-11T17:42:00Z">
                  <w:rPr>
                    <w:color w:val="FF0000"/>
                    <w:w w:val="1"/>
                  </w:rPr>
                </w:rPrChange>
              </w:rPr>
            </w:pPr>
            <w:r w:rsidRPr="00817205">
              <w:rPr>
                <w:color w:val="000000" w:themeColor="text1"/>
                <w:w w:val="100"/>
                <w:rPrChange w:id="580" w:author="Sameer Vermani" w:date="2021-01-11T17:42:00Z">
                  <w:rPr>
                    <w:color w:val="FF0000"/>
                    <w:w w:val="100"/>
                  </w:rPr>
                </w:rPrChange>
              </w:rPr>
              <w:t>Set to the value of the SPATIAL_REUSE(1) parameter of the TXVECTOR, which contains a value from Table 27-23 (Spatial Reuse field encoding for an HE TB PPDU) for an HE TB PPDU (see 26.11.6 (SPATIAL_REUSE)) and 26.10 (Spatial reuse operation)).</w:t>
            </w:r>
          </w:p>
        </w:tc>
      </w:tr>
      <w:tr w:rsidR="00E36E29" w14:paraId="3346E8C5" w14:textId="77777777" w:rsidTr="00E36E29">
        <w:trPr>
          <w:trHeight w:val="8820"/>
          <w:jc w:val="center"/>
        </w:trPr>
        <w:tc>
          <w:tcPr>
            <w:tcW w:w="1200" w:type="dxa"/>
            <w:tcBorders>
              <w:top w:val="single" w:sz="2" w:space="0" w:color="000000"/>
              <w:left w:val="single" w:sz="12" w:space="0" w:color="000000"/>
              <w:bottom w:val="nil"/>
              <w:right w:val="single" w:sz="2" w:space="0" w:color="000000"/>
            </w:tcBorders>
          </w:tcPr>
          <w:p w14:paraId="5F4EC770"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6C45F684" w14:textId="77777777" w:rsidR="00E36E29" w:rsidRPr="00817205" w:rsidRDefault="00E36E29">
            <w:pPr>
              <w:pStyle w:val="CellBody"/>
              <w:rPr>
                <w:color w:val="000000" w:themeColor="text1"/>
                <w:rPrChange w:id="581" w:author="Sameer Vermani" w:date="2021-01-11T17:42:00Z">
                  <w:rPr>
                    <w:color w:val="FF0000"/>
                  </w:rPr>
                </w:rPrChange>
              </w:rPr>
            </w:pPr>
            <w:r w:rsidRPr="00817205">
              <w:rPr>
                <w:color w:val="000000" w:themeColor="text1"/>
                <w:w w:val="100"/>
                <w:rPrChange w:id="582" w:author="Sameer Vermani" w:date="2021-01-11T17:42:00Z">
                  <w:rPr>
                    <w:color w:val="FF0000"/>
                    <w:w w:val="100"/>
                  </w:rPr>
                </w:rPrChange>
              </w:rPr>
              <w:t>B7–B10</w:t>
            </w:r>
            <w:del w:id="583" w:author="Sameer Vermani" w:date="2021-01-11T17:42:00Z">
              <w:r w:rsidRPr="00817205" w:rsidDel="00817205">
                <w:rPr>
                  <w:color w:val="000000" w:themeColor="text1"/>
                  <w:w w:val="100"/>
                  <w:rPrChange w:id="584" w:author="Sameer Vermani" w:date="2021-01-11T17:42:00Z">
                    <w:rPr>
                      <w:color w:val="FF0000"/>
                      <w:w w:val="100"/>
                    </w:rPr>
                  </w:rPrChange>
                </w:rPr>
                <w:delText xml:space="preserve"> (TBD)</w:delText>
              </w:r>
            </w:del>
          </w:p>
        </w:tc>
        <w:tc>
          <w:tcPr>
            <w:tcW w:w="2000" w:type="dxa"/>
            <w:tcBorders>
              <w:top w:val="single" w:sz="2" w:space="0" w:color="000000"/>
              <w:left w:val="single" w:sz="2" w:space="0" w:color="000000"/>
              <w:bottom w:val="single" w:sz="2" w:space="0" w:color="000000"/>
              <w:right w:val="single" w:sz="2" w:space="0" w:color="000000"/>
            </w:tcBorders>
            <w:hideMark/>
          </w:tcPr>
          <w:p w14:paraId="530F1632" w14:textId="77777777" w:rsidR="00E36E29" w:rsidRPr="00817205" w:rsidRDefault="00E36E29">
            <w:pPr>
              <w:pStyle w:val="CellBody"/>
              <w:rPr>
                <w:color w:val="000000" w:themeColor="text1"/>
                <w:rPrChange w:id="585" w:author="Sameer Vermani" w:date="2021-01-11T17:42:00Z">
                  <w:rPr>
                    <w:color w:val="FF0000"/>
                  </w:rPr>
                </w:rPrChange>
              </w:rPr>
            </w:pPr>
            <w:commentRangeStart w:id="586"/>
            <w:r w:rsidRPr="00817205">
              <w:rPr>
                <w:color w:val="000000" w:themeColor="text1"/>
                <w:w w:val="100"/>
                <w:rPrChange w:id="587" w:author="Sameer Vermani" w:date="2021-01-11T17:42:00Z">
                  <w:rPr>
                    <w:color w:val="FF0000"/>
                    <w:w w:val="100"/>
                  </w:rPr>
                </w:rPrChange>
              </w:rPr>
              <w:t>Spatial Reuse</w:t>
            </w:r>
            <w:r w:rsidRPr="00817205">
              <w:rPr>
                <w:color w:val="000000" w:themeColor="text1"/>
                <w:w w:val="100"/>
                <w:sz w:val="20"/>
                <w:szCs w:val="20"/>
                <w:rPrChange w:id="588" w:author="Sameer Vermani" w:date="2021-01-11T17:42:00Z">
                  <w:rPr>
                    <w:w w:val="100"/>
                    <w:sz w:val="20"/>
                    <w:szCs w:val="20"/>
                  </w:rPr>
                </w:rPrChange>
              </w:rPr>
              <w:t> </w:t>
            </w:r>
            <w:r w:rsidRPr="00817205">
              <w:rPr>
                <w:color w:val="000000" w:themeColor="text1"/>
                <w:w w:val="100"/>
                <w:rPrChange w:id="589" w:author="Sameer Vermani" w:date="2021-01-11T17:42:00Z">
                  <w:rPr>
                    <w:color w:val="FF0000"/>
                    <w:w w:val="100"/>
                  </w:rPr>
                </w:rPrChange>
              </w:rPr>
              <w:t xml:space="preserve">2 </w:t>
            </w:r>
            <w:del w:id="590" w:author="Sameer Vermani" w:date="2021-01-11T17:42:00Z">
              <w:r w:rsidRPr="00817205" w:rsidDel="00817205">
                <w:rPr>
                  <w:color w:val="000000" w:themeColor="text1"/>
                  <w:w w:val="100"/>
                  <w:rPrChange w:id="591" w:author="Sameer Vermani" w:date="2021-01-11T17:42:00Z">
                    <w:rPr>
                      <w:color w:val="FF0000"/>
                      <w:w w:val="100"/>
                    </w:rPr>
                  </w:rPrChange>
                </w:rPr>
                <w:delText>(TBD)</w:delText>
              </w:r>
            </w:del>
          </w:p>
        </w:tc>
        <w:tc>
          <w:tcPr>
            <w:tcW w:w="900" w:type="dxa"/>
            <w:tcBorders>
              <w:top w:val="single" w:sz="2" w:space="0" w:color="000000"/>
              <w:left w:val="single" w:sz="2" w:space="0" w:color="000000"/>
              <w:bottom w:val="single" w:sz="2" w:space="0" w:color="000000"/>
              <w:right w:val="single" w:sz="2" w:space="0" w:color="000000"/>
            </w:tcBorders>
            <w:hideMark/>
          </w:tcPr>
          <w:p w14:paraId="04D359E7" w14:textId="77777777" w:rsidR="00E36E29" w:rsidRPr="00817205" w:rsidRDefault="00E36E29">
            <w:pPr>
              <w:pStyle w:val="CellBody"/>
              <w:jc w:val="center"/>
              <w:rPr>
                <w:color w:val="000000" w:themeColor="text1"/>
                <w:rPrChange w:id="592" w:author="Sameer Vermani" w:date="2021-01-11T17:42:00Z">
                  <w:rPr/>
                </w:rPrChange>
              </w:rPr>
            </w:pPr>
            <w:r w:rsidRPr="00817205">
              <w:rPr>
                <w:color w:val="000000" w:themeColor="text1"/>
                <w:w w:val="100"/>
                <w:rPrChange w:id="593" w:author="Sameer Vermani" w:date="2021-01-11T17:42:00Z">
                  <w:rPr>
                    <w:color w:val="FF0000"/>
                    <w:w w:val="100"/>
                  </w:rPr>
                </w:rPrChange>
              </w:rPr>
              <w:t xml:space="preserve">4 </w:t>
            </w:r>
            <w:del w:id="594" w:author="Sameer Vermani" w:date="2021-01-11T17:42:00Z">
              <w:r w:rsidRPr="00817205" w:rsidDel="00817205">
                <w:rPr>
                  <w:color w:val="000000" w:themeColor="text1"/>
                  <w:w w:val="100"/>
                  <w:rPrChange w:id="595" w:author="Sameer Vermani" w:date="2021-01-11T17:42: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2" w:space="0" w:color="000000"/>
            </w:tcBorders>
            <w:hideMark/>
          </w:tcPr>
          <w:p w14:paraId="3B2CAF50" w14:textId="41CBB654" w:rsidR="00E36E29" w:rsidRPr="00817205" w:rsidDel="00D762AC" w:rsidRDefault="00E36E29" w:rsidP="00DD22E6">
            <w:pPr>
              <w:pStyle w:val="EditorNote"/>
              <w:numPr>
                <w:ilvl w:val="0"/>
                <w:numId w:val="8"/>
              </w:numPr>
              <w:spacing w:before="220" w:line="220" w:lineRule="atLeast"/>
              <w:rPr>
                <w:del w:id="596" w:author="Sameer Vermani" w:date="2021-01-08T15:41:00Z"/>
                <w:color w:val="000000" w:themeColor="text1"/>
                <w:w w:val="100"/>
                <w:sz w:val="18"/>
                <w:szCs w:val="18"/>
                <w:rPrChange w:id="597" w:author="Sameer Vermani" w:date="2021-01-11T17:42:00Z">
                  <w:rPr>
                    <w:del w:id="598" w:author="Sameer Vermani" w:date="2021-01-08T15:41:00Z"/>
                    <w:w w:val="100"/>
                    <w:sz w:val="18"/>
                    <w:szCs w:val="18"/>
                  </w:rPr>
                </w:rPrChange>
              </w:rPr>
            </w:pPr>
            <w:del w:id="599" w:author="Sameer Vermani" w:date="2021-01-08T15:41:00Z">
              <w:r w:rsidRPr="00817205" w:rsidDel="00D762AC">
                <w:rPr>
                  <w:color w:val="000000" w:themeColor="text1"/>
                  <w:w w:val="100"/>
                  <w:sz w:val="18"/>
                  <w:szCs w:val="18"/>
                  <w:rPrChange w:id="600" w:author="Sameer Vermani" w:date="2021-01-11T17:42:00Z">
                    <w:rPr>
                      <w:w w:val="100"/>
                      <w:sz w:val="18"/>
                      <w:szCs w:val="18"/>
                    </w:rPr>
                  </w:rPrChange>
                </w:rPr>
                <w:delText>Per the author of 20/1875r2, the description of TXOP is TBD.</w:delText>
              </w:r>
            </w:del>
          </w:p>
          <w:p w14:paraId="3C4E52F9" w14:textId="77777777" w:rsidR="00E36E29" w:rsidRPr="00817205" w:rsidRDefault="00E36E29">
            <w:pPr>
              <w:pStyle w:val="CellBody"/>
              <w:rPr>
                <w:color w:val="000000" w:themeColor="text1"/>
                <w:w w:val="100"/>
                <w:rPrChange w:id="601" w:author="Sameer Vermani" w:date="2021-01-11T17:42:00Z">
                  <w:rPr>
                    <w:color w:val="FF0000"/>
                    <w:w w:val="100"/>
                  </w:rPr>
                </w:rPrChange>
              </w:rPr>
            </w:pPr>
            <w:r w:rsidRPr="00817205">
              <w:rPr>
                <w:color w:val="000000" w:themeColor="text1"/>
                <w:w w:val="100"/>
                <w:rPrChange w:id="602" w:author="Sameer Vermani" w:date="2021-01-11T17:42:00Z">
                  <w:rPr>
                    <w:color w:val="FF0000"/>
                    <w:w w:val="100"/>
                  </w:rPr>
                </w:rPrChange>
              </w:rPr>
              <w:t xml:space="preserve">Indicates whether or not specific spatial reuse modes are allowed in a </w:t>
            </w:r>
            <w:proofErr w:type="spellStart"/>
            <w:r w:rsidRPr="00817205">
              <w:rPr>
                <w:color w:val="000000" w:themeColor="text1"/>
                <w:w w:val="100"/>
                <w:rPrChange w:id="603" w:author="Sameer Vermani" w:date="2021-01-11T17:42:00Z">
                  <w:rPr>
                    <w:color w:val="FF0000"/>
                    <w:w w:val="100"/>
                  </w:rPr>
                </w:rPrChange>
              </w:rPr>
              <w:t>subband</w:t>
            </w:r>
            <w:proofErr w:type="spellEnd"/>
            <w:r w:rsidRPr="00817205">
              <w:rPr>
                <w:color w:val="000000" w:themeColor="text1"/>
                <w:w w:val="100"/>
                <w:rPrChange w:id="604" w:author="Sameer Vermani" w:date="2021-01-11T17:42:00Z">
                  <w:rPr>
                    <w:color w:val="FF0000"/>
                    <w:w w:val="100"/>
                  </w:rPr>
                </w:rPrChange>
              </w:rPr>
              <w:t xml:space="preserve"> of the PPDU during the transmission of this PPDU, and if PSR spatial reuse is allowed, indicates a value that is used to determine a limit on the transmit power of the PSRT PPDU.</w:t>
            </w:r>
          </w:p>
          <w:p w14:paraId="23D1FC2A" w14:textId="77777777" w:rsidR="00E36E29" w:rsidRPr="00817205" w:rsidRDefault="00E36E29">
            <w:pPr>
              <w:pStyle w:val="CellBody"/>
              <w:ind w:left="380"/>
              <w:rPr>
                <w:color w:val="000000" w:themeColor="text1"/>
                <w:w w:val="100"/>
                <w:rPrChange w:id="605" w:author="Sameer Vermani" w:date="2021-01-11T17:42:00Z">
                  <w:rPr>
                    <w:color w:val="FF0000"/>
                    <w:w w:val="100"/>
                  </w:rPr>
                </w:rPrChange>
              </w:rPr>
            </w:pPr>
            <w:r w:rsidRPr="00817205">
              <w:rPr>
                <w:color w:val="000000" w:themeColor="text1"/>
                <w:w w:val="100"/>
                <w:rPrChange w:id="606" w:author="Sameer Vermani" w:date="2021-01-11T17:42:00Z">
                  <w:rPr>
                    <w:color w:val="FF0000"/>
                    <w:w w:val="100"/>
                  </w:rPr>
                </w:rPrChange>
              </w:rPr>
              <w:t xml:space="preserve">If the Bandwidth field indicates 40 MHz, this field applies to the second 20 MHz </w:t>
            </w:r>
            <w:proofErr w:type="spellStart"/>
            <w:r w:rsidRPr="00817205">
              <w:rPr>
                <w:color w:val="000000" w:themeColor="text1"/>
                <w:w w:val="100"/>
                <w:rPrChange w:id="607" w:author="Sameer Vermani" w:date="2021-01-11T17:42:00Z">
                  <w:rPr>
                    <w:color w:val="FF0000"/>
                    <w:w w:val="100"/>
                  </w:rPr>
                </w:rPrChange>
              </w:rPr>
              <w:t>subband</w:t>
            </w:r>
            <w:proofErr w:type="spellEnd"/>
            <w:r w:rsidRPr="00817205">
              <w:rPr>
                <w:color w:val="000000" w:themeColor="text1"/>
                <w:w w:val="100"/>
                <w:rPrChange w:id="608" w:author="Sameer Vermani" w:date="2021-01-11T17:42:00Z">
                  <w:rPr>
                    <w:color w:val="FF0000"/>
                    <w:w w:val="100"/>
                  </w:rPr>
                </w:rPrChange>
              </w:rPr>
              <w:t>.</w:t>
            </w:r>
          </w:p>
          <w:p w14:paraId="49C3ABB4" w14:textId="77777777" w:rsidR="00E36E29" w:rsidRPr="00817205" w:rsidRDefault="00E36E29">
            <w:pPr>
              <w:pStyle w:val="CellBody"/>
              <w:ind w:left="380"/>
              <w:rPr>
                <w:color w:val="000000" w:themeColor="text1"/>
                <w:w w:val="100"/>
                <w:rPrChange w:id="609" w:author="Sameer Vermani" w:date="2021-01-11T17:42:00Z">
                  <w:rPr>
                    <w:color w:val="FF0000"/>
                    <w:w w:val="100"/>
                  </w:rPr>
                </w:rPrChange>
              </w:rPr>
            </w:pPr>
            <w:r w:rsidRPr="00817205">
              <w:rPr>
                <w:color w:val="000000" w:themeColor="text1"/>
                <w:w w:val="100"/>
                <w:rPrChange w:id="610" w:author="Sameer Vermani" w:date="2021-01-11T17:42:00Z">
                  <w:rPr>
                    <w:color w:val="FF0000"/>
                    <w:w w:val="100"/>
                  </w:rPr>
                </w:rPrChange>
              </w:rPr>
              <w:t xml:space="preserve"> If the STA operating channel width is 20 MHz, then this field is set to the same value as the Spatial Reuse 1 field.</w:t>
            </w:r>
          </w:p>
          <w:p w14:paraId="729EE710" w14:textId="77777777" w:rsidR="00E36E29" w:rsidRPr="00817205" w:rsidRDefault="00E36E29">
            <w:pPr>
              <w:pStyle w:val="CellBody"/>
              <w:ind w:left="380"/>
              <w:rPr>
                <w:color w:val="000000" w:themeColor="text1"/>
                <w:w w:val="100"/>
                <w:rPrChange w:id="611" w:author="Sameer Vermani" w:date="2021-01-11T17:42:00Z">
                  <w:rPr>
                    <w:color w:val="FF0000"/>
                    <w:w w:val="100"/>
                  </w:rPr>
                </w:rPrChange>
              </w:rPr>
            </w:pPr>
            <w:r w:rsidRPr="00817205">
              <w:rPr>
                <w:color w:val="000000" w:themeColor="text1"/>
                <w:w w:val="100"/>
                <w:rPrChange w:id="612" w:author="Sameer Vermani" w:date="2021-01-11T17:42:00Z">
                  <w:rPr>
                    <w:color w:val="FF0000"/>
                    <w:w w:val="100"/>
                  </w:rPr>
                </w:rPrChange>
              </w:rPr>
              <w:t xml:space="preserve"> If the STA operating channel width is 40 MHz in the 2.4 GHz band, this field is set to the same value as the Spatial Reuse 1 field.</w:t>
            </w:r>
          </w:p>
          <w:p w14:paraId="55134660" w14:textId="77777777" w:rsidR="00E36E29" w:rsidRPr="00817205" w:rsidRDefault="00E36E29">
            <w:pPr>
              <w:pStyle w:val="CellBody"/>
              <w:ind w:left="380"/>
              <w:rPr>
                <w:color w:val="000000" w:themeColor="text1"/>
                <w:w w:val="100"/>
                <w:rPrChange w:id="613" w:author="Sameer Vermani" w:date="2021-01-11T17:42:00Z">
                  <w:rPr>
                    <w:color w:val="FF0000"/>
                    <w:w w:val="100"/>
                  </w:rPr>
                </w:rPrChange>
              </w:rPr>
            </w:pPr>
            <w:r w:rsidRPr="00817205">
              <w:rPr>
                <w:color w:val="000000" w:themeColor="text1"/>
                <w:w w:val="100"/>
                <w:rPrChange w:id="614" w:author="Sameer Vermani" w:date="2021-01-11T17:42:00Z">
                  <w:rPr>
                    <w:color w:val="FF0000"/>
                    <w:w w:val="100"/>
                  </w:rPr>
                </w:rPrChange>
              </w:rPr>
              <w:t xml:space="preserve">If the Bandwidth field indicates 80 MHz, then this field applies to the second 40 MHz </w:t>
            </w:r>
            <w:proofErr w:type="spellStart"/>
            <w:r w:rsidRPr="00817205">
              <w:rPr>
                <w:color w:val="000000" w:themeColor="text1"/>
                <w:w w:val="100"/>
                <w:rPrChange w:id="615" w:author="Sameer Vermani" w:date="2021-01-11T17:42:00Z">
                  <w:rPr>
                    <w:color w:val="FF0000"/>
                    <w:w w:val="100"/>
                  </w:rPr>
                </w:rPrChange>
              </w:rPr>
              <w:t>subband</w:t>
            </w:r>
            <w:proofErr w:type="spellEnd"/>
            <w:r w:rsidRPr="00817205">
              <w:rPr>
                <w:color w:val="000000" w:themeColor="text1"/>
                <w:w w:val="100"/>
                <w:rPrChange w:id="616" w:author="Sameer Vermani" w:date="2021-01-11T17:42:00Z">
                  <w:rPr>
                    <w:color w:val="FF0000"/>
                    <w:w w:val="100"/>
                  </w:rPr>
                </w:rPrChange>
              </w:rPr>
              <w:t xml:space="preserve"> of the 80 MHz operating band.</w:t>
            </w:r>
          </w:p>
          <w:p w14:paraId="5F7FAA90" w14:textId="77777777" w:rsidR="00E36E29" w:rsidRPr="00817205" w:rsidRDefault="00E36E29">
            <w:pPr>
              <w:pStyle w:val="CellBody"/>
              <w:ind w:left="380"/>
              <w:rPr>
                <w:color w:val="000000" w:themeColor="text1"/>
                <w:w w:val="100"/>
                <w:rPrChange w:id="617" w:author="Sameer Vermani" w:date="2021-01-11T17:42:00Z">
                  <w:rPr>
                    <w:color w:val="FF0000"/>
                    <w:w w:val="100"/>
                  </w:rPr>
                </w:rPrChange>
              </w:rPr>
            </w:pPr>
            <w:r w:rsidRPr="00817205">
              <w:rPr>
                <w:color w:val="000000" w:themeColor="text1"/>
                <w:w w:val="100"/>
                <w:rPrChange w:id="618" w:author="Sameer Vermani" w:date="2021-01-11T17:42:00Z">
                  <w:rPr>
                    <w:color w:val="FF0000"/>
                    <w:w w:val="100"/>
                  </w:rPr>
                </w:rPrChange>
              </w:rPr>
              <w:t xml:space="preserve">If the Bandwidth field indicates 160 MHz, then this field applies to the second 80 MHz </w:t>
            </w:r>
            <w:proofErr w:type="spellStart"/>
            <w:r w:rsidRPr="00817205">
              <w:rPr>
                <w:color w:val="000000" w:themeColor="text1"/>
                <w:w w:val="100"/>
                <w:rPrChange w:id="619" w:author="Sameer Vermani" w:date="2021-01-11T17:42:00Z">
                  <w:rPr>
                    <w:color w:val="FF0000"/>
                    <w:w w:val="100"/>
                  </w:rPr>
                </w:rPrChange>
              </w:rPr>
              <w:t>subband</w:t>
            </w:r>
            <w:proofErr w:type="spellEnd"/>
            <w:r w:rsidRPr="00817205">
              <w:rPr>
                <w:color w:val="000000" w:themeColor="text1"/>
                <w:w w:val="100"/>
                <w:rPrChange w:id="620" w:author="Sameer Vermani" w:date="2021-01-11T17:42:00Z">
                  <w:rPr>
                    <w:color w:val="FF0000"/>
                    <w:w w:val="100"/>
                  </w:rPr>
                </w:rPrChange>
              </w:rPr>
              <w:t xml:space="preserve"> of the 160 MHz operating band.</w:t>
            </w:r>
          </w:p>
          <w:p w14:paraId="3FBF4069" w14:textId="77777777" w:rsidR="00E36E29" w:rsidRPr="00817205" w:rsidRDefault="00E36E29">
            <w:pPr>
              <w:pStyle w:val="CellBody"/>
              <w:ind w:left="380"/>
              <w:rPr>
                <w:color w:val="000000" w:themeColor="text1"/>
                <w:w w:val="100"/>
                <w:rPrChange w:id="621" w:author="Sameer Vermani" w:date="2021-01-11T17:42:00Z">
                  <w:rPr>
                    <w:color w:val="FF0000"/>
                    <w:w w:val="100"/>
                  </w:rPr>
                </w:rPrChange>
              </w:rPr>
            </w:pPr>
            <w:r w:rsidRPr="00817205">
              <w:rPr>
                <w:color w:val="000000" w:themeColor="text1"/>
                <w:w w:val="100"/>
                <w:rPrChange w:id="622" w:author="Sameer Vermani" w:date="2021-01-11T17:42:00Z">
                  <w:rPr>
                    <w:color w:val="FF0000"/>
                    <w:w w:val="100"/>
                  </w:rPr>
                </w:rPrChange>
              </w:rPr>
              <w:t xml:space="preserve">If the Bandwidth field indicates 320 MHz-1 or 320 MHz-2, then this field applies to the second 160 MHz </w:t>
            </w:r>
            <w:proofErr w:type="spellStart"/>
            <w:r w:rsidRPr="00817205">
              <w:rPr>
                <w:color w:val="000000" w:themeColor="text1"/>
                <w:w w:val="100"/>
                <w:rPrChange w:id="623" w:author="Sameer Vermani" w:date="2021-01-11T17:42:00Z">
                  <w:rPr>
                    <w:color w:val="FF0000"/>
                    <w:w w:val="100"/>
                  </w:rPr>
                </w:rPrChange>
              </w:rPr>
              <w:t>subband</w:t>
            </w:r>
            <w:proofErr w:type="spellEnd"/>
            <w:r w:rsidRPr="00817205">
              <w:rPr>
                <w:color w:val="000000" w:themeColor="text1"/>
                <w:w w:val="100"/>
                <w:rPrChange w:id="624" w:author="Sameer Vermani" w:date="2021-01-11T17:42:00Z">
                  <w:rPr>
                    <w:color w:val="FF0000"/>
                    <w:w w:val="100"/>
                  </w:rPr>
                </w:rPrChange>
              </w:rPr>
              <w:t xml:space="preserve"> of the 320 MHz operating band.</w:t>
            </w:r>
          </w:p>
          <w:p w14:paraId="2716DDC7" w14:textId="04EB008C" w:rsidR="00E36E29" w:rsidRPr="00817205" w:rsidRDefault="00E36E29">
            <w:pPr>
              <w:pStyle w:val="CellBody"/>
              <w:rPr>
                <w:color w:val="000000" w:themeColor="text1"/>
                <w:w w:val="1"/>
                <w:rPrChange w:id="625" w:author="Sameer Vermani" w:date="2021-01-11T17:42:00Z">
                  <w:rPr>
                    <w:color w:val="FF0000"/>
                    <w:w w:val="1"/>
                  </w:rPr>
                </w:rPrChange>
              </w:rPr>
            </w:pPr>
            <w:r w:rsidRPr="00817205">
              <w:rPr>
                <w:color w:val="000000" w:themeColor="text1"/>
                <w:w w:val="100"/>
                <w:rPrChange w:id="626" w:author="Sameer Vermani" w:date="2021-01-11T17:42:00Z">
                  <w:rPr>
                    <w:color w:val="FF0000"/>
                    <w:w w:val="100"/>
                  </w:rPr>
                </w:rPrChange>
              </w:rPr>
              <w:t>Set to the value of the SPATIAL_REUSE(</w:t>
            </w:r>
            <w:ins w:id="627" w:author="Sameer Vermani" w:date="2021-01-11T17:44:00Z">
              <w:r w:rsidR="00817205">
                <w:rPr>
                  <w:color w:val="000000" w:themeColor="text1"/>
                  <w:w w:val="100"/>
                </w:rPr>
                <w:t>2</w:t>
              </w:r>
            </w:ins>
            <w:del w:id="628" w:author="Sameer Vermani" w:date="2021-01-11T17:44:00Z">
              <w:r w:rsidRPr="00817205" w:rsidDel="00817205">
                <w:rPr>
                  <w:color w:val="000000" w:themeColor="text1"/>
                  <w:w w:val="100"/>
                  <w:rPrChange w:id="629" w:author="Sameer Vermani" w:date="2021-01-11T17:42:00Z">
                    <w:rPr>
                      <w:color w:val="FF0000"/>
                      <w:w w:val="100"/>
                    </w:rPr>
                  </w:rPrChange>
                </w:rPr>
                <w:delText>1</w:delText>
              </w:r>
            </w:del>
            <w:r w:rsidRPr="00817205">
              <w:rPr>
                <w:color w:val="000000" w:themeColor="text1"/>
                <w:w w:val="100"/>
                <w:rPrChange w:id="630" w:author="Sameer Vermani" w:date="2021-01-11T17:42:00Z">
                  <w:rPr>
                    <w:color w:val="FF0000"/>
                    <w:w w:val="100"/>
                  </w:rPr>
                </w:rPrChange>
              </w:rPr>
              <w:t>) parameter of the TXVECTOR, which contains a value from Table 27-23 (Spatial Reuse field encoding for an HE TB PPDU) for an HE TB PPDU (see 26.11.6 (SPATIAL_REUSE) and 26.10 (Spatial reuse operation)).</w:t>
            </w:r>
            <w:commentRangeEnd w:id="586"/>
            <w:r w:rsidR="004A2CEF" w:rsidRPr="00817205">
              <w:rPr>
                <w:rStyle w:val="CommentReference"/>
                <w:rFonts w:asciiTheme="minorHAnsi" w:hAnsiTheme="minorHAnsi"/>
                <w:color w:val="000000" w:themeColor="text1"/>
                <w:w w:val="100"/>
                <w:rPrChange w:id="631" w:author="Sameer Vermani" w:date="2021-01-11T17:42:00Z">
                  <w:rPr>
                    <w:rStyle w:val="CommentReference"/>
                    <w:rFonts w:asciiTheme="minorHAnsi" w:hAnsiTheme="minorHAnsi"/>
                    <w:color w:val="auto"/>
                    <w:w w:val="100"/>
                  </w:rPr>
                </w:rPrChange>
              </w:rPr>
              <w:commentReference w:id="586"/>
            </w:r>
          </w:p>
        </w:tc>
      </w:tr>
      <w:tr w:rsidR="00E36E29" w14:paraId="1999A317" w14:textId="77777777" w:rsidTr="00E36E29">
        <w:trPr>
          <w:trHeight w:val="760"/>
          <w:jc w:val="center"/>
        </w:trPr>
        <w:tc>
          <w:tcPr>
            <w:tcW w:w="1200" w:type="dxa"/>
            <w:tcBorders>
              <w:top w:val="nil"/>
              <w:left w:val="single" w:sz="12" w:space="0" w:color="000000"/>
              <w:bottom w:val="nil"/>
              <w:right w:val="single" w:sz="2" w:space="0" w:color="000000"/>
            </w:tcBorders>
          </w:tcPr>
          <w:p w14:paraId="425CA05D" w14:textId="77777777" w:rsidR="00E36E29" w:rsidRDefault="00E36E29">
            <w:pPr>
              <w:pStyle w:val="CellBody"/>
            </w:pPr>
            <w:commentRangeStart w:id="632"/>
          </w:p>
        </w:tc>
        <w:tc>
          <w:tcPr>
            <w:tcW w:w="1000" w:type="dxa"/>
            <w:tcBorders>
              <w:top w:val="single" w:sz="2" w:space="0" w:color="000000"/>
              <w:left w:val="single" w:sz="2" w:space="0" w:color="000000"/>
              <w:bottom w:val="single" w:sz="2" w:space="0" w:color="000000"/>
              <w:right w:val="single" w:sz="2" w:space="0" w:color="000000"/>
            </w:tcBorders>
            <w:hideMark/>
          </w:tcPr>
          <w:p w14:paraId="7680DE9B" w14:textId="77777777" w:rsidR="00E36E29" w:rsidRPr="00581D7E" w:rsidRDefault="00E36E29">
            <w:pPr>
              <w:pStyle w:val="CellBody"/>
              <w:rPr>
                <w:color w:val="auto"/>
                <w:rPrChange w:id="633" w:author="Sameer Vermani" w:date="2021-01-08T15:43:00Z">
                  <w:rPr>
                    <w:color w:val="FF0000"/>
                  </w:rPr>
                </w:rPrChange>
              </w:rPr>
            </w:pPr>
            <w:commentRangeStart w:id="634"/>
            <w:r w:rsidRPr="00581D7E">
              <w:rPr>
                <w:color w:val="auto"/>
                <w:w w:val="100"/>
                <w:rPrChange w:id="635" w:author="Sameer Vermani" w:date="2021-01-08T15:43:00Z">
                  <w:rPr>
                    <w:color w:val="FF0000"/>
                    <w:w w:val="100"/>
                  </w:rPr>
                </w:rPrChange>
              </w:rPr>
              <w:t xml:space="preserve">B11–B15 </w:t>
            </w:r>
            <w:del w:id="636" w:author="Sameer Vermani" w:date="2021-01-08T15:43:00Z">
              <w:r w:rsidRPr="00581D7E" w:rsidDel="00581D7E">
                <w:rPr>
                  <w:color w:val="auto"/>
                  <w:w w:val="100"/>
                  <w:rPrChange w:id="637" w:author="Sameer Vermani" w:date="2021-01-08T15:43:00Z">
                    <w:rPr>
                      <w:color w:val="FF0000"/>
                      <w:w w:val="100"/>
                    </w:rPr>
                  </w:rPrChange>
                </w:rPr>
                <w:delText>(TBD)</w:delText>
              </w:r>
            </w:del>
          </w:p>
        </w:tc>
        <w:tc>
          <w:tcPr>
            <w:tcW w:w="2000" w:type="dxa"/>
            <w:tcBorders>
              <w:top w:val="single" w:sz="2" w:space="0" w:color="000000"/>
              <w:left w:val="single" w:sz="2" w:space="0" w:color="000000"/>
              <w:bottom w:val="single" w:sz="2" w:space="0" w:color="000000"/>
              <w:right w:val="single" w:sz="2" w:space="0" w:color="000000"/>
            </w:tcBorders>
            <w:hideMark/>
          </w:tcPr>
          <w:p w14:paraId="48E8E3CF" w14:textId="77777777" w:rsidR="00E36E29" w:rsidRPr="00581D7E" w:rsidRDefault="00E36E29">
            <w:pPr>
              <w:pStyle w:val="CellBody"/>
              <w:rPr>
                <w:color w:val="auto"/>
                <w:rPrChange w:id="638" w:author="Sameer Vermani" w:date="2021-01-08T15:43:00Z">
                  <w:rPr>
                    <w:color w:val="FF0000"/>
                  </w:rPr>
                </w:rPrChange>
              </w:rPr>
            </w:pPr>
            <w:r w:rsidRPr="00581D7E">
              <w:rPr>
                <w:color w:val="auto"/>
                <w:w w:val="100"/>
                <w:rPrChange w:id="639" w:author="Sameer Vermani" w:date="2021-01-08T15:43:00Z">
                  <w:rPr>
                    <w:color w:val="FF0000"/>
                    <w:w w:val="100"/>
                  </w:rPr>
                </w:rPrChange>
              </w:rPr>
              <w:t>Disregard</w:t>
            </w:r>
          </w:p>
        </w:tc>
        <w:tc>
          <w:tcPr>
            <w:tcW w:w="900" w:type="dxa"/>
            <w:tcBorders>
              <w:top w:val="single" w:sz="2" w:space="0" w:color="000000"/>
              <w:left w:val="single" w:sz="2" w:space="0" w:color="000000"/>
              <w:bottom w:val="single" w:sz="2" w:space="0" w:color="000000"/>
              <w:right w:val="single" w:sz="2" w:space="0" w:color="000000"/>
            </w:tcBorders>
            <w:hideMark/>
          </w:tcPr>
          <w:p w14:paraId="29784DA6" w14:textId="77777777" w:rsidR="00E36E29" w:rsidRPr="00581D7E" w:rsidRDefault="00E36E29">
            <w:pPr>
              <w:pStyle w:val="CellBody"/>
              <w:jc w:val="center"/>
              <w:rPr>
                <w:color w:val="auto"/>
                <w:rPrChange w:id="640" w:author="Sameer Vermani" w:date="2021-01-08T15:43:00Z">
                  <w:rPr/>
                </w:rPrChange>
              </w:rPr>
            </w:pPr>
            <w:r w:rsidRPr="00581D7E">
              <w:rPr>
                <w:color w:val="auto"/>
                <w:w w:val="100"/>
                <w:rPrChange w:id="641" w:author="Sameer Vermani" w:date="2021-01-08T15:43:00Z">
                  <w:rPr>
                    <w:color w:val="FF0000"/>
                    <w:w w:val="100"/>
                  </w:rPr>
                </w:rPrChange>
              </w:rPr>
              <w:t xml:space="preserve">5 </w:t>
            </w:r>
            <w:del w:id="642" w:author="Sameer Vermani" w:date="2021-01-08T15:43:00Z">
              <w:r w:rsidRPr="00581D7E" w:rsidDel="001F37B6">
                <w:rPr>
                  <w:color w:val="auto"/>
                  <w:w w:val="100"/>
                  <w:rPrChange w:id="643" w:author="Sameer Vermani" w:date="2021-01-08T15:43: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2" w:space="0" w:color="000000"/>
            </w:tcBorders>
            <w:hideMark/>
          </w:tcPr>
          <w:p w14:paraId="07479DCB" w14:textId="4100882E" w:rsidR="00E36E29" w:rsidRPr="00581D7E" w:rsidRDefault="00E36E29">
            <w:pPr>
              <w:pStyle w:val="CellBody"/>
              <w:rPr>
                <w:color w:val="auto"/>
                <w:w w:val="100"/>
                <w:rPrChange w:id="644" w:author="Sameer Vermani" w:date="2021-01-08T15:43:00Z">
                  <w:rPr>
                    <w:color w:val="FF0000"/>
                    <w:w w:val="100"/>
                  </w:rPr>
                </w:rPrChange>
              </w:rPr>
            </w:pPr>
            <w:r w:rsidRPr="00581D7E">
              <w:rPr>
                <w:color w:val="auto"/>
                <w:w w:val="100"/>
                <w:rPrChange w:id="645" w:author="Sameer Vermani" w:date="2021-01-08T15:43:00Z">
                  <w:rPr>
                    <w:color w:val="FF0000"/>
                    <w:w w:val="100"/>
                  </w:rPr>
                </w:rPrChange>
              </w:rPr>
              <w:t xml:space="preserve">Disregard. </w:t>
            </w:r>
            <w:del w:id="646" w:author="Sameer Vermani" w:date="2021-01-08T15:43:00Z">
              <w:r w:rsidRPr="00581D7E" w:rsidDel="00581D7E">
                <w:rPr>
                  <w:color w:val="auto"/>
                  <w:w w:val="100"/>
                  <w:rPrChange w:id="647" w:author="Sameer Vermani" w:date="2021-01-08T15:43:00Z">
                    <w:rPr>
                      <w:color w:val="FF0000"/>
                      <w:w w:val="100"/>
                    </w:rPr>
                  </w:rPrChange>
                </w:rPr>
                <w:delText xml:space="preserve">(TBD) </w:delText>
              </w:r>
            </w:del>
          </w:p>
          <w:p w14:paraId="617D28F8" w14:textId="3D099C5F" w:rsidR="00E36E29" w:rsidRPr="00581D7E" w:rsidRDefault="00E36E29">
            <w:pPr>
              <w:pStyle w:val="CellBody"/>
              <w:rPr>
                <w:color w:val="auto"/>
                <w:w w:val="1"/>
                <w:rPrChange w:id="648" w:author="Sameer Vermani" w:date="2021-01-08T15:43:00Z">
                  <w:rPr>
                    <w:w w:val="1"/>
                  </w:rPr>
                </w:rPrChange>
              </w:rPr>
            </w:pPr>
            <w:del w:id="649" w:author="Alice Chen" w:date="2021-01-08T17:13:00Z">
              <w:r w:rsidRPr="00581D7E" w:rsidDel="00997304">
                <w:rPr>
                  <w:color w:val="auto"/>
                  <w:w w:val="100"/>
                  <w:rPrChange w:id="650" w:author="Sameer Vermani" w:date="2021-01-08T15:43:00Z">
                    <w:rPr>
                      <w:color w:val="FF0000"/>
                      <w:w w:val="100"/>
                    </w:rPr>
                  </w:rPrChange>
                </w:rPr>
                <w:delText>NOTE—These bits are copied from the Trigger frame.</w:delText>
              </w:r>
            </w:del>
            <w:ins w:id="651" w:author="Sameer Vermani" w:date="2021-01-08T15:43:00Z">
              <w:r w:rsidR="00581D7E" w:rsidRPr="00581D7E" w:rsidDel="00581D7E">
                <w:rPr>
                  <w:color w:val="auto"/>
                  <w:w w:val="100"/>
                  <w:rPrChange w:id="652" w:author="Sameer Vermani" w:date="2021-01-08T15:43:00Z">
                    <w:rPr>
                      <w:color w:val="FF0000"/>
                      <w:w w:val="100"/>
                    </w:rPr>
                  </w:rPrChange>
                </w:rPr>
                <w:t xml:space="preserve"> </w:t>
              </w:r>
            </w:ins>
            <w:del w:id="653" w:author="Sameer Vermani" w:date="2021-01-08T15:43:00Z">
              <w:r w:rsidRPr="00581D7E" w:rsidDel="00581D7E">
                <w:rPr>
                  <w:color w:val="auto"/>
                  <w:w w:val="100"/>
                  <w:rPrChange w:id="654" w:author="Sameer Vermani" w:date="2021-01-08T15:43:00Z">
                    <w:rPr>
                      <w:color w:val="FF0000"/>
                      <w:w w:val="100"/>
                    </w:rPr>
                  </w:rPrChange>
                </w:rPr>
                <w:delText xml:space="preserve"> (TBD)</w:delText>
              </w:r>
              <w:commentRangeEnd w:id="634"/>
              <w:r w:rsidR="00222013" w:rsidRPr="00581D7E" w:rsidDel="00581D7E">
                <w:rPr>
                  <w:rStyle w:val="CommentReference"/>
                  <w:rFonts w:asciiTheme="minorHAnsi" w:hAnsiTheme="minorHAnsi"/>
                  <w:color w:val="auto"/>
                  <w:w w:val="100"/>
                </w:rPr>
                <w:commentReference w:id="634"/>
              </w:r>
            </w:del>
            <w:r w:rsidR="006D2E10">
              <w:rPr>
                <w:rStyle w:val="CommentReference"/>
                <w:rFonts w:asciiTheme="minorHAnsi" w:hAnsiTheme="minorHAnsi"/>
                <w:color w:val="auto"/>
                <w:w w:val="100"/>
              </w:rPr>
              <w:commentReference w:id="632"/>
            </w:r>
          </w:p>
        </w:tc>
      </w:tr>
      <w:commentRangeEnd w:id="632"/>
      <w:tr w:rsidR="00E36E29" w14:paraId="13013C35" w14:textId="77777777" w:rsidTr="00E36E29">
        <w:trPr>
          <w:trHeight w:val="1240"/>
          <w:jc w:val="center"/>
        </w:trPr>
        <w:tc>
          <w:tcPr>
            <w:tcW w:w="1200" w:type="dxa"/>
            <w:tcBorders>
              <w:top w:val="nil"/>
              <w:left w:val="single" w:sz="12" w:space="0" w:color="000000"/>
              <w:bottom w:val="nil"/>
              <w:right w:val="single" w:sz="2" w:space="0" w:color="000000"/>
            </w:tcBorders>
          </w:tcPr>
          <w:p w14:paraId="36125989"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7901AEBD" w14:textId="77777777" w:rsidR="00E36E29" w:rsidRDefault="00E36E29">
            <w:pPr>
              <w:pStyle w:val="CellBody"/>
              <w:rPr>
                <w:color w:val="FF0000"/>
              </w:rPr>
            </w:pPr>
            <w:r>
              <w:rPr>
                <w:w w:val="100"/>
              </w:rPr>
              <w:t>B16–B19</w:t>
            </w:r>
          </w:p>
        </w:tc>
        <w:tc>
          <w:tcPr>
            <w:tcW w:w="2000" w:type="dxa"/>
            <w:tcBorders>
              <w:top w:val="single" w:sz="2" w:space="0" w:color="000000"/>
              <w:left w:val="single" w:sz="2" w:space="0" w:color="000000"/>
              <w:bottom w:val="single" w:sz="2" w:space="0" w:color="000000"/>
              <w:right w:val="single" w:sz="2" w:space="0" w:color="000000"/>
            </w:tcBorders>
            <w:hideMark/>
          </w:tcPr>
          <w:p w14:paraId="50997DEC" w14:textId="77777777" w:rsidR="00E36E29" w:rsidRDefault="00E36E29">
            <w:pPr>
              <w:pStyle w:val="CellBody"/>
            </w:pPr>
            <w:r>
              <w:rPr>
                <w:w w:val="100"/>
              </w:rPr>
              <w:t>CRC</w:t>
            </w:r>
          </w:p>
        </w:tc>
        <w:tc>
          <w:tcPr>
            <w:tcW w:w="900" w:type="dxa"/>
            <w:tcBorders>
              <w:top w:val="single" w:sz="2" w:space="0" w:color="000000"/>
              <w:left w:val="single" w:sz="2" w:space="0" w:color="000000"/>
              <w:bottom w:val="single" w:sz="2" w:space="0" w:color="000000"/>
              <w:right w:val="single" w:sz="2" w:space="0" w:color="000000"/>
            </w:tcBorders>
            <w:hideMark/>
          </w:tcPr>
          <w:p w14:paraId="2B80AAEA" w14:textId="77777777" w:rsidR="00E36E29" w:rsidRDefault="00E36E29">
            <w:pPr>
              <w:pStyle w:val="CellBody"/>
              <w:jc w:val="center"/>
            </w:pPr>
            <w:r>
              <w:rPr>
                <w:w w:val="100"/>
              </w:rPr>
              <w:t>4</w:t>
            </w:r>
          </w:p>
        </w:tc>
        <w:tc>
          <w:tcPr>
            <w:tcW w:w="30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0229A73B" w14:textId="77777777" w:rsidR="00E36E29" w:rsidRDefault="00E36E29">
            <w:pPr>
              <w:pStyle w:val="TableText"/>
            </w:pPr>
            <w:r>
              <w:rPr>
                <w:w w:val="100"/>
              </w:rPr>
              <w:t xml:space="preserve">CRC for bits 0–41 of the U-SIG field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 Bits 0–41 of the U-SIG field correspond to bits 0–25 of U-SIG-1 followed by bits 0–15 of U-SIG-2.</w:t>
            </w:r>
          </w:p>
        </w:tc>
      </w:tr>
      <w:tr w:rsidR="00E36E29" w14:paraId="01F37A57" w14:textId="77777777" w:rsidTr="00E36E29">
        <w:trPr>
          <w:trHeight w:val="560"/>
          <w:jc w:val="center"/>
        </w:trPr>
        <w:tc>
          <w:tcPr>
            <w:tcW w:w="1200" w:type="dxa"/>
            <w:tcBorders>
              <w:top w:val="nil"/>
              <w:left w:val="single" w:sz="12" w:space="0" w:color="000000"/>
              <w:bottom w:val="single" w:sz="12" w:space="0" w:color="000000"/>
              <w:right w:val="single" w:sz="2" w:space="0" w:color="000000"/>
            </w:tcBorders>
          </w:tcPr>
          <w:p w14:paraId="316F7275" w14:textId="77777777" w:rsidR="00E36E29" w:rsidRDefault="00E36E29">
            <w:pPr>
              <w:pStyle w:val="CellBody"/>
            </w:pPr>
          </w:p>
        </w:tc>
        <w:tc>
          <w:tcPr>
            <w:tcW w:w="1000" w:type="dxa"/>
            <w:tcBorders>
              <w:top w:val="single" w:sz="2" w:space="0" w:color="000000"/>
              <w:left w:val="single" w:sz="2" w:space="0" w:color="000000"/>
              <w:bottom w:val="single" w:sz="12" w:space="0" w:color="000000"/>
              <w:right w:val="single" w:sz="2" w:space="0" w:color="000000"/>
            </w:tcBorders>
            <w:hideMark/>
          </w:tcPr>
          <w:p w14:paraId="1B86BBA3" w14:textId="77777777" w:rsidR="00E36E29" w:rsidRDefault="00E36E29">
            <w:pPr>
              <w:pStyle w:val="CellBody"/>
              <w:rPr>
                <w:color w:val="FF0000"/>
              </w:rPr>
            </w:pPr>
            <w:r>
              <w:rPr>
                <w:w w:val="100"/>
              </w:rPr>
              <w:t>B20–B25</w:t>
            </w:r>
          </w:p>
        </w:tc>
        <w:tc>
          <w:tcPr>
            <w:tcW w:w="2000" w:type="dxa"/>
            <w:tcBorders>
              <w:top w:val="single" w:sz="2" w:space="0" w:color="000000"/>
              <w:left w:val="single" w:sz="2" w:space="0" w:color="000000"/>
              <w:bottom w:val="single" w:sz="12" w:space="0" w:color="000000"/>
              <w:right w:val="single" w:sz="2" w:space="0" w:color="000000"/>
            </w:tcBorders>
            <w:hideMark/>
          </w:tcPr>
          <w:p w14:paraId="1AD91A7C" w14:textId="77777777" w:rsidR="00E36E29" w:rsidRDefault="00E36E29">
            <w:pPr>
              <w:pStyle w:val="CellBody"/>
            </w:pPr>
            <w:r>
              <w:rPr>
                <w:w w:val="100"/>
              </w:rPr>
              <w:t>Tail</w:t>
            </w:r>
          </w:p>
        </w:tc>
        <w:tc>
          <w:tcPr>
            <w:tcW w:w="900" w:type="dxa"/>
            <w:tcBorders>
              <w:top w:val="single" w:sz="2" w:space="0" w:color="000000"/>
              <w:left w:val="single" w:sz="2" w:space="0" w:color="000000"/>
              <w:bottom w:val="single" w:sz="12" w:space="0" w:color="000000"/>
              <w:right w:val="single" w:sz="2" w:space="0" w:color="000000"/>
            </w:tcBorders>
            <w:hideMark/>
          </w:tcPr>
          <w:p w14:paraId="15D9B85A" w14:textId="77777777" w:rsidR="00E36E29" w:rsidRDefault="00E36E29">
            <w:pPr>
              <w:pStyle w:val="CellBody"/>
              <w:jc w:val="center"/>
            </w:pPr>
            <w:r>
              <w:rPr>
                <w:w w:val="100"/>
              </w:rPr>
              <w:t>6</w:t>
            </w:r>
          </w:p>
        </w:tc>
        <w:tc>
          <w:tcPr>
            <w:tcW w:w="3000" w:type="dxa"/>
            <w:tcBorders>
              <w:top w:val="single" w:sz="2" w:space="0" w:color="000000"/>
              <w:left w:val="single" w:sz="2" w:space="0" w:color="000000"/>
              <w:bottom w:val="single" w:sz="12" w:space="0" w:color="000000"/>
              <w:right w:val="single" w:sz="12" w:space="0" w:color="000000"/>
            </w:tcBorders>
            <w:hideMark/>
          </w:tcPr>
          <w:p w14:paraId="5C821C1A" w14:textId="77777777" w:rsidR="00E36E29" w:rsidRDefault="00E36E29">
            <w:pPr>
              <w:pStyle w:val="CellBody"/>
              <w:rPr>
                <w:w w:val="100"/>
              </w:rPr>
            </w:pPr>
            <w:r>
              <w:rPr>
                <w:w w:val="100"/>
              </w:rPr>
              <w:t>Used to terminate the trellis of the convolutional decoder.</w:t>
            </w:r>
          </w:p>
          <w:p w14:paraId="067CEF42" w14:textId="77777777" w:rsidR="00E36E29" w:rsidRDefault="00E36E29">
            <w:pPr>
              <w:pStyle w:val="CellBody"/>
              <w:rPr>
                <w:w w:val="1"/>
              </w:rPr>
            </w:pPr>
            <w:r>
              <w:rPr>
                <w:w w:val="100"/>
              </w:rPr>
              <w:t xml:space="preserve"> Set to 0.</w:t>
            </w:r>
          </w:p>
        </w:tc>
      </w:tr>
    </w:tbl>
    <w:p w14:paraId="74A91A64" w14:textId="77777777" w:rsidR="00E36E29" w:rsidRDefault="00E36E29" w:rsidP="00E36E29">
      <w:pPr>
        <w:pStyle w:val="T"/>
        <w:rPr>
          <w:w w:val="100"/>
        </w:rPr>
      </w:pPr>
    </w:p>
    <w:p w14:paraId="166676C7" w14:textId="5561683F" w:rsidR="00E36E29" w:rsidRDefault="00E36E29" w:rsidP="00E36E29">
      <w:pPr>
        <w:pStyle w:val="T"/>
        <w:rPr>
          <w:w w:val="100"/>
        </w:rPr>
      </w:pPr>
      <w:r>
        <w:rPr>
          <w:w w:val="100"/>
        </w:rPr>
        <w:t xml:space="preserve">The U-SIG field for an ER preamble contains the fields listed in </w:t>
      </w:r>
      <w:r>
        <w:rPr>
          <w:w w:val="100"/>
        </w:rPr>
        <w:fldChar w:fldCharType="begin"/>
      </w:r>
      <w:r>
        <w:rPr>
          <w:w w:val="100"/>
        </w:rPr>
        <w:instrText xml:space="preserve"> REF  RTF37303733343a205461626c65 \h</w:instrText>
      </w:r>
      <w:r>
        <w:rPr>
          <w:w w:val="100"/>
        </w:rPr>
      </w:r>
      <w:r>
        <w:rPr>
          <w:w w:val="100"/>
        </w:rPr>
        <w:fldChar w:fldCharType="separate"/>
      </w:r>
      <w:r>
        <w:rPr>
          <w:w w:val="100"/>
        </w:rPr>
        <w:t>Table 36-22 (U-SIG field of an ER preamble)</w:t>
      </w:r>
      <w:r>
        <w:rPr>
          <w:w w:val="100"/>
        </w:rPr>
        <w:fldChar w:fldCharType="end"/>
      </w:r>
      <w:r>
        <w:rPr>
          <w:w w:val="100"/>
        </w:rPr>
        <w:t>.</w:t>
      </w:r>
      <w:ins w:id="655" w:author="Sameer Vermani" w:date="2021-01-08T15:35:00Z">
        <w:r w:rsidR="00FC6317">
          <w:rPr>
            <w:w w:val="100"/>
          </w:rPr>
          <w:t xml:space="preserve"> The version independent bits are B0-B19 of U-SIG-1 and rest of the bits are version dependent.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000"/>
        <w:gridCol w:w="2000"/>
        <w:gridCol w:w="900"/>
        <w:gridCol w:w="3000"/>
      </w:tblGrid>
      <w:tr w:rsidR="00E36E29" w14:paraId="1107B5EE" w14:textId="77777777" w:rsidTr="00E36E29">
        <w:trPr>
          <w:jc w:val="center"/>
        </w:trPr>
        <w:tc>
          <w:tcPr>
            <w:tcW w:w="8100" w:type="dxa"/>
            <w:gridSpan w:val="5"/>
            <w:vAlign w:val="center"/>
            <w:hideMark/>
          </w:tcPr>
          <w:p w14:paraId="73E771DA" w14:textId="77777777" w:rsidR="00E36E29" w:rsidRDefault="00E36E29" w:rsidP="00DD22E6">
            <w:pPr>
              <w:pStyle w:val="TableTitle"/>
              <w:numPr>
                <w:ilvl w:val="0"/>
                <w:numId w:val="11"/>
              </w:numPr>
              <w:rPr>
                <w:w w:val="1"/>
              </w:rPr>
            </w:pPr>
            <w:bookmarkStart w:id="656" w:name="RTF37303733343a205461626c65"/>
            <w:r>
              <w:rPr>
                <w:w w:val="100"/>
              </w:rPr>
              <w:t>U-SIG field of an ER preamble</w:t>
            </w:r>
            <w:r>
              <w:fldChar w:fldCharType="begin"/>
            </w:r>
            <w:r>
              <w:rPr>
                <w:w w:val="100"/>
              </w:rPr>
              <w:instrText xml:space="preserve"> FILENAME </w:instrText>
            </w:r>
            <w:r>
              <w:fldChar w:fldCharType="separate"/>
            </w:r>
            <w:r>
              <w:rPr>
                <w:w w:val="100"/>
              </w:rPr>
              <w:t> </w:t>
            </w:r>
            <w:r>
              <w:fldChar w:fldCharType="end"/>
            </w:r>
            <w:bookmarkEnd w:id="656"/>
          </w:p>
        </w:tc>
      </w:tr>
      <w:tr w:rsidR="00E36E29" w14:paraId="6A1D4B53" w14:textId="77777777" w:rsidTr="00E36E29">
        <w:trPr>
          <w:trHeight w:val="6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FDB1724" w14:textId="77777777" w:rsidR="00E36E29" w:rsidRDefault="00E36E29">
            <w:pPr>
              <w:pStyle w:val="CellHeading"/>
            </w:pPr>
            <w:r>
              <w:rPr>
                <w:w w:val="100"/>
              </w:rPr>
              <w:t>Two parts of U-SIG</w:t>
            </w:r>
          </w:p>
        </w:tc>
        <w:tc>
          <w:tcPr>
            <w:tcW w:w="10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313BC4F" w14:textId="77777777" w:rsidR="00E36E29" w:rsidRDefault="00E36E29">
            <w:pPr>
              <w:pStyle w:val="CellHeading"/>
            </w:pPr>
            <w:r>
              <w:rPr>
                <w:w w:val="100"/>
              </w:rPr>
              <w:t>Bit</w:t>
            </w:r>
          </w:p>
        </w:tc>
        <w:tc>
          <w:tcPr>
            <w:tcW w:w="20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72C02D5" w14:textId="77777777" w:rsidR="00E36E29" w:rsidRDefault="00E36E29">
            <w:pPr>
              <w:pStyle w:val="CellHeading"/>
            </w:pPr>
            <w:r>
              <w:rPr>
                <w:w w:val="100"/>
              </w:rPr>
              <w:t>Field</w:t>
            </w:r>
          </w:p>
        </w:tc>
        <w:tc>
          <w:tcPr>
            <w:tcW w:w="9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E7580F2" w14:textId="77777777" w:rsidR="00E36E29" w:rsidRDefault="00E36E29">
            <w:pPr>
              <w:pStyle w:val="CellHeading"/>
            </w:pPr>
            <w:r>
              <w:rPr>
                <w:w w:val="100"/>
              </w:rPr>
              <w:t>Number of bits</w:t>
            </w:r>
          </w:p>
        </w:tc>
        <w:tc>
          <w:tcPr>
            <w:tcW w:w="3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CE0760B" w14:textId="77777777" w:rsidR="00E36E29" w:rsidRDefault="00E36E29">
            <w:pPr>
              <w:pStyle w:val="CellHeading"/>
            </w:pPr>
            <w:r>
              <w:rPr>
                <w:w w:val="100"/>
              </w:rPr>
              <w:t>Description</w:t>
            </w:r>
          </w:p>
        </w:tc>
      </w:tr>
      <w:tr w:rsidR="00E36E29" w14:paraId="1D719904" w14:textId="77777777" w:rsidTr="00E36E29">
        <w:trPr>
          <w:trHeight w:val="1280"/>
          <w:jc w:val="center"/>
        </w:trPr>
        <w:tc>
          <w:tcPr>
            <w:tcW w:w="1200" w:type="dxa"/>
            <w:tcBorders>
              <w:top w:val="single" w:sz="12" w:space="0" w:color="000000"/>
              <w:left w:val="single" w:sz="12" w:space="0" w:color="000000"/>
              <w:bottom w:val="nil"/>
              <w:right w:val="single" w:sz="2" w:space="0" w:color="000000"/>
            </w:tcBorders>
            <w:hideMark/>
          </w:tcPr>
          <w:p w14:paraId="00DFAC5D" w14:textId="77777777" w:rsidR="00E36E29" w:rsidRDefault="00E36E29">
            <w:pPr>
              <w:pStyle w:val="CellBody"/>
              <w:jc w:val="center"/>
            </w:pPr>
            <w:r>
              <w:rPr>
                <w:w w:val="100"/>
              </w:rPr>
              <w:t>U-SIG-1</w:t>
            </w:r>
          </w:p>
        </w:tc>
        <w:tc>
          <w:tcPr>
            <w:tcW w:w="1000" w:type="dxa"/>
            <w:tcBorders>
              <w:top w:val="single" w:sz="12" w:space="0" w:color="000000"/>
              <w:left w:val="single" w:sz="2" w:space="0" w:color="000000"/>
              <w:bottom w:val="single" w:sz="2" w:space="0" w:color="000000"/>
              <w:right w:val="single" w:sz="2" w:space="0" w:color="000000"/>
            </w:tcBorders>
            <w:hideMark/>
          </w:tcPr>
          <w:p w14:paraId="1FE40CE8" w14:textId="77777777" w:rsidR="00E36E29" w:rsidRDefault="00E36E29">
            <w:pPr>
              <w:pStyle w:val="CellBody"/>
            </w:pPr>
            <w:r>
              <w:rPr>
                <w:w w:val="100"/>
              </w:rPr>
              <w:t>B0–B2</w:t>
            </w:r>
          </w:p>
        </w:tc>
        <w:tc>
          <w:tcPr>
            <w:tcW w:w="2000" w:type="dxa"/>
            <w:tcBorders>
              <w:top w:val="single" w:sz="12" w:space="0" w:color="000000"/>
              <w:left w:val="single" w:sz="2" w:space="0" w:color="000000"/>
              <w:bottom w:val="single" w:sz="2" w:space="0" w:color="000000"/>
              <w:right w:val="single" w:sz="2" w:space="0" w:color="000000"/>
            </w:tcBorders>
            <w:hideMark/>
          </w:tcPr>
          <w:p w14:paraId="0ACFDEB4" w14:textId="77777777" w:rsidR="00E36E29" w:rsidRDefault="00E36E29">
            <w:pPr>
              <w:pStyle w:val="CellBody"/>
            </w:pPr>
            <w:r>
              <w:rPr>
                <w:w w:val="100"/>
              </w:rPr>
              <w:t>Version Identifier</w:t>
            </w:r>
          </w:p>
        </w:tc>
        <w:tc>
          <w:tcPr>
            <w:tcW w:w="900" w:type="dxa"/>
            <w:tcBorders>
              <w:top w:val="single" w:sz="12" w:space="0" w:color="000000"/>
              <w:left w:val="single" w:sz="2" w:space="0" w:color="000000"/>
              <w:bottom w:val="single" w:sz="2" w:space="0" w:color="000000"/>
              <w:right w:val="single" w:sz="2" w:space="0" w:color="000000"/>
            </w:tcBorders>
            <w:hideMark/>
          </w:tcPr>
          <w:p w14:paraId="639F43C4" w14:textId="77777777" w:rsidR="00E36E29" w:rsidRDefault="00E36E29">
            <w:pPr>
              <w:pStyle w:val="CellBody"/>
              <w:jc w:val="center"/>
            </w:pPr>
            <w:r>
              <w:rPr>
                <w:w w:val="100"/>
              </w:rPr>
              <w:t>3</w:t>
            </w:r>
          </w:p>
        </w:tc>
        <w:tc>
          <w:tcPr>
            <w:tcW w:w="3000" w:type="dxa"/>
            <w:tcBorders>
              <w:top w:val="single" w:sz="12" w:space="0" w:color="000000"/>
              <w:left w:val="single" w:sz="2" w:space="0" w:color="000000"/>
              <w:bottom w:val="single" w:sz="2" w:space="0" w:color="000000"/>
              <w:right w:val="single" w:sz="12" w:space="0" w:color="000000"/>
            </w:tcBorders>
            <w:hideMark/>
          </w:tcPr>
          <w:p w14:paraId="6FF7AA60" w14:textId="77777777" w:rsidR="00E36E29" w:rsidRDefault="00E36E29">
            <w:pPr>
              <w:pStyle w:val="CellBody"/>
              <w:rPr>
                <w:w w:val="100"/>
              </w:rPr>
            </w:pPr>
            <w:r>
              <w:rPr>
                <w:w w:val="100"/>
              </w:rPr>
              <w:t xml:space="preserve">Differentiate between different PHY amendments. </w:t>
            </w:r>
          </w:p>
          <w:p w14:paraId="0B502A40" w14:textId="77777777" w:rsidR="00E36E29" w:rsidRDefault="00E36E29">
            <w:pPr>
              <w:pStyle w:val="Note"/>
              <w:rPr>
                <w:w w:val="1"/>
              </w:rPr>
            </w:pPr>
            <w:r>
              <w:rPr>
                <w:w w:val="100"/>
              </w:rPr>
              <w:t>NOTE—Expected to take a value other than 0 as EHT does not define an ER PPDU.</w:t>
            </w:r>
          </w:p>
        </w:tc>
      </w:tr>
      <w:tr w:rsidR="00E36E29" w14:paraId="6FCAE51A" w14:textId="77777777" w:rsidTr="00E36E29">
        <w:trPr>
          <w:trHeight w:val="1560"/>
          <w:jc w:val="center"/>
        </w:trPr>
        <w:tc>
          <w:tcPr>
            <w:tcW w:w="1200" w:type="dxa"/>
            <w:tcBorders>
              <w:top w:val="nil"/>
              <w:left w:val="single" w:sz="12" w:space="0" w:color="000000"/>
              <w:bottom w:val="nil"/>
              <w:right w:val="single" w:sz="2" w:space="0" w:color="000000"/>
            </w:tcBorders>
          </w:tcPr>
          <w:p w14:paraId="2A07F809"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0EC332FC" w14:textId="77777777" w:rsidR="00E36E29" w:rsidRDefault="00E36E29">
            <w:pPr>
              <w:pStyle w:val="CellBody"/>
            </w:pPr>
            <w:r>
              <w:rPr>
                <w:w w:val="100"/>
              </w:rPr>
              <w:t>B3–B5</w:t>
            </w:r>
          </w:p>
        </w:tc>
        <w:tc>
          <w:tcPr>
            <w:tcW w:w="2000" w:type="dxa"/>
            <w:tcBorders>
              <w:top w:val="single" w:sz="2" w:space="0" w:color="000000"/>
              <w:left w:val="single" w:sz="2" w:space="0" w:color="000000"/>
              <w:bottom w:val="single" w:sz="2" w:space="0" w:color="000000"/>
              <w:right w:val="single" w:sz="2" w:space="0" w:color="000000"/>
            </w:tcBorders>
            <w:hideMark/>
          </w:tcPr>
          <w:p w14:paraId="7187AC7C" w14:textId="77777777" w:rsidR="00E36E29" w:rsidRDefault="00E36E29">
            <w:pPr>
              <w:pStyle w:val="CellBody"/>
            </w:pPr>
            <w:r>
              <w:rPr>
                <w:w w:val="100"/>
              </w:rPr>
              <w:t>BW</w:t>
            </w:r>
          </w:p>
        </w:tc>
        <w:tc>
          <w:tcPr>
            <w:tcW w:w="900" w:type="dxa"/>
            <w:tcBorders>
              <w:top w:val="single" w:sz="2" w:space="0" w:color="000000"/>
              <w:left w:val="single" w:sz="2" w:space="0" w:color="000000"/>
              <w:bottom w:val="single" w:sz="2" w:space="0" w:color="000000"/>
              <w:right w:val="single" w:sz="2" w:space="0" w:color="000000"/>
            </w:tcBorders>
            <w:hideMark/>
          </w:tcPr>
          <w:p w14:paraId="7CF10110" w14:textId="77777777" w:rsidR="00E36E29" w:rsidRDefault="00E36E29">
            <w:pPr>
              <w:pStyle w:val="CellBody"/>
              <w:jc w:val="center"/>
            </w:pPr>
            <w:r>
              <w:rPr>
                <w:w w:val="100"/>
              </w:rPr>
              <w:t>3</w:t>
            </w:r>
          </w:p>
        </w:tc>
        <w:tc>
          <w:tcPr>
            <w:tcW w:w="3000" w:type="dxa"/>
            <w:tcBorders>
              <w:top w:val="single" w:sz="2" w:space="0" w:color="000000"/>
              <w:left w:val="single" w:sz="2" w:space="0" w:color="000000"/>
              <w:bottom w:val="single" w:sz="2" w:space="0" w:color="000000"/>
              <w:right w:val="single" w:sz="12" w:space="0" w:color="000000"/>
            </w:tcBorders>
            <w:hideMark/>
          </w:tcPr>
          <w:p w14:paraId="44C2B1EE" w14:textId="77777777" w:rsidR="00E36E29" w:rsidRDefault="00E36E29">
            <w:pPr>
              <w:pStyle w:val="CellBody"/>
              <w:rPr>
                <w:w w:val="100"/>
              </w:rPr>
            </w:pPr>
            <w:r>
              <w:rPr>
                <w:w w:val="100"/>
              </w:rPr>
              <w:t>Set to 0 for 20</w:t>
            </w:r>
            <w:r>
              <w:rPr>
                <w:w w:val="100"/>
                <w:sz w:val="20"/>
                <w:szCs w:val="20"/>
              </w:rPr>
              <w:t> </w:t>
            </w:r>
            <w:proofErr w:type="spellStart"/>
            <w:r>
              <w:rPr>
                <w:w w:val="100"/>
              </w:rPr>
              <w:t>MHz.</w:t>
            </w:r>
            <w:proofErr w:type="spellEnd"/>
          </w:p>
          <w:p w14:paraId="7C30DFAF" w14:textId="77777777" w:rsidR="00E36E29" w:rsidRDefault="00E36E29">
            <w:pPr>
              <w:pStyle w:val="CellBody"/>
              <w:rPr>
                <w:w w:val="100"/>
              </w:rPr>
            </w:pPr>
            <w:r>
              <w:rPr>
                <w:w w:val="100"/>
              </w:rPr>
              <w:t>Set to 1 for 40</w:t>
            </w:r>
            <w:r>
              <w:rPr>
                <w:w w:val="100"/>
                <w:sz w:val="20"/>
                <w:szCs w:val="20"/>
              </w:rPr>
              <w:t> </w:t>
            </w:r>
            <w:proofErr w:type="spellStart"/>
            <w:r>
              <w:rPr>
                <w:w w:val="100"/>
              </w:rPr>
              <w:t>MHz.</w:t>
            </w:r>
            <w:proofErr w:type="spellEnd"/>
          </w:p>
          <w:p w14:paraId="7A022FD0" w14:textId="77777777" w:rsidR="00E36E29" w:rsidRDefault="00E36E29">
            <w:pPr>
              <w:pStyle w:val="CellBody"/>
              <w:rPr>
                <w:w w:val="100"/>
              </w:rPr>
            </w:pPr>
            <w:r>
              <w:rPr>
                <w:w w:val="100"/>
              </w:rPr>
              <w:t>Set to 2 for 80</w:t>
            </w:r>
            <w:r>
              <w:rPr>
                <w:w w:val="100"/>
                <w:sz w:val="20"/>
                <w:szCs w:val="20"/>
              </w:rPr>
              <w:t> </w:t>
            </w:r>
            <w:proofErr w:type="spellStart"/>
            <w:r>
              <w:rPr>
                <w:w w:val="100"/>
              </w:rPr>
              <w:t>MHz.</w:t>
            </w:r>
            <w:proofErr w:type="spellEnd"/>
          </w:p>
          <w:p w14:paraId="40F1267D" w14:textId="77777777" w:rsidR="00E36E29" w:rsidRDefault="00E36E29">
            <w:pPr>
              <w:pStyle w:val="CellBody"/>
              <w:rPr>
                <w:w w:val="100"/>
              </w:rPr>
            </w:pPr>
            <w:r>
              <w:rPr>
                <w:w w:val="100"/>
              </w:rPr>
              <w:t>Set to 3 for 160</w:t>
            </w:r>
            <w:r>
              <w:rPr>
                <w:w w:val="100"/>
                <w:sz w:val="20"/>
                <w:szCs w:val="20"/>
              </w:rPr>
              <w:t> </w:t>
            </w:r>
            <w:proofErr w:type="spellStart"/>
            <w:r>
              <w:rPr>
                <w:w w:val="100"/>
              </w:rPr>
              <w:t>MHz.</w:t>
            </w:r>
            <w:proofErr w:type="spellEnd"/>
          </w:p>
          <w:p w14:paraId="7E5E60D9" w14:textId="77777777" w:rsidR="00E36E29" w:rsidRDefault="00E36E29">
            <w:pPr>
              <w:pStyle w:val="CellBody"/>
              <w:rPr>
                <w:w w:val="100"/>
              </w:rPr>
            </w:pPr>
            <w:r>
              <w:rPr>
                <w:w w:val="100"/>
              </w:rPr>
              <w:t>Set to 4 for 320</w:t>
            </w:r>
            <w:r>
              <w:rPr>
                <w:w w:val="100"/>
                <w:sz w:val="20"/>
                <w:szCs w:val="20"/>
              </w:rPr>
              <w:t> </w:t>
            </w:r>
            <w:r>
              <w:rPr>
                <w:w w:val="100"/>
              </w:rPr>
              <w:t>MHz-1.</w:t>
            </w:r>
          </w:p>
          <w:p w14:paraId="05B66410" w14:textId="77777777" w:rsidR="00E36E29" w:rsidRDefault="00E36E29">
            <w:pPr>
              <w:pStyle w:val="CellBody"/>
              <w:rPr>
                <w:w w:val="100"/>
              </w:rPr>
            </w:pPr>
            <w:r>
              <w:rPr>
                <w:w w:val="100"/>
              </w:rPr>
              <w:t>Set to 5 for 320</w:t>
            </w:r>
            <w:r>
              <w:rPr>
                <w:w w:val="100"/>
                <w:sz w:val="20"/>
                <w:szCs w:val="20"/>
              </w:rPr>
              <w:t> </w:t>
            </w:r>
            <w:r>
              <w:rPr>
                <w:w w:val="100"/>
              </w:rPr>
              <w:t>MHz-1.</w:t>
            </w:r>
          </w:p>
          <w:p w14:paraId="41297DC6" w14:textId="77777777" w:rsidR="00E36E29" w:rsidRDefault="00E36E29">
            <w:pPr>
              <w:pStyle w:val="CellBody"/>
              <w:rPr>
                <w:w w:val="1"/>
              </w:rPr>
            </w:pPr>
            <w:r>
              <w:rPr>
                <w:w w:val="100"/>
              </w:rPr>
              <w:t>Values 6 and 7 are Validate.</w:t>
            </w:r>
          </w:p>
        </w:tc>
      </w:tr>
      <w:tr w:rsidR="00E36E29" w14:paraId="022C4CCD" w14:textId="77777777" w:rsidTr="00E36E29">
        <w:trPr>
          <w:trHeight w:val="1160"/>
          <w:jc w:val="center"/>
        </w:trPr>
        <w:tc>
          <w:tcPr>
            <w:tcW w:w="1200" w:type="dxa"/>
            <w:tcBorders>
              <w:top w:val="nil"/>
              <w:left w:val="single" w:sz="12" w:space="0" w:color="000000"/>
              <w:bottom w:val="nil"/>
              <w:right w:val="single" w:sz="2" w:space="0" w:color="000000"/>
            </w:tcBorders>
          </w:tcPr>
          <w:p w14:paraId="55C3FDEC"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5AF11ABA" w14:textId="77777777" w:rsidR="00E36E29" w:rsidRDefault="00E36E29">
            <w:pPr>
              <w:pStyle w:val="CellBody"/>
            </w:pPr>
            <w:r>
              <w:rPr>
                <w:w w:val="100"/>
              </w:rPr>
              <w:t>B6</w:t>
            </w:r>
          </w:p>
        </w:tc>
        <w:tc>
          <w:tcPr>
            <w:tcW w:w="2000" w:type="dxa"/>
            <w:tcBorders>
              <w:top w:val="single" w:sz="2" w:space="0" w:color="000000"/>
              <w:left w:val="single" w:sz="2" w:space="0" w:color="000000"/>
              <w:bottom w:val="single" w:sz="2" w:space="0" w:color="000000"/>
              <w:right w:val="single" w:sz="2" w:space="0" w:color="000000"/>
            </w:tcBorders>
            <w:hideMark/>
          </w:tcPr>
          <w:p w14:paraId="6E9B4329" w14:textId="77777777" w:rsidR="00E36E29" w:rsidRDefault="00E36E29">
            <w:pPr>
              <w:pStyle w:val="CellBody"/>
            </w:pPr>
            <w:r>
              <w:rPr>
                <w:w w:val="100"/>
              </w:rPr>
              <w:t>UL/DL</w:t>
            </w:r>
          </w:p>
        </w:tc>
        <w:tc>
          <w:tcPr>
            <w:tcW w:w="900" w:type="dxa"/>
            <w:tcBorders>
              <w:top w:val="single" w:sz="2" w:space="0" w:color="000000"/>
              <w:left w:val="single" w:sz="2" w:space="0" w:color="000000"/>
              <w:bottom w:val="single" w:sz="2" w:space="0" w:color="000000"/>
              <w:right w:val="single" w:sz="2" w:space="0" w:color="000000"/>
            </w:tcBorders>
            <w:hideMark/>
          </w:tcPr>
          <w:p w14:paraId="556C63D2" w14:textId="77777777" w:rsidR="00E36E29" w:rsidRDefault="00E36E29">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12" w:space="0" w:color="000000"/>
            </w:tcBorders>
            <w:hideMark/>
          </w:tcPr>
          <w:p w14:paraId="3A3E46BB" w14:textId="77777777" w:rsidR="00E36E29" w:rsidRDefault="00E36E29">
            <w:pPr>
              <w:pStyle w:val="CellBody"/>
            </w:pPr>
            <w:r>
              <w:rPr>
                <w:w w:val="100"/>
              </w:rPr>
              <w:t>Indicates whether the PPDU is sent UL or DL. Set to 1 if the PPDU is addressed to an AP. Set to 0 otherwise. See the TXVECTOR parameter UPLINK_FLAG.</w:t>
            </w:r>
          </w:p>
        </w:tc>
      </w:tr>
      <w:tr w:rsidR="00E36E29" w14:paraId="0FAD91C3" w14:textId="77777777" w:rsidTr="00E36E29">
        <w:trPr>
          <w:trHeight w:val="760"/>
          <w:jc w:val="center"/>
        </w:trPr>
        <w:tc>
          <w:tcPr>
            <w:tcW w:w="1200" w:type="dxa"/>
            <w:tcBorders>
              <w:top w:val="nil"/>
              <w:left w:val="single" w:sz="12" w:space="0" w:color="000000"/>
              <w:bottom w:val="nil"/>
              <w:right w:val="single" w:sz="2" w:space="0" w:color="000000"/>
            </w:tcBorders>
          </w:tcPr>
          <w:p w14:paraId="788B1848"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0B2F6AC3" w14:textId="77777777" w:rsidR="00E36E29" w:rsidRDefault="00E36E29">
            <w:pPr>
              <w:pStyle w:val="CellBody"/>
            </w:pPr>
            <w:r>
              <w:rPr>
                <w:w w:val="100"/>
              </w:rPr>
              <w:t>B7–B12</w:t>
            </w:r>
          </w:p>
        </w:tc>
        <w:tc>
          <w:tcPr>
            <w:tcW w:w="2000" w:type="dxa"/>
            <w:tcBorders>
              <w:top w:val="single" w:sz="2" w:space="0" w:color="000000"/>
              <w:left w:val="single" w:sz="2" w:space="0" w:color="000000"/>
              <w:bottom w:val="single" w:sz="2" w:space="0" w:color="000000"/>
              <w:right w:val="single" w:sz="2" w:space="0" w:color="000000"/>
            </w:tcBorders>
            <w:hideMark/>
          </w:tcPr>
          <w:p w14:paraId="351F74E9" w14:textId="77777777" w:rsidR="00E36E29" w:rsidRDefault="00E36E29">
            <w:pPr>
              <w:pStyle w:val="CellBody"/>
            </w:pPr>
            <w:r>
              <w:rPr>
                <w:w w:val="100"/>
              </w:rPr>
              <w:t>BSS Color</w:t>
            </w:r>
          </w:p>
        </w:tc>
        <w:tc>
          <w:tcPr>
            <w:tcW w:w="900" w:type="dxa"/>
            <w:tcBorders>
              <w:top w:val="single" w:sz="2" w:space="0" w:color="000000"/>
              <w:left w:val="single" w:sz="2" w:space="0" w:color="000000"/>
              <w:bottom w:val="single" w:sz="2" w:space="0" w:color="000000"/>
              <w:right w:val="single" w:sz="2" w:space="0" w:color="000000"/>
            </w:tcBorders>
            <w:hideMark/>
          </w:tcPr>
          <w:p w14:paraId="12D4DFB8" w14:textId="77777777" w:rsidR="00E36E29" w:rsidRDefault="00E36E29">
            <w:pPr>
              <w:pStyle w:val="CellBody"/>
              <w:jc w:val="center"/>
            </w:pPr>
            <w:r>
              <w:rPr>
                <w:w w:val="100"/>
              </w:rPr>
              <w:t>6</w:t>
            </w:r>
          </w:p>
        </w:tc>
        <w:tc>
          <w:tcPr>
            <w:tcW w:w="3000" w:type="dxa"/>
            <w:tcBorders>
              <w:top w:val="single" w:sz="2" w:space="0" w:color="000000"/>
              <w:left w:val="single" w:sz="2" w:space="0" w:color="000000"/>
              <w:bottom w:val="single" w:sz="2" w:space="0" w:color="000000"/>
              <w:right w:val="single" w:sz="12" w:space="0" w:color="000000"/>
            </w:tcBorders>
          </w:tcPr>
          <w:p w14:paraId="0B975DDA" w14:textId="77777777" w:rsidR="00E36E29" w:rsidRDefault="00E36E29">
            <w:pPr>
              <w:pStyle w:val="CellBody"/>
              <w:rPr>
                <w:w w:val="100"/>
              </w:rPr>
            </w:pPr>
            <w:r>
              <w:rPr>
                <w:w w:val="100"/>
              </w:rPr>
              <w:t>An identifier of the BSS.</w:t>
            </w:r>
          </w:p>
          <w:p w14:paraId="48F83D07" w14:textId="77777777" w:rsidR="00E36E29" w:rsidRDefault="00E36E29">
            <w:pPr>
              <w:pStyle w:val="CellBody"/>
              <w:rPr>
                <w:w w:val="100"/>
              </w:rPr>
            </w:pPr>
          </w:p>
          <w:p w14:paraId="7649FE4C" w14:textId="77777777" w:rsidR="00E36E29" w:rsidRDefault="00E36E29">
            <w:pPr>
              <w:pStyle w:val="CellBody"/>
              <w:rPr>
                <w:w w:val="1"/>
              </w:rPr>
            </w:pPr>
            <w:r>
              <w:rPr>
                <w:w w:val="100"/>
              </w:rPr>
              <w:t>See the TXVECTOR parameter BSS_COLOR.</w:t>
            </w:r>
          </w:p>
        </w:tc>
      </w:tr>
      <w:tr w:rsidR="00E36E29" w14:paraId="0EBF4744" w14:textId="77777777" w:rsidTr="00E36E29">
        <w:trPr>
          <w:trHeight w:val="5600"/>
          <w:jc w:val="center"/>
        </w:trPr>
        <w:tc>
          <w:tcPr>
            <w:tcW w:w="1200" w:type="dxa"/>
            <w:tcBorders>
              <w:top w:val="nil"/>
              <w:left w:val="single" w:sz="12" w:space="0" w:color="000000"/>
              <w:bottom w:val="nil"/>
              <w:right w:val="single" w:sz="2" w:space="0" w:color="000000"/>
            </w:tcBorders>
          </w:tcPr>
          <w:p w14:paraId="10BDABE7"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57786A06" w14:textId="77777777" w:rsidR="00E36E29" w:rsidRDefault="00E36E29">
            <w:pPr>
              <w:pStyle w:val="CellBody"/>
            </w:pPr>
            <w:r>
              <w:rPr>
                <w:w w:val="100"/>
              </w:rPr>
              <w:t>B13–B19</w:t>
            </w:r>
          </w:p>
        </w:tc>
        <w:tc>
          <w:tcPr>
            <w:tcW w:w="2000" w:type="dxa"/>
            <w:tcBorders>
              <w:top w:val="single" w:sz="2" w:space="0" w:color="000000"/>
              <w:left w:val="single" w:sz="2" w:space="0" w:color="000000"/>
              <w:bottom w:val="single" w:sz="2" w:space="0" w:color="000000"/>
              <w:right w:val="single" w:sz="2" w:space="0" w:color="000000"/>
            </w:tcBorders>
            <w:hideMark/>
          </w:tcPr>
          <w:p w14:paraId="41884F5B" w14:textId="77777777" w:rsidR="00E36E29" w:rsidRDefault="00E36E29">
            <w:pPr>
              <w:pStyle w:val="CellBody"/>
            </w:pPr>
            <w:r>
              <w:rPr>
                <w:w w:val="100"/>
              </w:rPr>
              <w:t>TXOP</w:t>
            </w:r>
          </w:p>
        </w:tc>
        <w:tc>
          <w:tcPr>
            <w:tcW w:w="900" w:type="dxa"/>
            <w:tcBorders>
              <w:top w:val="single" w:sz="2" w:space="0" w:color="000000"/>
              <w:left w:val="single" w:sz="2" w:space="0" w:color="000000"/>
              <w:bottom w:val="single" w:sz="2" w:space="0" w:color="000000"/>
              <w:right w:val="single" w:sz="2" w:space="0" w:color="000000"/>
            </w:tcBorders>
            <w:hideMark/>
          </w:tcPr>
          <w:p w14:paraId="25593478" w14:textId="77777777" w:rsidR="00E36E29" w:rsidRDefault="00E36E29">
            <w:pPr>
              <w:pStyle w:val="CellBody"/>
              <w:jc w:val="center"/>
            </w:pPr>
            <w:r>
              <w:rPr>
                <w:w w:val="100"/>
              </w:rPr>
              <w:t>7</w:t>
            </w:r>
          </w:p>
        </w:tc>
        <w:tc>
          <w:tcPr>
            <w:tcW w:w="3000" w:type="dxa"/>
            <w:tcBorders>
              <w:top w:val="single" w:sz="2" w:space="0" w:color="000000"/>
              <w:left w:val="single" w:sz="2" w:space="0" w:color="000000"/>
              <w:bottom w:val="single" w:sz="2" w:space="0" w:color="000000"/>
              <w:right w:val="single" w:sz="12" w:space="0" w:color="000000"/>
            </w:tcBorders>
            <w:hideMark/>
          </w:tcPr>
          <w:p w14:paraId="6A3EB456" w14:textId="13DB7306" w:rsidR="00E36E29" w:rsidDel="00664CC5" w:rsidRDefault="00E36E29" w:rsidP="00DD22E6">
            <w:pPr>
              <w:pStyle w:val="EditorNote"/>
              <w:numPr>
                <w:ilvl w:val="0"/>
                <w:numId w:val="8"/>
              </w:numPr>
              <w:spacing w:before="220" w:line="220" w:lineRule="atLeast"/>
              <w:rPr>
                <w:del w:id="657" w:author="Sameer Vermani" w:date="2021-01-08T15:15:00Z"/>
                <w:w w:val="100"/>
                <w:sz w:val="18"/>
                <w:szCs w:val="18"/>
              </w:rPr>
            </w:pPr>
            <w:del w:id="658" w:author="Sameer Vermani" w:date="2021-01-08T15:15:00Z">
              <w:r w:rsidDel="00664CC5">
                <w:rPr>
                  <w:w w:val="100"/>
                  <w:sz w:val="18"/>
                  <w:szCs w:val="18"/>
                </w:rPr>
                <w:delText>Per the author of 20/</w:delText>
              </w:r>
              <w:commentRangeStart w:id="659"/>
              <w:r w:rsidDel="00664CC5">
                <w:rPr>
                  <w:w w:val="100"/>
                  <w:sz w:val="18"/>
                  <w:szCs w:val="18"/>
                </w:rPr>
                <w:delText>1875r2</w:delText>
              </w:r>
            </w:del>
            <w:commentRangeEnd w:id="659"/>
            <w:r w:rsidR="00664CC5">
              <w:rPr>
                <w:rStyle w:val="CommentReference"/>
                <w:rFonts w:asciiTheme="minorHAnsi" w:hAnsiTheme="minorHAnsi"/>
                <w:b w:val="0"/>
                <w:bCs w:val="0"/>
                <w:i w:val="0"/>
                <w:iCs w:val="0"/>
                <w:color w:val="auto"/>
                <w:w w:val="100"/>
              </w:rPr>
              <w:commentReference w:id="659"/>
            </w:r>
            <w:del w:id="660" w:author="Sameer Vermani" w:date="2021-01-08T15:15:00Z">
              <w:r w:rsidDel="00664CC5">
                <w:rPr>
                  <w:w w:val="100"/>
                  <w:sz w:val="18"/>
                  <w:szCs w:val="18"/>
                </w:rPr>
                <w:delText>, the description of TXOP is TBD.</w:delText>
              </w:r>
            </w:del>
          </w:p>
          <w:p w14:paraId="029931CB" w14:textId="77777777" w:rsidR="00E36E29" w:rsidRPr="00664CC5" w:rsidRDefault="00E36E29">
            <w:pPr>
              <w:pStyle w:val="CellBody"/>
              <w:rPr>
                <w:color w:val="auto"/>
                <w:w w:val="100"/>
                <w:rPrChange w:id="661" w:author="Sameer Vermani" w:date="2021-01-08T15:15:00Z">
                  <w:rPr>
                    <w:color w:val="FF0000"/>
                    <w:w w:val="100"/>
                  </w:rPr>
                </w:rPrChange>
              </w:rPr>
            </w:pPr>
            <w:r w:rsidRPr="00664CC5">
              <w:rPr>
                <w:color w:val="auto"/>
                <w:w w:val="100"/>
                <w:rPrChange w:id="662" w:author="Sameer Vermani" w:date="2021-01-08T15:15:00Z">
                  <w:rPr>
                    <w:color w:val="FF0000"/>
                    <w:w w:val="100"/>
                  </w:rPr>
                </w:rPrChange>
              </w:rPr>
              <w:t>Set to 127 to indicate no duration information if the TXVECTOR parameter TXOP_DURATION is UNSPECIFIED.</w:t>
            </w:r>
          </w:p>
          <w:p w14:paraId="4A17F776" w14:textId="77777777" w:rsidR="00E36E29" w:rsidRPr="00664CC5" w:rsidRDefault="00E36E29">
            <w:pPr>
              <w:pStyle w:val="CellBody"/>
              <w:rPr>
                <w:color w:val="auto"/>
                <w:w w:val="100"/>
                <w:rPrChange w:id="663" w:author="Sameer Vermani" w:date="2021-01-08T15:15:00Z">
                  <w:rPr>
                    <w:color w:val="FF0000"/>
                    <w:w w:val="100"/>
                  </w:rPr>
                </w:rPrChange>
              </w:rPr>
            </w:pPr>
            <w:r w:rsidRPr="00664CC5">
              <w:rPr>
                <w:color w:val="auto"/>
                <w:w w:val="100"/>
                <w:rPrChange w:id="664" w:author="Sameer Vermani" w:date="2021-01-08T15:15:00Z">
                  <w:rPr>
                    <w:color w:val="FF0000"/>
                    <w:w w:val="100"/>
                  </w:rPr>
                </w:rPrChange>
              </w:rPr>
              <w:t>Set to a value less than 127 to indicate duration information for NAV setting and protection of the TXOP as follows:</w:t>
            </w:r>
          </w:p>
          <w:p w14:paraId="147D44FC" w14:textId="77777777" w:rsidR="00E36E29" w:rsidRPr="00664CC5" w:rsidRDefault="00E36E29">
            <w:pPr>
              <w:pStyle w:val="LP"/>
              <w:spacing w:before="40" w:after="40" w:line="220" w:lineRule="atLeast"/>
              <w:ind w:left="380" w:firstLine="20"/>
              <w:rPr>
                <w:color w:val="auto"/>
                <w:w w:val="100"/>
                <w:sz w:val="18"/>
                <w:szCs w:val="18"/>
                <w:rPrChange w:id="665" w:author="Sameer Vermani" w:date="2021-01-08T15:15:00Z">
                  <w:rPr>
                    <w:color w:val="FF0000"/>
                    <w:w w:val="100"/>
                    <w:sz w:val="18"/>
                    <w:szCs w:val="18"/>
                  </w:rPr>
                </w:rPrChange>
              </w:rPr>
            </w:pPr>
            <w:r w:rsidRPr="00664CC5">
              <w:rPr>
                <w:color w:val="auto"/>
                <w:w w:val="100"/>
                <w:sz w:val="18"/>
                <w:szCs w:val="18"/>
                <w:rPrChange w:id="666" w:author="Sameer Vermani" w:date="2021-01-08T15:15:00Z">
                  <w:rPr>
                    <w:color w:val="FF0000"/>
                    <w:w w:val="100"/>
                    <w:sz w:val="18"/>
                    <w:szCs w:val="18"/>
                  </w:rPr>
                </w:rPrChange>
              </w:rPr>
              <w:t>If the TXVECTOR parameter  TXOP_DURATION is less than 512, then B0 is set to 0 and    B1–B6 is set to floor(TXOP_DURATION/8).</w:t>
            </w:r>
          </w:p>
          <w:p w14:paraId="24CC3D3B" w14:textId="77777777" w:rsidR="00E36E29" w:rsidRPr="00664CC5" w:rsidRDefault="00E36E29">
            <w:pPr>
              <w:pStyle w:val="CellBody"/>
              <w:ind w:left="380" w:hanging="20"/>
              <w:rPr>
                <w:color w:val="auto"/>
                <w:w w:val="100"/>
                <w:rPrChange w:id="667" w:author="Sameer Vermani" w:date="2021-01-08T15:15:00Z">
                  <w:rPr>
                    <w:color w:val="FF0000"/>
                    <w:w w:val="100"/>
                  </w:rPr>
                </w:rPrChange>
              </w:rPr>
            </w:pPr>
            <w:r w:rsidRPr="00664CC5">
              <w:rPr>
                <w:color w:val="auto"/>
                <w:w w:val="100"/>
                <w:rPrChange w:id="668" w:author="Sameer Vermani" w:date="2021-01-08T15:15:00Z">
                  <w:rPr>
                    <w:color w:val="FF0000"/>
                    <w:w w:val="100"/>
                  </w:rPr>
                </w:rPrChange>
              </w:rPr>
              <w:t>Otherwise, B0 is set to 1 and B1–B6 is set to floor((TXOP_DURATION-512)/8),</w:t>
            </w:r>
          </w:p>
          <w:p w14:paraId="4A55D76D" w14:textId="77777777" w:rsidR="00E36E29" w:rsidRPr="00664CC5" w:rsidRDefault="00E36E29">
            <w:pPr>
              <w:pStyle w:val="CellBody"/>
              <w:rPr>
                <w:color w:val="auto"/>
                <w:w w:val="100"/>
                <w:rPrChange w:id="669" w:author="Sameer Vermani" w:date="2021-01-08T15:15:00Z">
                  <w:rPr>
                    <w:color w:val="FF0000"/>
                    <w:w w:val="100"/>
                  </w:rPr>
                </w:rPrChange>
              </w:rPr>
            </w:pPr>
            <w:r w:rsidRPr="00664CC5">
              <w:rPr>
                <w:color w:val="auto"/>
                <w:w w:val="100"/>
                <w:rPrChange w:id="670" w:author="Sameer Vermani" w:date="2021-01-08T15:15:00Z">
                  <w:rPr>
                    <w:color w:val="FF0000"/>
                    <w:w w:val="100"/>
                  </w:rPr>
                </w:rPrChange>
              </w:rPr>
              <w:t xml:space="preserve">where </w:t>
            </w:r>
          </w:p>
          <w:p w14:paraId="5A364604" w14:textId="77777777" w:rsidR="00E36E29" w:rsidRPr="00664CC5" w:rsidRDefault="00E36E29">
            <w:pPr>
              <w:pStyle w:val="CellBody"/>
              <w:ind w:left="380"/>
              <w:rPr>
                <w:color w:val="auto"/>
                <w:w w:val="100"/>
                <w:rPrChange w:id="671" w:author="Sameer Vermani" w:date="2021-01-08T15:15:00Z">
                  <w:rPr>
                    <w:color w:val="FF0000"/>
                    <w:w w:val="100"/>
                  </w:rPr>
                </w:rPrChange>
              </w:rPr>
            </w:pPr>
            <w:r w:rsidRPr="00664CC5">
              <w:rPr>
                <w:color w:val="auto"/>
                <w:w w:val="100"/>
                <w:rPrChange w:id="672" w:author="Sameer Vermani" w:date="2021-01-08T15:15:00Z">
                  <w:rPr>
                    <w:color w:val="FF0000"/>
                    <w:w w:val="100"/>
                  </w:rPr>
                </w:rPrChange>
              </w:rPr>
              <w:t>B0 indicates TXOP length granularity. Set to 0 for 8 µs; otherwise set to 1 for 128 µs.</w:t>
            </w:r>
          </w:p>
          <w:p w14:paraId="6F28E3FD" w14:textId="77777777" w:rsidR="00E36E29" w:rsidRDefault="00E36E29">
            <w:pPr>
              <w:pStyle w:val="CellBody"/>
              <w:ind w:left="380"/>
              <w:rPr>
                <w:color w:val="FF0000"/>
                <w:w w:val="1"/>
              </w:rPr>
            </w:pPr>
            <w:r w:rsidRPr="00664CC5">
              <w:rPr>
                <w:color w:val="auto"/>
                <w:w w:val="100"/>
                <w:rPrChange w:id="673" w:author="Sameer Vermani" w:date="2021-01-08T15:15:00Z">
                  <w:rPr>
                    <w:color w:val="FF0000"/>
                    <w:w w:val="100"/>
                  </w:rPr>
                </w:rPrChange>
              </w:rPr>
              <w:t>B1–B6 indicates the scaled value of the TXOP_DURATION.</w:t>
            </w:r>
          </w:p>
        </w:tc>
      </w:tr>
      <w:tr w:rsidR="00E36E29" w14:paraId="5D51A49A" w14:textId="77777777" w:rsidTr="00E36E29">
        <w:trPr>
          <w:trHeight w:val="760"/>
          <w:jc w:val="center"/>
        </w:trPr>
        <w:tc>
          <w:tcPr>
            <w:tcW w:w="1200" w:type="dxa"/>
            <w:tcBorders>
              <w:top w:val="nil"/>
              <w:left w:val="single" w:sz="12" w:space="0" w:color="000000"/>
              <w:bottom w:val="single" w:sz="2" w:space="0" w:color="000000"/>
              <w:right w:val="single" w:sz="2" w:space="0" w:color="000000"/>
            </w:tcBorders>
          </w:tcPr>
          <w:p w14:paraId="5B1DB3F9" w14:textId="77777777" w:rsidR="00E36E29" w:rsidRDefault="00E36E29">
            <w:pPr>
              <w:pStyle w:val="CellBody"/>
              <w:jc w:val="center"/>
            </w:pPr>
          </w:p>
        </w:tc>
        <w:tc>
          <w:tcPr>
            <w:tcW w:w="1000" w:type="dxa"/>
            <w:tcBorders>
              <w:top w:val="single" w:sz="2" w:space="0" w:color="000000"/>
              <w:left w:val="single" w:sz="2" w:space="0" w:color="000000"/>
              <w:bottom w:val="single" w:sz="2" w:space="0" w:color="000000"/>
              <w:right w:val="single" w:sz="2" w:space="0" w:color="000000"/>
            </w:tcBorders>
            <w:hideMark/>
          </w:tcPr>
          <w:p w14:paraId="1D8E411C" w14:textId="79BCA5A3" w:rsidR="00E36E29" w:rsidRPr="00581D7E" w:rsidRDefault="00E36E29">
            <w:pPr>
              <w:pStyle w:val="CellBody"/>
              <w:rPr>
                <w:color w:val="auto"/>
                <w:rPrChange w:id="674" w:author="Sameer Vermani" w:date="2021-01-08T15:44:00Z">
                  <w:rPr>
                    <w:color w:val="FF0000"/>
                  </w:rPr>
                </w:rPrChange>
              </w:rPr>
            </w:pPr>
            <w:commentRangeStart w:id="675"/>
            <w:r w:rsidRPr="00581D7E">
              <w:rPr>
                <w:color w:val="auto"/>
                <w:w w:val="100"/>
                <w:rPrChange w:id="676" w:author="Sameer Vermani" w:date="2021-01-08T15:44:00Z">
                  <w:rPr>
                    <w:color w:val="FF0000"/>
                    <w:w w:val="100"/>
                  </w:rPr>
                </w:rPrChange>
              </w:rPr>
              <w:t>B20–B25</w:t>
            </w:r>
            <w:del w:id="677" w:author="Alice Chen" w:date="2021-01-08T16:00:00Z">
              <w:r w:rsidRPr="00581D7E" w:rsidDel="00694083">
                <w:rPr>
                  <w:color w:val="auto"/>
                  <w:w w:val="100"/>
                  <w:rPrChange w:id="678" w:author="Sameer Vermani" w:date="2021-01-08T15:44:00Z">
                    <w:rPr>
                      <w:color w:val="FF0000"/>
                      <w:w w:val="100"/>
                    </w:rPr>
                  </w:rPrChange>
                </w:rPr>
                <w:delText xml:space="preserve"> (TBD)</w:delText>
              </w:r>
            </w:del>
          </w:p>
        </w:tc>
        <w:tc>
          <w:tcPr>
            <w:tcW w:w="2000" w:type="dxa"/>
            <w:tcBorders>
              <w:top w:val="single" w:sz="2" w:space="0" w:color="000000"/>
              <w:left w:val="single" w:sz="2" w:space="0" w:color="000000"/>
              <w:bottom w:val="single" w:sz="2" w:space="0" w:color="000000"/>
              <w:right w:val="single" w:sz="2" w:space="0" w:color="000000"/>
            </w:tcBorders>
            <w:hideMark/>
          </w:tcPr>
          <w:p w14:paraId="756486FE" w14:textId="5626EFA8" w:rsidR="00E36E29" w:rsidRPr="00581D7E" w:rsidRDefault="00E36E29">
            <w:pPr>
              <w:pStyle w:val="CellBody"/>
              <w:rPr>
                <w:color w:val="auto"/>
                <w:rPrChange w:id="679" w:author="Sameer Vermani" w:date="2021-01-08T15:44:00Z">
                  <w:rPr>
                    <w:color w:val="FF0000"/>
                  </w:rPr>
                </w:rPrChange>
              </w:rPr>
            </w:pPr>
            <w:r w:rsidRPr="00581D7E">
              <w:rPr>
                <w:color w:val="auto"/>
                <w:w w:val="100"/>
                <w:rPrChange w:id="680" w:author="Sameer Vermani" w:date="2021-01-08T15:44:00Z">
                  <w:rPr>
                    <w:color w:val="FF0000"/>
                    <w:w w:val="100"/>
                  </w:rPr>
                </w:rPrChange>
              </w:rPr>
              <w:t xml:space="preserve">Disregard </w:t>
            </w:r>
            <w:del w:id="681" w:author="Sameer Vermani" w:date="2021-01-08T15:18:00Z">
              <w:r w:rsidRPr="00581D7E" w:rsidDel="00995C3E">
                <w:rPr>
                  <w:color w:val="auto"/>
                  <w:w w:val="100"/>
                  <w:rPrChange w:id="682" w:author="Sameer Vermani" w:date="2021-01-08T15:44:00Z">
                    <w:rPr>
                      <w:color w:val="FF0000"/>
                      <w:w w:val="100"/>
                    </w:rPr>
                  </w:rPrChange>
                </w:rPr>
                <w:delText>(TBD)</w:delText>
              </w:r>
            </w:del>
          </w:p>
        </w:tc>
        <w:tc>
          <w:tcPr>
            <w:tcW w:w="900" w:type="dxa"/>
            <w:tcBorders>
              <w:top w:val="single" w:sz="2" w:space="0" w:color="000000"/>
              <w:left w:val="single" w:sz="2" w:space="0" w:color="000000"/>
              <w:bottom w:val="single" w:sz="2" w:space="0" w:color="000000"/>
              <w:right w:val="single" w:sz="2" w:space="0" w:color="000000"/>
            </w:tcBorders>
            <w:hideMark/>
          </w:tcPr>
          <w:p w14:paraId="2C9BA47A" w14:textId="4431FABD" w:rsidR="00E36E29" w:rsidRPr="00581D7E" w:rsidRDefault="00E36E29">
            <w:pPr>
              <w:pStyle w:val="CellBody"/>
              <w:jc w:val="center"/>
              <w:rPr>
                <w:color w:val="auto"/>
                <w:rPrChange w:id="683" w:author="Sameer Vermani" w:date="2021-01-08T15:44:00Z">
                  <w:rPr>
                    <w:color w:val="FF0000"/>
                  </w:rPr>
                </w:rPrChange>
              </w:rPr>
            </w:pPr>
            <w:r w:rsidRPr="00581D7E">
              <w:rPr>
                <w:color w:val="auto"/>
                <w:w w:val="100"/>
                <w:rPrChange w:id="684" w:author="Sameer Vermani" w:date="2021-01-08T15:44:00Z">
                  <w:rPr>
                    <w:color w:val="FF0000"/>
                    <w:w w:val="100"/>
                  </w:rPr>
                </w:rPrChange>
              </w:rPr>
              <w:t xml:space="preserve">6 </w:t>
            </w:r>
            <w:del w:id="685" w:author="Sameer Vermani" w:date="2021-01-08T15:18:00Z">
              <w:r w:rsidRPr="00581D7E" w:rsidDel="00995C3E">
                <w:rPr>
                  <w:color w:val="auto"/>
                  <w:w w:val="100"/>
                  <w:rPrChange w:id="686" w:author="Sameer Vermani" w:date="2021-01-08T15:44: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2" w:space="0" w:color="000000"/>
            </w:tcBorders>
            <w:hideMark/>
          </w:tcPr>
          <w:p w14:paraId="6A01ACDE" w14:textId="0E993E7A" w:rsidR="00E36E29" w:rsidRPr="00581D7E" w:rsidRDefault="00E36E29">
            <w:pPr>
              <w:pStyle w:val="CellBody"/>
              <w:rPr>
                <w:color w:val="auto"/>
                <w:rPrChange w:id="687" w:author="Sameer Vermani" w:date="2021-01-08T15:44:00Z">
                  <w:rPr>
                    <w:color w:val="FF0000"/>
                  </w:rPr>
                </w:rPrChange>
              </w:rPr>
            </w:pPr>
            <w:r w:rsidRPr="00581D7E">
              <w:rPr>
                <w:color w:val="auto"/>
                <w:w w:val="100"/>
                <w:rPrChange w:id="688" w:author="Sameer Vermani" w:date="2021-01-08T15:44:00Z">
                  <w:rPr>
                    <w:color w:val="FF0000"/>
                    <w:w w:val="100"/>
                  </w:rPr>
                </w:rPrChange>
              </w:rPr>
              <w:t>Disregard</w:t>
            </w:r>
            <w:del w:id="689" w:author="Sameer Vermani" w:date="2021-01-08T15:18:00Z">
              <w:r w:rsidRPr="00581D7E" w:rsidDel="00995C3E">
                <w:rPr>
                  <w:color w:val="auto"/>
                  <w:w w:val="100"/>
                  <w:rPrChange w:id="690" w:author="Sameer Vermani" w:date="2021-01-08T15:44:00Z">
                    <w:rPr>
                      <w:color w:val="FF0000"/>
                      <w:w w:val="100"/>
                    </w:rPr>
                  </w:rPrChange>
                </w:rPr>
                <w:delText>,</w:delText>
              </w:r>
            </w:del>
            <w:r w:rsidRPr="00581D7E">
              <w:rPr>
                <w:color w:val="auto"/>
                <w:w w:val="100"/>
                <w:rPrChange w:id="691" w:author="Sameer Vermani" w:date="2021-01-08T15:44:00Z">
                  <w:rPr>
                    <w:color w:val="FF0000"/>
                    <w:w w:val="100"/>
                  </w:rPr>
                </w:rPrChange>
              </w:rPr>
              <w:t xml:space="preserve"> </w:t>
            </w:r>
            <w:del w:id="692" w:author="Sameer Vermani" w:date="2021-01-08T15:17:00Z">
              <w:r w:rsidRPr="00581D7E" w:rsidDel="00995C3E">
                <w:rPr>
                  <w:color w:val="auto"/>
                  <w:w w:val="100"/>
                  <w:rPrChange w:id="693" w:author="Sameer Vermani" w:date="2021-01-08T15:44:00Z">
                    <w:rPr>
                      <w:color w:val="FF0000"/>
                      <w:w w:val="100"/>
                    </w:rPr>
                  </w:rPrChange>
                </w:rPr>
                <w:delText>maybe set to any value by a future revision or amendment. (TBD)</w:delText>
              </w:r>
              <w:commentRangeEnd w:id="675"/>
              <w:r w:rsidR="00D01CD7" w:rsidRPr="00581D7E" w:rsidDel="00995C3E">
                <w:rPr>
                  <w:rStyle w:val="CommentReference"/>
                  <w:rFonts w:asciiTheme="minorHAnsi" w:hAnsiTheme="minorHAnsi"/>
                  <w:color w:val="auto"/>
                  <w:w w:val="100"/>
                </w:rPr>
                <w:commentReference w:id="675"/>
              </w:r>
            </w:del>
          </w:p>
        </w:tc>
      </w:tr>
      <w:tr w:rsidR="00E36E29" w14:paraId="5D33034E" w14:textId="77777777" w:rsidTr="00E36E29">
        <w:trPr>
          <w:trHeight w:val="760"/>
          <w:jc w:val="center"/>
        </w:trPr>
        <w:tc>
          <w:tcPr>
            <w:tcW w:w="1200" w:type="dxa"/>
            <w:tcBorders>
              <w:top w:val="single" w:sz="2" w:space="0" w:color="000000"/>
              <w:left w:val="single" w:sz="12" w:space="0" w:color="000000"/>
              <w:bottom w:val="nil"/>
              <w:right w:val="single" w:sz="2" w:space="0" w:color="000000"/>
            </w:tcBorders>
            <w:hideMark/>
          </w:tcPr>
          <w:p w14:paraId="20248DA0" w14:textId="77777777" w:rsidR="00E36E29" w:rsidRDefault="00E36E29">
            <w:pPr>
              <w:pStyle w:val="CellBody"/>
              <w:jc w:val="center"/>
            </w:pPr>
            <w:r>
              <w:rPr>
                <w:w w:val="100"/>
              </w:rPr>
              <w:t>U-SIG-2</w:t>
            </w:r>
          </w:p>
        </w:tc>
        <w:tc>
          <w:tcPr>
            <w:tcW w:w="1000" w:type="dxa"/>
            <w:tcBorders>
              <w:top w:val="single" w:sz="2" w:space="0" w:color="000000"/>
              <w:left w:val="single" w:sz="2" w:space="0" w:color="000000"/>
              <w:bottom w:val="single" w:sz="2" w:space="0" w:color="000000"/>
              <w:right w:val="single" w:sz="2" w:space="0" w:color="000000"/>
            </w:tcBorders>
            <w:hideMark/>
          </w:tcPr>
          <w:p w14:paraId="3559F942" w14:textId="77777777" w:rsidR="00E36E29" w:rsidRPr="00581D7E" w:rsidRDefault="00E36E29">
            <w:pPr>
              <w:pStyle w:val="CellBody"/>
              <w:rPr>
                <w:color w:val="auto"/>
                <w:rPrChange w:id="694" w:author="Sameer Vermani" w:date="2021-01-08T15:44:00Z">
                  <w:rPr>
                    <w:color w:val="FF0000"/>
                  </w:rPr>
                </w:rPrChange>
              </w:rPr>
            </w:pPr>
            <w:commentRangeStart w:id="695"/>
            <w:r w:rsidRPr="00581D7E">
              <w:rPr>
                <w:color w:val="auto"/>
                <w:w w:val="100"/>
                <w:rPrChange w:id="696" w:author="Sameer Vermani" w:date="2021-01-08T15:44:00Z">
                  <w:rPr>
                    <w:color w:val="FF0000"/>
                    <w:w w:val="100"/>
                  </w:rPr>
                </w:rPrChange>
              </w:rPr>
              <w:t>B0–B15</w:t>
            </w:r>
          </w:p>
        </w:tc>
        <w:tc>
          <w:tcPr>
            <w:tcW w:w="2000" w:type="dxa"/>
            <w:tcBorders>
              <w:top w:val="single" w:sz="2" w:space="0" w:color="000000"/>
              <w:left w:val="single" w:sz="2" w:space="0" w:color="000000"/>
              <w:bottom w:val="single" w:sz="2" w:space="0" w:color="000000"/>
              <w:right w:val="single" w:sz="2" w:space="0" w:color="000000"/>
            </w:tcBorders>
            <w:hideMark/>
          </w:tcPr>
          <w:p w14:paraId="57BC336A" w14:textId="0CCE01C7" w:rsidR="00E36E29" w:rsidRPr="00581D7E" w:rsidRDefault="00E36E29">
            <w:pPr>
              <w:pStyle w:val="CellBody"/>
              <w:rPr>
                <w:color w:val="auto"/>
                <w:rPrChange w:id="697" w:author="Sameer Vermani" w:date="2021-01-08T15:44:00Z">
                  <w:rPr>
                    <w:color w:val="FF0000"/>
                  </w:rPr>
                </w:rPrChange>
              </w:rPr>
            </w:pPr>
            <w:r w:rsidRPr="00581D7E">
              <w:rPr>
                <w:color w:val="auto"/>
                <w:w w:val="100"/>
                <w:rPrChange w:id="698" w:author="Sameer Vermani" w:date="2021-01-08T15:44:00Z">
                  <w:rPr>
                    <w:color w:val="FF0000"/>
                    <w:w w:val="100"/>
                  </w:rPr>
                </w:rPrChange>
              </w:rPr>
              <w:t xml:space="preserve">Disregard </w:t>
            </w:r>
            <w:del w:id="699" w:author="Sameer Vermani" w:date="2021-01-08T15:18:00Z">
              <w:r w:rsidRPr="00581D7E" w:rsidDel="00995C3E">
                <w:rPr>
                  <w:color w:val="auto"/>
                  <w:w w:val="100"/>
                  <w:rPrChange w:id="700" w:author="Sameer Vermani" w:date="2021-01-08T15:44:00Z">
                    <w:rPr>
                      <w:color w:val="FF0000"/>
                      <w:w w:val="100"/>
                    </w:rPr>
                  </w:rPrChange>
                </w:rPr>
                <w:delText>(TBD)</w:delText>
              </w:r>
            </w:del>
          </w:p>
        </w:tc>
        <w:tc>
          <w:tcPr>
            <w:tcW w:w="900" w:type="dxa"/>
            <w:tcBorders>
              <w:top w:val="single" w:sz="2" w:space="0" w:color="000000"/>
              <w:left w:val="single" w:sz="2" w:space="0" w:color="000000"/>
              <w:bottom w:val="single" w:sz="2" w:space="0" w:color="000000"/>
              <w:right w:val="single" w:sz="2" w:space="0" w:color="000000"/>
            </w:tcBorders>
            <w:hideMark/>
          </w:tcPr>
          <w:p w14:paraId="6A0D4C90" w14:textId="4C6D010C" w:rsidR="00E36E29" w:rsidRPr="00581D7E" w:rsidRDefault="00E36E29">
            <w:pPr>
              <w:pStyle w:val="CellBody"/>
              <w:jc w:val="center"/>
              <w:rPr>
                <w:color w:val="auto"/>
                <w:rPrChange w:id="701" w:author="Sameer Vermani" w:date="2021-01-08T15:44:00Z">
                  <w:rPr>
                    <w:color w:val="FF0000"/>
                  </w:rPr>
                </w:rPrChange>
              </w:rPr>
            </w:pPr>
            <w:r w:rsidRPr="00581D7E">
              <w:rPr>
                <w:color w:val="auto"/>
                <w:w w:val="100"/>
                <w:rPrChange w:id="702" w:author="Sameer Vermani" w:date="2021-01-08T15:44:00Z">
                  <w:rPr>
                    <w:color w:val="FF0000"/>
                    <w:w w:val="100"/>
                  </w:rPr>
                </w:rPrChange>
              </w:rPr>
              <w:t xml:space="preserve">16 </w:t>
            </w:r>
            <w:del w:id="703" w:author="Sameer Vermani" w:date="2021-01-08T15:18:00Z">
              <w:r w:rsidRPr="00581D7E" w:rsidDel="00995C3E">
                <w:rPr>
                  <w:color w:val="auto"/>
                  <w:w w:val="100"/>
                  <w:rPrChange w:id="704" w:author="Sameer Vermani" w:date="2021-01-08T15:44: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2" w:space="0" w:color="000000"/>
            </w:tcBorders>
            <w:hideMark/>
          </w:tcPr>
          <w:p w14:paraId="1B3F0F19" w14:textId="6B58AEAC" w:rsidR="00E36E29" w:rsidRPr="00581D7E" w:rsidRDefault="00E36E29">
            <w:pPr>
              <w:pStyle w:val="CellBody"/>
              <w:rPr>
                <w:color w:val="auto"/>
                <w:rPrChange w:id="705" w:author="Sameer Vermani" w:date="2021-01-08T15:44:00Z">
                  <w:rPr>
                    <w:color w:val="FF0000"/>
                  </w:rPr>
                </w:rPrChange>
              </w:rPr>
            </w:pPr>
            <w:r w:rsidRPr="00581D7E">
              <w:rPr>
                <w:color w:val="auto"/>
                <w:w w:val="100"/>
                <w:rPrChange w:id="706" w:author="Sameer Vermani" w:date="2021-01-08T15:44:00Z">
                  <w:rPr>
                    <w:color w:val="FF0000"/>
                    <w:w w:val="100"/>
                  </w:rPr>
                </w:rPrChange>
              </w:rPr>
              <w:t>Disregard</w:t>
            </w:r>
            <w:del w:id="707" w:author="Sameer Vermani" w:date="2021-01-08T15:18:00Z">
              <w:r w:rsidRPr="00581D7E" w:rsidDel="00995C3E">
                <w:rPr>
                  <w:color w:val="auto"/>
                  <w:w w:val="100"/>
                  <w:rPrChange w:id="708" w:author="Sameer Vermani" w:date="2021-01-08T15:44:00Z">
                    <w:rPr>
                      <w:color w:val="FF0000"/>
                      <w:w w:val="100"/>
                    </w:rPr>
                  </w:rPrChange>
                </w:rPr>
                <w:delText>,</w:delText>
              </w:r>
            </w:del>
            <w:r w:rsidRPr="00581D7E">
              <w:rPr>
                <w:color w:val="auto"/>
                <w:w w:val="100"/>
                <w:rPrChange w:id="709" w:author="Sameer Vermani" w:date="2021-01-08T15:44:00Z">
                  <w:rPr>
                    <w:color w:val="FF0000"/>
                    <w:w w:val="100"/>
                  </w:rPr>
                </w:rPrChange>
              </w:rPr>
              <w:t xml:space="preserve"> </w:t>
            </w:r>
            <w:del w:id="710" w:author="Sameer Vermani" w:date="2021-01-08T15:17:00Z">
              <w:r w:rsidRPr="00581D7E" w:rsidDel="00995C3E">
                <w:rPr>
                  <w:color w:val="auto"/>
                  <w:w w:val="100"/>
                  <w:rPrChange w:id="711" w:author="Sameer Vermani" w:date="2021-01-08T15:44:00Z">
                    <w:rPr>
                      <w:color w:val="FF0000"/>
                      <w:w w:val="100"/>
                    </w:rPr>
                  </w:rPrChange>
                </w:rPr>
                <w:delText>maybe set to any value by a future revision or amendment. (TBD)</w:delText>
              </w:r>
              <w:commentRangeEnd w:id="695"/>
              <w:r w:rsidR="00D01CD7" w:rsidRPr="00581D7E" w:rsidDel="00995C3E">
                <w:rPr>
                  <w:rStyle w:val="CommentReference"/>
                  <w:rFonts w:asciiTheme="minorHAnsi" w:hAnsiTheme="minorHAnsi"/>
                  <w:color w:val="auto"/>
                  <w:w w:val="100"/>
                </w:rPr>
                <w:commentReference w:id="695"/>
              </w:r>
            </w:del>
          </w:p>
        </w:tc>
      </w:tr>
      <w:tr w:rsidR="00E36E29" w14:paraId="36C8A088" w14:textId="77777777" w:rsidTr="00E36E29">
        <w:trPr>
          <w:trHeight w:val="1240"/>
          <w:jc w:val="center"/>
        </w:trPr>
        <w:tc>
          <w:tcPr>
            <w:tcW w:w="1200" w:type="dxa"/>
            <w:tcBorders>
              <w:top w:val="nil"/>
              <w:left w:val="single" w:sz="12" w:space="0" w:color="000000"/>
              <w:bottom w:val="nil"/>
              <w:right w:val="single" w:sz="2" w:space="0" w:color="000000"/>
            </w:tcBorders>
          </w:tcPr>
          <w:p w14:paraId="09129D48"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2A2893BF" w14:textId="77777777" w:rsidR="00E36E29" w:rsidRDefault="00E36E29">
            <w:pPr>
              <w:pStyle w:val="CellBody"/>
            </w:pPr>
            <w:r>
              <w:rPr>
                <w:w w:val="100"/>
              </w:rPr>
              <w:t>B16–B19</w:t>
            </w:r>
          </w:p>
        </w:tc>
        <w:tc>
          <w:tcPr>
            <w:tcW w:w="2000" w:type="dxa"/>
            <w:tcBorders>
              <w:top w:val="single" w:sz="2" w:space="0" w:color="000000"/>
              <w:left w:val="single" w:sz="2" w:space="0" w:color="000000"/>
              <w:bottom w:val="single" w:sz="2" w:space="0" w:color="000000"/>
              <w:right w:val="single" w:sz="2" w:space="0" w:color="000000"/>
            </w:tcBorders>
            <w:hideMark/>
          </w:tcPr>
          <w:p w14:paraId="71B8CFE3" w14:textId="77777777" w:rsidR="00E36E29" w:rsidRDefault="00E36E29">
            <w:pPr>
              <w:pStyle w:val="CellBody"/>
            </w:pPr>
            <w:r>
              <w:rPr>
                <w:w w:val="100"/>
              </w:rPr>
              <w:t>CRC</w:t>
            </w:r>
          </w:p>
        </w:tc>
        <w:tc>
          <w:tcPr>
            <w:tcW w:w="900" w:type="dxa"/>
            <w:tcBorders>
              <w:top w:val="single" w:sz="2" w:space="0" w:color="000000"/>
              <w:left w:val="single" w:sz="2" w:space="0" w:color="000000"/>
              <w:bottom w:val="single" w:sz="2" w:space="0" w:color="000000"/>
              <w:right w:val="single" w:sz="2" w:space="0" w:color="000000"/>
            </w:tcBorders>
            <w:hideMark/>
          </w:tcPr>
          <w:p w14:paraId="5A0C3EEF" w14:textId="77777777" w:rsidR="00E36E29" w:rsidRDefault="00E36E29">
            <w:pPr>
              <w:pStyle w:val="CellBody"/>
              <w:jc w:val="center"/>
            </w:pPr>
            <w:r>
              <w:rPr>
                <w:w w:val="100"/>
              </w:rPr>
              <w:t>4</w:t>
            </w:r>
          </w:p>
        </w:tc>
        <w:tc>
          <w:tcPr>
            <w:tcW w:w="30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22D74040" w14:textId="77777777" w:rsidR="00E36E29" w:rsidRDefault="00E36E29">
            <w:pPr>
              <w:pStyle w:val="TableText"/>
            </w:pPr>
            <w:r>
              <w:rPr>
                <w:w w:val="100"/>
              </w:rPr>
              <w:t xml:space="preserve">CRC for bits 0–41 of the U-SIG field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 Bits 0–41 of the U-SIG field correspond to bits 0–25 of U-SIG-1 followed by bits 0–15 of U-SIG-2.</w:t>
            </w:r>
          </w:p>
        </w:tc>
      </w:tr>
      <w:tr w:rsidR="00E36E29" w14:paraId="3504854A" w14:textId="77777777" w:rsidTr="00E36E29">
        <w:trPr>
          <w:trHeight w:val="560"/>
          <w:jc w:val="center"/>
        </w:trPr>
        <w:tc>
          <w:tcPr>
            <w:tcW w:w="1200" w:type="dxa"/>
            <w:tcBorders>
              <w:top w:val="nil"/>
              <w:left w:val="single" w:sz="12" w:space="0" w:color="000000"/>
              <w:bottom w:val="single" w:sz="12" w:space="0" w:color="000000"/>
              <w:right w:val="single" w:sz="2" w:space="0" w:color="000000"/>
            </w:tcBorders>
          </w:tcPr>
          <w:p w14:paraId="49C34D9C" w14:textId="77777777" w:rsidR="00E36E29" w:rsidRDefault="00E36E29">
            <w:pPr>
              <w:pStyle w:val="CellBody"/>
            </w:pPr>
          </w:p>
        </w:tc>
        <w:tc>
          <w:tcPr>
            <w:tcW w:w="1000" w:type="dxa"/>
            <w:tcBorders>
              <w:top w:val="single" w:sz="2" w:space="0" w:color="000000"/>
              <w:left w:val="single" w:sz="2" w:space="0" w:color="000000"/>
              <w:bottom w:val="single" w:sz="12" w:space="0" w:color="000000"/>
              <w:right w:val="single" w:sz="2" w:space="0" w:color="000000"/>
            </w:tcBorders>
            <w:hideMark/>
          </w:tcPr>
          <w:p w14:paraId="64852918" w14:textId="77777777" w:rsidR="00E36E29" w:rsidRDefault="00E36E29">
            <w:pPr>
              <w:pStyle w:val="CellBody"/>
            </w:pPr>
            <w:r>
              <w:rPr>
                <w:w w:val="100"/>
              </w:rPr>
              <w:t>B20–B25</w:t>
            </w:r>
          </w:p>
        </w:tc>
        <w:tc>
          <w:tcPr>
            <w:tcW w:w="2000" w:type="dxa"/>
            <w:tcBorders>
              <w:top w:val="single" w:sz="2" w:space="0" w:color="000000"/>
              <w:left w:val="single" w:sz="2" w:space="0" w:color="000000"/>
              <w:bottom w:val="single" w:sz="12" w:space="0" w:color="000000"/>
              <w:right w:val="single" w:sz="2" w:space="0" w:color="000000"/>
            </w:tcBorders>
            <w:hideMark/>
          </w:tcPr>
          <w:p w14:paraId="63866C3C" w14:textId="77777777" w:rsidR="00E36E29" w:rsidRDefault="00E36E29">
            <w:pPr>
              <w:pStyle w:val="CellBody"/>
            </w:pPr>
            <w:r>
              <w:rPr>
                <w:w w:val="100"/>
              </w:rPr>
              <w:t>Tail</w:t>
            </w:r>
          </w:p>
        </w:tc>
        <w:tc>
          <w:tcPr>
            <w:tcW w:w="900" w:type="dxa"/>
            <w:tcBorders>
              <w:top w:val="single" w:sz="2" w:space="0" w:color="000000"/>
              <w:left w:val="single" w:sz="2" w:space="0" w:color="000000"/>
              <w:bottom w:val="single" w:sz="12" w:space="0" w:color="000000"/>
              <w:right w:val="single" w:sz="2" w:space="0" w:color="000000"/>
            </w:tcBorders>
            <w:hideMark/>
          </w:tcPr>
          <w:p w14:paraId="36F336EE" w14:textId="77777777" w:rsidR="00E36E29" w:rsidRDefault="00E36E29">
            <w:pPr>
              <w:pStyle w:val="CellBody"/>
              <w:jc w:val="center"/>
            </w:pPr>
            <w:r>
              <w:rPr>
                <w:w w:val="100"/>
              </w:rPr>
              <w:t>6</w:t>
            </w:r>
          </w:p>
        </w:tc>
        <w:tc>
          <w:tcPr>
            <w:tcW w:w="3000" w:type="dxa"/>
            <w:tcBorders>
              <w:top w:val="single" w:sz="2" w:space="0" w:color="000000"/>
              <w:left w:val="single" w:sz="2" w:space="0" w:color="000000"/>
              <w:bottom w:val="single" w:sz="12" w:space="0" w:color="000000"/>
              <w:right w:val="single" w:sz="12" w:space="0" w:color="000000"/>
            </w:tcBorders>
            <w:hideMark/>
          </w:tcPr>
          <w:p w14:paraId="2B8F08FA" w14:textId="77777777" w:rsidR="00E36E29" w:rsidRDefault="00E36E29">
            <w:pPr>
              <w:pStyle w:val="CellBody"/>
              <w:rPr>
                <w:w w:val="100"/>
              </w:rPr>
            </w:pPr>
            <w:r>
              <w:rPr>
                <w:w w:val="100"/>
              </w:rPr>
              <w:t>Used to terminate the trellis of the convolutional decoder.</w:t>
            </w:r>
          </w:p>
          <w:p w14:paraId="2958215C" w14:textId="77777777" w:rsidR="00E36E29" w:rsidRDefault="00E36E29">
            <w:pPr>
              <w:pStyle w:val="CellBody"/>
              <w:rPr>
                <w:w w:val="1"/>
              </w:rPr>
            </w:pPr>
            <w:r>
              <w:rPr>
                <w:w w:val="100"/>
              </w:rPr>
              <w:t xml:space="preserve"> Set to 0.</w:t>
            </w:r>
          </w:p>
        </w:tc>
      </w:tr>
    </w:tbl>
    <w:p w14:paraId="097A2A93" w14:textId="77777777" w:rsidR="00E36E29" w:rsidRDefault="00E36E29" w:rsidP="00E36E29">
      <w:pPr>
        <w:pStyle w:val="T"/>
        <w:rPr>
          <w:w w:val="100"/>
        </w:rPr>
      </w:pPr>
    </w:p>
    <w:p w14:paraId="2EBFEFD8" w14:textId="77777777" w:rsidR="00E36E29" w:rsidRDefault="00E36E29" w:rsidP="00DD22E6">
      <w:pPr>
        <w:pStyle w:val="H5"/>
        <w:numPr>
          <w:ilvl w:val="0"/>
          <w:numId w:val="12"/>
        </w:numPr>
        <w:rPr>
          <w:w w:val="100"/>
        </w:rPr>
      </w:pPr>
      <w:bookmarkStart w:id="712" w:name="RTF39353930313a2048352c312e"/>
      <w:r>
        <w:rPr>
          <w:w w:val="100"/>
        </w:rPr>
        <w:t>CRC computation</w:t>
      </w:r>
      <w:bookmarkEnd w:id="712"/>
    </w:p>
    <w:p w14:paraId="1460EBEA" w14:textId="77777777" w:rsidR="00E36E29" w:rsidRDefault="00E36E29" w:rsidP="00E36E29">
      <w:pPr>
        <w:pStyle w:val="T"/>
        <w:rPr>
          <w:w w:val="100"/>
        </w:rPr>
      </w:pPr>
      <w:r>
        <w:rPr>
          <w:w w:val="100"/>
        </w:rPr>
        <w:t>The CRC computation defined in this subclause applies to U-SIG, the Common field of EHT-SIG, and the User Block field of EHT-SIG.</w:t>
      </w:r>
    </w:p>
    <w:p w14:paraId="65473D8F" w14:textId="3291612C" w:rsidR="00E36E29" w:rsidRDefault="00E36E29" w:rsidP="00E36E29">
      <w:pPr>
        <w:pStyle w:val="T"/>
        <w:rPr>
          <w:ins w:id="713" w:author="Alice Chen" w:date="2021-01-07T19:00:00Z"/>
          <w:w w:val="100"/>
        </w:rPr>
      </w:pPr>
      <w:r>
        <w:rPr>
          <w:w w:val="100"/>
        </w:rPr>
        <w:lastRenderedPageBreak/>
        <w:t>The CRC is calculated over bits 0 to 41 of the U-SIG field</w:t>
      </w:r>
      <w:ins w:id="714" w:author="Alice Chen" w:date="2021-01-07T18:59:00Z">
        <w:r w:rsidR="002407F3">
          <w:rPr>
            <w:w w:val="100"/>
          </w:rPr>
          <w:t xml:space="preserve">. </w:t>
        </w:r>
      </w:ins>
      <w:del w:id="715" w:author="Alice Chen" w:date="2021-01-07T19:00:00Z">
        <w:r w:rsidDel="00EB47D6">
          <w:rPr>
            <w:w w:val="100"/>
          </w:rPr>
          <w:delText xml:space="preserve"> and over bits 0 to </w:delText>
        </w:r>
        <w:r w:rsidDel="00EB47D6">
          <w:rPr>
            <w:i/>
            <w:iCs/>
            <w:w w:val="100"/>
          </w:rPr>
          <w:delText xml:space="preserve">L </w:delText>
        </w:r>
        <w:r w:rsidDel="00EB47D6">
          <w:rPr>
            <w:w w:val="100"/>
          </w:rPr>
          <w:delText>of the EHT-SIG field (</w:delText>
        </w:r>
      </w:del>
      <w:del w:id="716" w:author="Alice Chen" w:date="2021-01-07T18:51:00Z">
        <w:r w:rsidDel="00081E87">
          <w:rPr>
            <w:noProof/>
            <w:w w:val="100"/>
          </w:rPr>
          <w:drawing>
            <wp:inline distT="0" distB="0" distL="0" distR="0" wp14:anchorId="26EC5FC8" wp14:editId="248AE0C0">
              <wp:extent cx="352425" cy="16192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del>
      <w:del w:id="717" w:author="Alice Chen" w:date="2021-01-07T19:00:00Z">
        <w:r w:rsidDel="00EB47D6">
          <w:rPr>
            <w:w w:val="100"/>
          </w:rPr>
          <w:delText xml:space="preserve"> for </w:delText>
        </w:r>
      </w:del>
      <w:del w:id="718" w:author="Alice Chen" w:date="2021-01-07T18:59:00Z">
        <w:r w:rsidDel="00B57C12">
          <w:rPr>
            <w:w w:val="100"/>
          </w:rPr>
          <w:delText xml:space="preserve">each </w:delText>
        </w:r>
      </w:del>
      <w:del w:id="719" w:author="Alice Chen" w:date="2021-01-07T19:00:00Z">
        <w:r w:rsidDel="00EB47D6">
          <w:rPr>
            <w:w w:val="100"/>
          </w:rPr>
          <w:delText xml:space="preserve">Common field where </w:delText>
        </w:r>
      </w:del>
      <w:del w:id="720" w:author="Alice Chen" w:date="2021-01-07T18:54:00Z">
        <w:r w:rsidDel="00E4620A">
          <w:rPr>
            <w:noProof/>
            <w:w w:val="100"/>
          </w:rPr>
          <w:drawing>
            <wp:inline distT="0" distB="0" distL="0" distR="0" wp14:anchorId="55233A72" wp14:editId="4818C733">
              <wp:extent cx="762000" cy="1619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del>
      <w:del w:id="721" w:author="Alice Chen" w:date="2021-01-07T19:00:00Z">
        <w:r w:rsidDel="00EB47D6">
          <w:rPr>
            <w:w w:val="100"/>
          </w:rPr>
          <w:delText xml:space="preserve">, and </w:delText>
        </w:r>
      </w:del>
      <w:del w:id="722" w:author="Alice Chen" w:date="2021-01-07T18:55:00Z">
        <w:r w:rsidDel="002D0190">
          <w:rPr>
            <w:noProof/>
            <w:w w:val="100"/>
          </w:rPr>
          <w:drawing>
            <wp:inline distT="0" distB="0" distL="0" distR="0" wp14:anchorId="4386097F" wp14:editId="39042609">
              <wp:extent cx="561975" cy="161925"/>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del>
      <w:del w:id="723" w:author="Alice Chen" w:date="2021-01-07T19:00:00Z">
        <w:r w:rsidDel="00EB47D6">
          <w:rPr>
            <w:w w:val="100"/>
          </w:rPr>
          <w:delText xml:space="preserve"> for an User Block field that contains one User field and </w:delText>
        </w:r>
      </w:del>
      <w:del w:id="724" w:author="Alice Chen" w:date="2021-01-07T18:55:00Z">
        <w:r w:rsidDel="002D0190">
          <w:rPr>
            <w:noProof/>
            <w:w w:val="100"/>
          </w:rPr>
          <w:drawing>
            <wp:inline distT="0" distB="0" distL="0" distR="0" wp14:anchorId="08271E10" wp14:editId="5B733290">
              <wp:extent cx="561975" cy="161925"/>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rsidDel="002D0190">
          <w:rPr>
            <w:w w:val="100"/>
          </w:rPr>
          <w:delText xml:space="preserve"> </w:delText>
        </w:r>
      </w:del>
      <w:del w:id="725" w:author="Alice Chen" w:date="2021-01-07T19:00:00Z">
        <w:r w:rsidDel="00EB47D6">
          <w:rPr>
            <w:w w:val="100"/>
          </w:rPr>
          <w:delText xml:space="preserve">for an User Block field that contains two User fields). </w:delText>
        </w:r>
      </w:del>
      <w:r>
        <w:rPr>
          <w:w w:val="100"/>
        </w:rPr>
        <w:t>Bits 0 to 41 of the U-SIG field correspond to bits 0–25 of U-SIG-1 followed by bits 0–15 of U-SIG-2.</w:t>
      </w:r>
    </w:p>
    <w:p w14:paraId="791170B6" w14:textId="77777777" w:rsidR="00E36E29" w:rsidRDefault="00E36E29" w:rsidP="00E36E29">
      <w:pPr>
        <w:pStyle w:val="T"/>
        <w:rPr>
          <w:w w:val="100"/>
        </w:rPr>
      </w:pPr>
      <w:r>
        <w:rPr>
          <w:w w:val="100"/>
        </w:rPr>
        <w:t>The value of the CRC field shall be the 1s complement of</w:t>
      </w:r>
    </w:p>
    <w:p w14:paraId="2D1DE72F" w14:textId="1E49CB7D" w:rsidR="00E36E29" w:rsidRDefault="00E36E29" w:rsidP="00E36E29">
      <w:pPr>
        <w:pStyle w:val="T"/>
        <w:rPr>
          <w:w w:val="100"/>
        </w:rPr>
      </w:pPr>
      <w:r>
        <w:rPr>
          <w:noProof/>
          <w:w w:val="100"/>
        </w:rPr>
        <w:drawing>
          <wp:inline distT="0" distB="0" distL="0" distR="0" wp14:anchorId="5FB905E1" wp14:editId="0482858B">
            <wp:extent cx="2352675" cy="190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2675" cy="190500"/>
                    </a:xfrm>
                    <a:prstGeom prst="rect">
                      <a:avLst/>
                    </a:prstGeom>
                    <a:noFill/>
                    <a:ln>
                      <a:noFill/>
                    </a:ln>
                  </pic:spPr>
                </pic:pic>
              </a:graphicData>
            </a:graphic>
          </wp:inline>
        </w:drawing>
      </w:r>
    </w:p>
    <w:p w14:paraId="6F3AD3A8" w14:textId="77777777" w:rsidR="00E36E29" w:rsidRDefault="00E36E29" w:rsidP="00E36E29">
      <w:pPr>
        <w:pStyle w:val="T"/>
        <w:rPr>
          <w:w w:val="100"/>
        </w:rPr>
      </w:pPr>
      <w:r>
        <w:rPr>
          <w:w w:val="100"/>
        </w:rPr>
        <w:t>where</w:t>
      </w:r>
    </w:p>
    <w:p w14:paraId="3ED6CF37" w14:textId="0D390B21" w:rsidR="00E36E29" w:rsidRDefault="00E36E29" w:rsidP="00E36E29">
      <w:pPr>
        <w:pStyle w:val="VariableList"/>
        <w:rPr>
          <w:w w:val="100"/>
        </w:rPr>
      </w:pPr>
      <w:r>
        <w:rPr>
          <w:noProof/>
          <w:w w:val="100"/>
        </w:rPr>
        <w:drawing>
          <wp:inline distT="0" distB="0" distL="0" distR="0" wp14:anchorId="5823802C" wp14:editId="42067811">
            <wp:extent cx="1057275" cy="4095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7275" cy="409575"/>
                    </a:xfrm>
                    <a:prstGeom prst="rect">
                      <a:avLst/>
                    </a:prstGeom>
                    <a:noFill/>
                    <a:ln>
                      <a:noFill/>
                    </a:ln>
                  </pic:spPr>
                </pic:pic>
              </a:graphicData>
            </a:graphic>
          </wp:inline>
        </w:drawing>
      </w:r>
    </w:p>
    <w:p w14:paraId="51D83C22" w14:textId="124BC246" w:rsidR="00E36E29" w:rsidRDefault="00E36E29" w:rsidP="00E36E29">
      <w:pPr>
        <w:pStyle w:val="VariableList"/>
        <w:rPr>
          <w:w w:val="100"/>
        </w:rPr>
      </w:pPr>
      <w:r>
        <w:rPr>
          <w:noProof/>
          <w:w w:val="100"/>
        </w:rPr>
        <w:drawing>
          <wp:inline distT="0" distB="0" distL="0" distR="0" wp14:anchorId="64F9065A" wp14:editId="2C31EC87">
            <wp:extent cx="876300" cy="4095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409575"/>
                    </a:xfrm>
                    <a:prstGeom prst="rect">
                      <a:avLst/>
                    </a:prstGeom>
                    <a:noFill/>
                    <a:ln>
                      <a:noFill/>
                    </a:ln>
                  </pic:spPr>
                </pic:pic>
              </a:graphicData>
            </a:graphic>
          </wp:inline>
        </w:drawing>
      </w:r>
    </w:p>
    <w:p w14:paraId="6F87C54E" w14:textId="56E4181B" w:rsidR="00E36E29" w:rsidRDefault="00E36E29" w:rsidP="00E36E29">
      <w:pPr>
        <w:pStyle w:val="VariableList"/>
        <w:rPr>
          <w:w w:val="100"/>
        </w:rPr>
      </w:pPr>
      <w:r>
        <w:rPr>
          <w:noProof/>
          <w:w w:val="100"/>
        </w:rPr>
        <w:drawing>
          <wp:inline distT="0" distB="0" distL="0" distR="0" wp14:anchorId="407599E4" wp14:editId="0C69EE35">
            <wp:extent cx="333375" cy="1619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Pr>
          <w:w w:val="100"/>
        </w:rPr>
        <w:t xml:space="preserve"> </w:t>
      </w:r>
      <w:r>
        <w:rPr>
          <w:w w:val="100"/>
        </w:rPr>
        <w:tab/>
        <w:t>is defined in 19.3.9.4.4 (CRC calculation for HT-SIG).</w:t>
      </w:r>
    </w:p>
    <w:p w14:paraId="46A94330" w14:textId="7A6A5179" w:rsidR="00E36E29" w:rsidRDefault="00E36E29" w:rsidP="00E36E29">
      <w:pPr>
        <w:pStyle w:val="VariableList"/>
        <w:rPr>
          <w:w w:val="100"/>
        </w:rPr>
      </w:pPr>
      <w:r>
        <w:rPr>
          <w:noProof/>
          <w:w w:val="100"/>
        </w:rPr>
        <w:drawing>
          <wp:inline distT="0" distB="0" distL="0" distR="0" wp14:anchorId="7A9D8895" wp14:editId="4883914F">
            <wp:extent cx="2047875" cy="190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7875" cy="190500"/>
                    </a:xfrm>
                    <a:prstGeom prst="rect">
                      <a:avLst/>
                    </a:prstGeom>
                    <a:noFill/>
                    <a:ln>
                      <a:noFill/>
                    </a:ln>
                  </pic:spPr>
                </pic:pic>
              </a:graphicData>
            </a:graphic>
          </wp:inline>
        </w:drawing>
      </w:r>
    </w:p>
    <w:p w14:paraId="66835A08" w14:textId="34FF43AA" w:rsidR="00E36E29" w:rsidRDefault="00E36E29" w:rsidP="00E36E29">
      <w:pPr>
        <w:pStyle w:val="VariableList"/>
        <w:rPr>
          <w:w w:val="100"/>
        </w:rPr>
      </w:pPr>
      <w:r>
        <w:rPr>
          <w:noProof/>
          <w:w w:val="100"/>
        </w:rPr>
        <w:drawing>
          <wp:inline distT="0" distB="0" distL="0" distR="0" wp14:anchorId="088DA448" wp14:editId="66B47BD3">
            <wp:extent cx="16192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xml:space="preserve"> </w:t>
      </w:r>
      <w:r>
        <w:rPr>
          <w:w w:val="100"/>
        </w:rPr>
        <w:tab/>
        <w:t xml:space="preserve">is the serial input shown in </w:t>
      </w:r>
      <w:r>
        <w:rPr>
          <w:w w:val="100"/>
        </w:rPr>
        <w:fldChar w:fldCharType="begin"/>
      </w:r>
      <w:r>
        <w:rPr>
          <w:w w:val="100"/>
        </w:rPr>
        <w:instrText xml:space="preserve"> REF  RTF33353334393a204669675469 \h</w:instrText>
      </w:r>
      <w:r>
        <w:rPr>
          <w:w w:val="100"/>
        </w:rPr>
      </w:r>
      <w:r>
        <w:rPr>
          <w:w w:val="100"/>
        </w:rPr>
        <w:fldChar w:fldCharType="separate"/>
      </w:r>
      <w:r>
        <w:rPr>
          <w:w w:val="100"/>
        </w:rPr>
        <w:t>Figure 36-33 (CRC calculation)</w:t>
      </w:r>
      <w:r>
        <w:rPr>
          <w:w w:val="100"/>
        </w:rPr>
        <w:fldChar w:fldCharType="end"/>
      </w:r>
      <w:r>
        <w:rPr>
          <w:w w:val="100"/>
        </w:rPr>
        <w:t>.</w:t>
      </w:r>
    </w:p>
    <w:p w14:paraId="5821DDB1" w14:textId="77777777" w:rsidR="00E36E29" w:rsidRDefault="00E36E29" w:rsidP="00E36E29">
      <w:pPr>
        <w:pStyle w:val="T"/>
        <w:rPr>
          <w:w w:val="100"/>
        </w:rPr>
      </w:pPr>
      <w:r>
        <w:rPr>
          <w:w w:val="100"/>
        </w:rPr>
        <w:t xml:space="preserve">The CRC field is transmitted from </w:t>
      </w:r>
      <w:r>
        <w:rPr>
          <w:i/>
          <w:iCs/>
          <w:w w:val="100"/>
        </w:rPr>
        <w:t>c</w:t>
      </w:r>
      <w:r>
        <w:rPr>
          <w:w w:val="100"/>
          <w:vertAlign w:val="subscript"/>
        </w:rPr>
        <w:t>4</w:t>
      </w:r>
      <w:r>
        <w:rPr>
          <w:w w:val="100"/>
        </w:rPr>
        <w:t xml:space="preserve"> to </w:t>
      </w:r>
      <w:r>
        <w:rPr>
          <w:i/>
          <w:iCs/>
          <w:w w:val="100"/>
        </w:rPr>
        <w:t>c</w:t>
      </w:r>
      <w:r>
        <w:rPr>
          <w:w w:val="100"/>
          <w:vertAlign w:val="subscript"/>
        </w:rPr>
        <w:t>7</w:t>
      </w:r>
      <w:r>
        <w:rPr>
          <w:w w:val="100"/>
        </w:rPr>
        <w:t xml:space="preserve"> with </w:t>
      </w:r>
      <w:r>
        <w:rPr>
          <w:i/>
          <w:iCs/>
          <w:w w:val="100"/>
        </w:rPr>
        <w:t>c</w:t>
      </w:r>
      <w:r>
        <w:rPr>
          <w:w w:val="100"/>
          <w:vertAlign w:val="subscript"/>
        </w:rPr>
        <w:t>7</w:t>
      </w:r>
      <w:r>
        <w:rPr>
          <w:w w:val="100"/>
        </w:rPr>
        <w:t xml:space="preserve"> first.</w:t>
      </w:r>
    </w:p>
    <w:p w14:paraId="2642A1A6" w14:textId="53ABE596" w:rsidR="00E36E29" w:rsidRDefault="00E36E29" w:rsidP="00E36E29">
      <w:pPr>
        <w:pStyle w:val="T"/>
        <w:rPr>
          <w:w w:val="100"/>
        </w:rPr>
      </w:pPr>
      <w:r>
        <w:rPr>
          <w:w w:val="100"/>
        </w:rPr>
        <w:fldChar w:fldCharType="begin"/>
      </w:r>
      <w:r>
        <w:rPr>
          <w:w w:val="100"/>
        </w:rPr>
        <w:instrText xml:space="preserve"> REF  RTF33353334393a204669675469 \h</w:instrText>
      </w:r>
      <w:r>
        <w:rPr>
          <w:w w:val="100"/>
        </w:rPr>
      </w:r>
      <w:r>
        <w:rPr>
          <w:w w:val="100"/>
        </w:rPr>
        <w:fldChar w:fldCharType="separate"/>
      </w:r>
      <w:r>
        <w:rPr>
          <w:w w:val="100"/>
        </w:rPr>
        <w:t>Figure 36-33 (CRC calculation)</w:t>
      </w:r>
      <w:r>
        <w:rPr>
          <w:w w:val="100"/>
        </w:rPr>
        <w:fldChar w:fldCharType="end"/>
      </w:r>
      <w:r>
        <w:rPr>
          <w:w w:val="100"/>
        </w:rPr>
        <w:t xml:space="preserve"> shows the operation of the CRC. First, the shift register is reset to all 1s. The bits are then passed through the XOR operation at the input. When the last bit has entered, the output is generated by shifting the bits out of the shift register, </w:t>
      </w:r>
      <w:r>
        <w:rPr>
          <w:i/>
          <w:iCs/>
          <w:w w:val="100"/>
        </w:rPr>
        <w:t>c</w:t>
      </w:r>
      <w:r>
        <w:rPr>
          <w:w w:val="100"/>
          <w:vertAlign w:val="subscript"/>
        </w:rPr>
        <w:t>7</w:t>
      </w:r>
      <w:r>
        <w:rPr>
          <w:w w:val="100"/>
        </w:rPr>
        <w:t xml:space="preserve"> first, through an inverter.</w:t>
      </w:r>
      <w:r>
        <w:rPr>
          <w:noProof/>
          <w:w w:val="100"/>
        </w:rPr>
        <w:drawing>
          <wp:inline distT="0" distB="0" distL="0" distR="0" wp14:anchorId="3CE42437" wp14:editId="101D6B59">
            <wp:extent cx="5486400" cy="1676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0" cy="1676400"/>
                    </a:xfrm>
                    <a:prstGeom prst="rect">
                      <a:avLst/>
                    </a:prstGeom>
                    <a:noFill/>
                    <a:ln>
                      <a:noFill/>
                    </a:ln>
                  </pic:spPr>
                </pic:pic>
              </a:graphicData>
            </a:graphic>
          </wp:inline>
        </w:drawing>
      </w:r>
    </w:p>
    <w:p w14:paraId="654028AE" w14:textId="6B71BA3B" w:rsidR="00E36E29" w:rsidRDefault="00E36E29" w:rsidP="00E36E29">
      <w:pPr>
        <w:pStyle w:val="T"/>
        <w:rPr>
          <w:w w:val="100"/>
        </w:rPr>
      </w:pPr>
      <w:r>
        <w:rPr>
          <w:w w:val="100"/>
        </w:rPr>
        <w:t xml:space="preserve">As an example, if bits </w:t>
      </w:r>
      <w:r>
        <w:rPr>
          <w:noProof/>
          <w:w w:val="100"/>
        </w:rPr>
        <w:drawing>
          <wp:inline distT="0" distB="0" distL="0" distR="0" wp14:anchorId="174E2574" wp14:editId="2B3A0229">
            <wp:extent cx="923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3925" cy="161925"/>
                    </a:xfrm>
                    <a:prstGeom prst="rect">
                      <a:avLst/>
                    </a:prstGeom>
                    <a:noFill/>
                    <a:ln>
                      <a:noFill/>
                    </a:ln>
                  </pic:spPr>
                </pic:pic>
              </a:graphicData>
            </a:graphic>
          </wp:inline>
        </w:drawing>
      </w:r>
      <w:r>
        <w:rPr>
          <w:w w:val="100"/>
        </w:rPr>
        <w:t xml:space="preserve"> are given by {1 1 0 1 1 1 0 0 0 0 0 0 0 0 1 0 0 0 0 0 0 1 1 0 0 0 0 0 0 0 0 0 0 0 1 0 0 1 1 0 1 0}, the output bits </w:t>
      </w:r>
      <w:r>
        <w:rPr>
          <w:noProof/>
          <w:w w:val="100"/>
        </w:rPr>
        <w:drawing>
          <wp:inline distT="0" distB="0" distL="0" distR="0" wp14:anchorId="2BFF93F5" wp14:editId="5CE526A5">
            <wp:extent cx="657225" cy="1619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7225" cy="161925"/>
                    </a:xfrm>
                    <a:prstGeom prst="rect">
                      <a:avLst/>
                    </a:prstGeom>
                    <a:noFill/>
                    <a:ln>
                      <a:noFill/>
                    </a:ln>
                  </pic:spPr>
                </pic:pic>
              </a:graphicData>
            </a:graphic>
          </wp:inline>
        </w:drawing>
      </w:r>
      <w:r>
        <w:rPr>
          <w:w w:val="100"/>
        </w:rPr>
        <w:t xml:space="preserve">, where </w:t>
      </w:r>
      <w:r>
        <w:rPr>
          <w:noProof/>
          <w:w w:val="100"/>
        </w:rPr>
        <w:drawing>
          <wp:inline distT="0" distB="0" distL="0" distR="0" wp14:anchorId="06DBD60E" wp14:editId="621B5EBF">
            <wp:extent cx="152400" cy="1619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w w:val="100"/>
        </w:rPr>
        <w:t xml:space="preserve"> is output first, are {0 1 1 1}.</w:t>
      </w:r>
    </w:p>
    <w:p w14:paraId="69659112" w14:textId="77777777" w:rsidR="00E36E29" w:rsidRDefault="00E36E29" w:rsidP="00DD22E6">
      <w:pPr>
        <w:pStyle w:val="H5"/>
        <w:numPr>
          <w:ilvl w:val="0"/>
          <w:numId w:val="13"/>
        </w:numPr>
        <w:rPr>
          <w:w w:val="100"/>
        </w:rPr>
      </w:pPr>
      <w:r>
        <w:rPr>
          <w:w w:val="100"/>
        </w:rPr>
        <w:t>Encoding and modulation</w:t>
      </w:r>
    </w:p>
    <w:p w14:paraId="787B5506" w14:textId="40FA2890" w:rsidR="00E36E29" w:rsidRDefault="00E36E29" w:rsidP="00E36E29">
      <w:pPr>
        <w:pStyle w:val="T"/>
        <w:rPr>
          <w:w w:val="100"/>
        </w:rPr>
      </w:pPr>
      <w:r>
        <w:rPr>
          <w:w w:val="100"/>
        </w:rPr>
        <w:t xml:space="preserve">For an EHT MU PPDU and EHT TB PPDU, the U-SIG field is composed of two parts, U-SIG-1 and           U-SIG-2, each containing 26 data bits. U-SIG-1 is transmitted before U-SIG-2. The data bits of the U-SIG OFDM symbols shall be BCC encoded at rate, </w:t>
      </w:r>
      <w:r>
        <w:rPr>
          <w:noProof/>
          <w:w w:val="100"/>
        </w:rPr>
        <w:drawing>
          <wp:inline distT="0" distB="0" distL="0" distR="0" wp14:anchorId="3AAF8578" wp14:editId="08766480">
            <wp:extent cx="523875" cy="16192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Pr>
          <w:w w:val="100"/>
        </w:rPr>
        <w:t xml:space="preserve">, interleaved, mapped to a BPSK constellation, and have pilots inserted following the steps described in 17.3.5.6 (Convolutional encoder), 27.3.12.8 (BCC interleavers), 17.3.5.8 (Subcarrier modulation mapping), and 17.3.5.9 (Pilot subcarriers), respectively. This process happens on a per-80 MHz frequency segment basis as U-SIG field may have different contents in different 80 MHz frequency segments, while always having identical content in every 20 MHz segment of a given 80 MHz segment. For every 80 MHz segment in the EHT PPDU, the first and second half of the stream of 104 complex numbers generated by these steps (before pilot </w:t>
      </w:r>
      <w:r>
        <w:rPr>
          <w:w w:val="100"/>
        </w:rPr>
        <w:lastRenderedPageBreak/>
        <w:t>insertion) is divided into two groups of 52 complex numbers, where respectively, the first 52 complex numbers form the first OFDM symbol of U-SIG and the second 52 complex numbers form the second OFDM symbol of U-SIG.</w:t>
      </w:r>
    </w:p>
    <w:p w14:paraId="2E79C031" w14:textId="181D9732" w:rsidR="00E36E29" w:rsidRDefault="00E36E29" w:rsidP="00E36E29">
      <w:pPr>
        <w:pStyle w:val="T"/>
        <w:rPr>
          <w:ins w:id="726" w:author="Alice Chen" w:date="2021-01-08T17:15:00Z"/>
          <w:w w:val="100"/>
        </w:rPr>
      </w:pPr>
      <w:r>
        <w:rPr>
          <w:w w:val="100"/>
        </w:rPr>
        <w:t xml:space="preserve">For U-SIG in 80 MHz frequency segment </w:t>
      </w:r>
      <w:r>
        <w:rPr>
          <w:noProof/>
          <w:w w:val="100"/>
        </w:rPr>
        <w:drawing>
          <wp:inline distT="0" distB="0" distL="0" distR="0" wp14:anchorId="7AA010C6" wp14:editId="402468BC">
            <wp:extent cx="238125" cy="161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w w:val="100"/>
        </w:rPr>
        <w:t xml:space="preserve">, the complex number assigned to the </w:t>
      </w:r>
      <w:r>
        <w:rPr>
          <w:i/>
          <w:iCs/>
          <w:w w:val="100"/>
        </w:rPr>
        <w:t>k-</w:t>
      </w:r>
      <w:proofErr w:type="spellStart"/>
      <w:r>
        <w:rPr>
          <w:w w:val="100"/>
        </w:rPr>
        <w:t>th</w:t>
      </w:r>
      <w:proofErr w:type="spellEnd"/>
      <w:r>
        <w:rPr>
          <w:w w:val="100"/>
        </w:rPr>
        <w:t xml:space="preserve"> data subcarrier of the </w:t>
      </w:r>
      <w:r>
        <w:rPr>
          <w:i/>
          <w:iCs/>
          <w:w w:val="100"/>
        </w:rPr>
        <w:t>n-</w:t>
      </w:r>
      <w:proofErr w:type="spellStart"/>
      <w:r>
        <w:rPr>
          <w:w w:val="100"/>
        </w:rPr>
        <w:t>th</w:t>
      </w:r>
      <w:proofErr w:type="spellEnd"/>
      <w:r>
        <w:rPr>
          <w:w w:val="100"/>
        </w:rPr>
        <w:t xml:space="preserve"> symbol is denoted as </w:t>
      </w:r>
      <w:r>
        <w:rPr>
          <w:noProof/>
          <w:w w:val="100"/>
        </w:rPr>
        <w:drawing>
          <wp:inline distT="0" distB="0" distL="0" distR="0" wp14:anchorId="69B0875E" wp14:editId="5E4DE4F1">
            <wp:extent cx="25717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w w:val="100"/>
        </w:rPr>
        <w:t xml:space="preserve">. The time domain waveform for the U-SIG field of an EHT MU PPDU and EHT TB PPDU, transmitted on frequency segment </w:t>
      </w:r>
      <w:r>
        <w:rPr>
          <w:noProof/>
          <w:w w:val="100"/>
        </w:rPr>
        <w:drawing>
          <wp:inline distT="0" distB="0" distL="0" distR="0" wp14:anchorId="344622B3" wp14:editId="2F15B7F9">
            <wp:extent cx="2381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w w:val="100"/>
        </w:rPr>
        <w:t xml:space="preserve"> and transmit chain </w:t>
      </w:r>
      <w:r>
        <w:rPr>
          <w:noProof/>
          <w:w w:val="100"/>
        </w:rPr>
        <w:drawing>
          <wp:inline distT="0" distB="0" distL="0" distR="0" wp14:anchorId="01AE090B" wp14:editId="4652E86F">
            <wp:extent cx="1619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RTF39333636333a204571756174 \h</w:instrText>
      </w:r>
      <w:r>
        <w:rPr>
          <w:w w:val="100"/>
        </w:rPr>
      </w:r>
      <w:r>
        <w:rPr>
          <w:w w:val="100"/>
        </w:rPr>
        <w:fldChar w:fldCharType="separate"/>
      </w:r>
      <w:r>
        <w:rPr>
          <w:w w:val="100"/>
        </w:rPr>
        <w:t>Equation (36-11)</w:t>
      </w:r>
      <w:r>
        <w:rPr>
          <w:w w:val="100"/>
        </w:rPr>
        <w:fldChar w:fldCharType="end"/>
      </w:r>
      <w:r>
        <w:rPr>
          <w:w w:val="100"/>
        </w:rPr>
        <w:t>.</w:t>
      </w:r>
    </w:p>
    <w:p w14:paraId="5B3EA8AF" w14:textId="5F26886A" w:rsidR="000C4E43" w:rsidRPr="00946562" w:rsidRDefault="00166DC9" w:rsidP="000C4E43">
      <w:pPr>
        <w:pStyle w:val="T"/>
        <w:rPr>
          <w:ins w:id="727" w:author="Alice Chen" w:date="2021-01-08T17:16:00Z"/>
          <w:w w:val="100"/>
        </w:rPr>
      </w:pPr>
      <m:oMathPara>
        <m:oMath>
          <m:sSubSup>
            <m:sSubSupPr>
              <m:ctrlPr>
                <w:ins w:id="728" w:author="Alice Chen" w:date="2021-01-08T17:16:00Z">
                  <w:rPr>
                    <w:rFonts w:ascii="Cambria Math" w:eastAsia="Malgun Gothic" w:hAnsi="Cambria Math"/>
                    <w:w w:val="100"/>
                    <w:lang w:eastAsia="ko-KR"/>
                  </w:rPr>
                </w:ins>
              </m:ctrlPr>
            </m:sSubSupPr>
            <m:e>
              <m:r>
                <w:ins w:id="729" w:author="Alice Chen" w:date="2021-01-08T17:16:00Z">
                  <w:rPr>
                    <w:rFonts w:ascii="Cambria Math" w:eastAsia="Malgun Gothic" w:hAnsi="Cambria Math"/>
                    <w:w w:val="100"/>
                    <w:lang w:eastAsia="ko-KR"/>
                  </w:rPr>
                  <m:t>r</m:t>
                </w:ins>
              </m:r>
            </m:e>
            <m:sub>
              <m:r>
                <w:ins w:id="730" w:author="Alice Chen" w:date="2021-01-08T17:16:00Z">
                  <m:rPr>
                    <m:nor/>
                  </m:rPr>
                  <w:rPr>
                    <w:rFonts w:ascii="Cambria Math" w:eastAsia="Malgun Gothic" w:hAnsi="Cambria Math"/>
                    <w:w w:val="100"/>
                    <w:lang w:eastAsia="ko-KR"/>
                  </w:rPr>
                  <m:t>U-SIG</m:t>
                </w:ins>
              </m:r>
            </m:sub>
            <m:sup>
              <m:d>
                <m:dPr>
                  <m:ctrlPr>
                    <w:ins w:id="731" w:author="Alice Chen" w:date="2021-01-08T17:16:00Z">
                      <w:rPr>
                        <w:rFonts w:ascii="Cambria Math" w:eastAsia="Malgun Gothic" w:hAnsi="Cambria Math"/>
                        <w:i/>
                        <w:w w:val="100"/>
                        <w:lang w:eastAsia="ko-KR"/>
                      </w:rPr>
                    </w:ins>
                  </m:ctrlPr>
                </m:dPr>
                <m:e>
                  <m:sSub>
                    <m:sSubPr>
                      <m:ctrlPr>
                        <w:ins w:id="732" w:author="Alice Chen" w:date="2021-01-08T17:16:00Z">
                          <w:rPr>
                            <w:rFonts w:ascii="Cambria Math" w:eastAsia="Malgun Gothic" w:hAnsi="Cambria Math"/>
                            <w:i/>
                            <w:w w:val="100"/>
                            <w:lang w:eastAsia="ko-KR"/>
                          </w:rPr>
                        </w:ins>
                      </m:ctrlPr>
                    </m:sSubPr>
                    <m:e>
                      <m:r>
                        <w:ins w:id="733" w:author="Alice Chen" w:date="2021-01-08T17:16:00Z">
                          <w:rPr>
                            <w:rFonts w:ascii="Cambria Math" w:eastAsia="Malgun Gothic" w:hAnsi="Cambria Math"/>
                            <w:w w:val="100"/>
                            <w:lang w:eastAsia="ko-KR"/>
                          </w:rPr>
                          <m:t>i</m:t>
                        </w:ins>
                      </m:r>
                    </m:e>
                    <m:sub>
                      <m:r>
                        <w:ins w:id="734" w:author="Alice Chen" w:date="2021-01-08T17:16:00Z">
                          <w:rPr>
                            <w:rFonts w:ascii="Cambria Math" w:eastAsia="Malgun Gothic" w:hAnsi="Cambria Math"/>
                            <w:w w:val="100"/>
                            <w:lang w:eastAsia="ko-KR"/>
                          </w:rPr>
                          <m:t>80FS</m:t>
                        </w:ins>
                      </m:r>
                    </m:sub>
                  </m:sSub>
                  <m:r>
                    <w:ins w:id="735" w:author="Alice Chen" w:date="2021-01-08T17:16:00Z">
                      <w:rPr>
                        <w:rFonts w:ascii="Cambria Math" w:eastAsia="Malgun Gothic" w:hAnsi="Cambria Math"/>
                        <w:w w:val="100"/>
                        <w:lang w:eastAsia="ko-KR"/>
                      </w:rPr>
                      <m:t>,</m:t>
                    </w:ins>
                  </m:r>
                  <m:sSub>
                    <m:sSubPr>
                      <m:ctrlPr>
                        <w:ins w:id="736" w:author="Alice Chen" w:date="2021-01-08T17:16:00Z">
                          <w:rPr>
                            <w:rFonts w:ascii="Cambria Math" w:eastAsia="Malgun Gothic" w:hAnsi="Cambria Math"/>
                            <w:i/>
                            <w:w w:val="100"/>
                            <w:lang w:eastAsia="ko-KR"/>
                          </w:rPr>
                        </w:ins>
                      </m:ctrlPr>
                    </m:sSubPr>
                    <m:e>
                      <m:r>
                        <w:ins w:id="737" w:author="Alice Chen" w:date="2021-01-08T17:16:00Z">
                          <w:rPr>
                            <w:rFonts w:ascii="Cambria Math" w:eastAsia="Malgun Gothic" w:hAnsi="Cambria Math"/>
                            <w:w w:val="100"/>
                            <w:lang w:eastAsia="ko-KR"/>
                          </w:rPr>
                          <m:t>i</m:t>
                        </w:ins>
                      </m:r>
                    </m:e>
                    <m:sub>
                      <m:r>
                        <w:ins w:id="738" w:author="Alice Chen" w:date="2021-01-08T17:16:00Z">
                          <w:rPr>
                            <w:rFonts w:ascii="Cambria Math" w:eastAsia="Malgun Gothic" w:hAnsi="Cambria Math"/>
                            <w:w w:val="100"/>
                            <w:lang w:eastAsia="ko-KR"/>
                          </w:rPr>
                          <m:t>TX</m:t>
                        </w:ins>
                      </m:r>
                    </m:sub>
                  </m:sSub>
                </m:e>
              </m:d>
            </m:sup>
          </m:sSubSup>
          <m:d>
            <m:dPr>
              <m:ctrlPr>
                <w:ins w:id="739" w:author="Alice Chen" w:date="2021-01-08T17:16:00Z">
                  <w:rPr>
                    <w:rFonts w:ascii="Cambria Math" w:eastAsia="Malgun Gothic" w:hAnsi="Cambria Math"/>
                    <w:i/>
                    <w:w w:val="100"/>
                    <w:lang w:eastAsia="ko-KR"/>
                  </w:rPr>
                </w:ins>
              </m:ctrlPr>
            </m:dPr>
            <m:e>
              <m:r>
                <w:ins w:id="740" w:author="Alice Chen" w:date="2021-01-08T17:16:00Z">
                  <w:rPr>
                    <w:rFonts w:ascii="Cambria Math" w:eastAsia="Malgun Gothic" w:hAnsi="Cambria Math"/>
                    <w:w w:val="100"/>
                    <w:lang w:eastAsia="ko-KR"/>
                  </w:rPr>
                  <m:t>t</m:t>
                </w:ins>
              </m:r>
            </m:e>
          </m:d>
          <m:r>
            <w:ins w:id="741" w:author="Alice Chen" w:date="2021-01-08T17:16:00Z">
              <w:rPr>
                <w:rFonts w:ascii="Cambria Math" w:eastAsia="Malgun Gothic" w:hAnsi="Cambria Math"/>
                <w:w w:val="100"/>
                <w:lang w:eastAsia="ko-KR"/>
              </w:rPr>
              <m:t>=</m:t>
            </w:ins>
          </m:r>
          <m:f>
            <m:fPr>
              <m:ctrlPr>
                <w:ins w:id="742" w:author="Alice Chen" w:date="2021-01-08T17:16:00Z">
                  <w:rPr>
                    <w:rFonts w:ascii="Cambria Math" w:eastAsia="Malgun Gothic" w:hAnsi="Cambria Math"/>
                    <w:i/>
                    <w:w w:val="100"/>
                    <w:lang w:eastAsia="ko-KR"/>
                  </w:rPr>
                </w:ins>
              </m:ctrlPr>
            </m:fPr>
            <m:num>
              <m:r>
                <w:ins w:id="743" w:author="Alice Chen" w:date="2021-01-08T17:16:00Z">
                  <w:rPr>
                    <w:rFonts w:ascii="Cambria Math" w:eastAsia="Malgun Gothic" w:hAnsi="Cambria Math"/>
                    <w:w w:val="100"/>
                    <w:lang w:eastAsia="ko-KR"/>
                  </w:rPr>
                  <m:t>1</m:t>
                </w:ins>
              </m:r>
            </m:num>
            <m:den>
              <m:rad>
                <m:radPr>
                  <m:degHide m:val="1"/>
                  <m:ctrlPr>
                    <w:ins w:id="744" w:author="Alice Chen" w:date="2021-01-08T17:16:00Z">
                      <w:rPr>
                        <w:rFonts w:ascii="Cambria Math" w:eastAsia="Malgun Gothic" w:hAnsi="Cambria Math"/>
                        <w:i/>
                        <w:w w:val="100"/>
                        <w:lang w:eastAsia="ko-KR"/>
                      </w:rPr>
                    </w:ins>
                  </m:ctrlPr>
                </m:radPr>
                <m:deg/>
                <m:e>
                  <m:sSub>
                    <m:sSubPr>
                      <m:ctrlPr>
                        <w:ins w:id="745" w:author="Alice Chen" w:date="2021-01-08T17:16:00Z">
                          <w:rPr>
                            <w:rFonts w:ascii="Cambria Math" w:eastAsia="Malgun Gothic" w:hAnsi="Cambria Math"/>
                            <w:i/>
                            <w:w w:val="100"/>
                            <w:lang w:eastAsia="ko-KR"/>
                          </w:rPr>
                        </w:ins>
                      </m:ctrlPr>
                    </m:sSubPr>
                    <m:e>
                      <m:r>
                        <w:ins w:id="746" w:author="Alice Chen" w:date="2021-01-08T17:16:00Z">
                          <m:rPr>
                            <m:nor/>
                          </m:rPr>
                          <w:rPr>
                            <w:rFonts w:ascii="Cambria Math" w:eastAsia="Malgun Gothic" w:hAnsi="Cambria Math"/>
                            <w:i/>
                            <w:w w:val="100"/>
                            <w:lang w:eastAsia="ko-KR"/>
                          </w:rPr>
                          <m:t>N</m:t>
                        </w:ins>
                      </m:r>
                    </m:e>
                    <m:sub>
                      <m:r>
                        <w:ins w:id="747" w:author="Alice Chen" w:date="2021-01-08T17:16:00Z">
                          <m:rPr>
                            <m:nor/>
                          </m:rPr>
                          <w:rPr>
                            <w:rFonts w:ascii="Cambria Math" w:eastAsia="Malgun Gothic" w:hAnsi="Cambria Math"/>
                            <w:i/>
                            <w:w w:val="100"/>
                            <w:lang w:eastAsia="ko-KR"/>
                          </w:rPr>
                          <m:t>TX</m:t>
                        </w:ins>
                      </m:r>
                    </m:sub>
                  </m:sSub>
                  <m:r>
                    <w:ins w:id="748" w:author="Alice Chen" w:date="2021-01-08T17:16:00Z">
                      <w:rPr>
                        <w:rFonts w:ascii="Cambria Math" w:eastAsia="Malgun Gothic" w:hAnsi="Cambria Math"/>
                        <w:w w:val="100"/>
                        <w:lang w:eastAsia="ko-KR"/>
                      </w:rPr>
                      <m:t xml:space="preserve"> ∙</m:t>
                    </w:ins>
                  </m:r>
                  <m:sSubSup>
                    <m:sSubSupPr>
                      <m:ctrlPr>
                        <w:ins w:id="749" w:author="Alice Chen" w:date="2021-01-08T17:16:00Z">
                          <w:rPr>
                            <w:rFonts w:ascii="Cambria Math" w:eastAsia="Malgun Gothic" w:hAnsi="Cambria Math"/>
                            <w:i/>
                            <w:w w:val="100"/>
                            <w:lang w:eastAsia="ko-KR"/>
                          </w:rPr>
                        </w:ins>
                      </m:ctrlPr>
                    </m:sSubSupPr>
                    <m:e>
                      <m:r>
                        <w:ins w:id="750" w:author="Alice Chen" w:date="2021-01-08T17:16:00Z">
                          <m:rPr>
                            <m:nor/>
                          </m:rPr>
                          <w:rPr>
                            <w:rFonts w:ascii="Cambria Math" w:eastAsia="Malgun Gothic" w:hAnsi="Cambria Math"/>
                            <w:w w:val="100"/>
                            <w:lang w:eastAsia="ko-KR"/>
                          </w:rPr>
                          <m:t xml:space="preserve"> </m:t>
                        </w:ins>
                      </m:r>
                      <m:r>
                        <w:ins w:id="751" w:author="Alice Chen" w:date="2021-01-08T17:16:00Z">
                          <m:rPr>
                            <m:nor/>
                          </m:rPr>
                          <w:rPr>
                            <w:rFonts w:ascii="Cambria Math" w:eastAsia="Malgun Gothic" w:hAnsi="Cambria Math"/>
                            <w:i/>
                            <w:w w:val="100"/>
                            <w:lang w:eastAsia="ko-KR"/>
                          </w:rPr>
                          <m:t>N</m:t>
                        </w:ins>
                      </m:r>
                    </m:e>
                    <m:sub>
                      <m:r>
                        <w:ins w:id="752" w:author="Alice Chen" w:date="2021-01-08T17:16:00Z">
                          <m:rPr>
                            <m:nor/>
                          </m:rPr>
                          <w:rPr>
                            <w:rFonts w:ascii="Cambria Math" w:eastAsia="Malgun Gothic" w:hAnsi="Cambria Math"/>
                            <w:w w:val="100"/>
                            <w:lang w:eastAsia="ko-KR"/>
                          </w:rPr>
                          <m:t>U-SIG</m:t>
                        </w:ins>
                      </m:r>
                    </m:sub>
                    <m:sup>
                      <m:r>
                        <w:ins w:id="753" w:author="Alice Chen" w:date="2021-01-08T17:16:00Z">
                          <m:rPr>
                            <m:nor/>
                          </m:rPr>
                          <w:rPr>
                            <w:rFonts w:ascii="Cambria Math" w:eastAsia="Malgun Gothic" w:hAnsi="Cambria Math"/>
                            <w:w w:val="100"/>
                            <w:lang w:eastAsia="ko-KR"/>
                          </w:rPr>
                          <m:t>Tone</m:t>
                        </w:ins>
                      </m:r>
                    </m:sup>
                  </m:sSubSup>
                  <m:r>
                    <w:ins w:id="754" w:author="Alice Chen" w:date="2021-01-08T17:16:00Z">
                      <w:rPr>
                        <w:rFonts w:ascii="Cambria Math" w:eastAsia="Malgun Gothic" w:hAnsi="Cambria Math"/>
                        <w:w w:val="100"/>
                        <w:lang w:eastAsia="ko-KR"/>
                      </w:rPr>
                      <m:t>∙</m:t>
                    </w:ins>
                  </m:r>
                  <m:f>
                    <m:fPr>
                      <m:ctrlPr>
                        <w:ins w:id="755" w:author="Alice Chen" w:date="2021-01-08T17:16:00Z">
                          <w:rPr>
                            <w:rFonts w:ascii="Cambria Math" w:eastAsia="Malgun Gothic" w:hAnsi="Cambria Math"/>
                            <w:i/>
                            <w:w w:val="100"/>
                            <w:lang w:eastAsia="ko-KR"/>
                          </w:rPr>
                        </w:ins>
                      </m:ctrlPr>
                    </m:fPr>
                    <m:num>
                      <m:d>
                        <m:dPr>
                          <m:begChr m:val="|"/>
                          <m:endChr m:val="|"/>
                          <m:ctrlPr>
                            <w:ins w:id="756" w:author="Alice Chen" w:date="2021-01-08T17:16:00Z">
                              <w:rPr>
                                <w:rFonts w:ascii="Cambria Math" w:eastAsia="Malgun Gothic" w:hAnsi="Cambria Math"/>
                                <w:i/>
                                <w:w w:val="100"/>
                                <w:lang w:eastAsia="ko-KR"/>
                              </w:rPr>
                            </w:ins>
                          </m:ctrlPr>
                        </m:dPr>
                        <m:e>
                          <m:sSub>
                            <m:sSubPr>
                              <m:ctrlPr>
                                <w:ins w:id="757" w:author="Alice Chen" w:date="2021-01-08T17:16:00Z">
                                  <w:rPr>
                                    <w:rFonts w:ascii="Cambria Math" w:eastAsia="Malgun Gothic" w:hAnsi="Cambria Math"/>
                                    <w:i/>
                                    <w:w w:val="100"/>
                                    <w:lang w:eastAsia="ko-KR"/>
                                  </w:rPr>
                                </w:ins>
                              </m:ctrlPr>
                            </m:sSubPr>
                            <m:e>
                              <m:r>
                                <w:ins w:id="758" w:author="Alice Chen" w:date="2021-01-08T17:16:00Z">
                                  <m:rPr>
                                    <m:sty m:val="p"/>
                                  </m:rPr>
                                  <w:rPr>
                                    <w:rFonts w:ascii="Cambria Math" w:eastAsia="Malgun Gothic" w:hAnsi="Cambria Math"/>
                                    <w:w w:val="100"/>
                                    <w:lang w:eastAsia="ko-KR"/>
                                  </w:rPr>
                                  <m:t>Ω</m:t>
                                </w:ins>
                              </m:r>
                              <m:ctrlPr>
                                <w:ins w:id="759" w:author="Alice Chen" w:date="2021-01-08T17:16:00Z">
                                  <w:rPr>
                                    <w:rFonts w:ascii="Cambria Math" w:eastAsia="Malgun Gothic" w:hAnsi="Cambria Math"/>
                                    <w:iCs/>
                                    <w:w w:val="100"/>
                                    <w:lang w:eastAsia="ko-KR"/>
                                  </w:rPr>
                                </w:ins>
                              </m:ctrlPr>
                            </m:e>
                            <m:sub>
                              <m:r>
                                <w:ins w:id="760" w:author="Alice Chen" w:date="2021-01-08T17:16:00Z">
                                  <w:rPr>
                                    <w:rFonts w:ascii="Cambria Math" w:eastAsia="Malgun Gothic" w:hAnsi="Cambria Math"/>
                                    <w:w w:val="100"/>
                                    <w:lang w:eastAsia="ko-KR"/>
                                  </w:rPr>
                                  <m:t>20MHz</m:t>
                                </w:ins>
                              </m:r>
                            </m:sub>
                          </m:sSub>
                        </m:e>
                      </m:d>
                    </m:num>
                    <m:den>
                      <m:sSub>
                        <m:sSubPr>
                          <m:ctrlPr>
                            <w:ins w:id="761" w:author="Alice Chen" w:date="2021-01-08T17:16:00Z">
                              <w:rPr>
                                <w:rFonts w:ascii="Cambria Math" w:eastAsia="Malgun Gothic" w:hAnsi="Cambria Math"/>
                                <w:i/>
                                <w:w w:val="100"/>
                                <w:lang w:eastAsia="ko-KR"/>
                              </w:rPr>
                            </w:ins>
                          </m:ctrlPr>
                        </m:sSubPr>
                        <m:e>
                          <m:r>
                            <w:ins w:id="762" w:author="Alice Chen" w:date="2021-01-08T17:16:00Z">
                              <w:rPr>
                                <w:rFonts w:ascii="Cambria Math" w:eastAsia="Malgun Gothic" w:hAnsi="Cambria Math"/>
                                <w:w w:val="100"/>
                                <w:lang w:eastAsia="ko-KR"/>
                              </w:rPr>
                              <m:t>N</m:t>
                            </w:ins>
                          </m:r>
                        </m:e>
                        <m:sub>
                          <m:r>
                            <w:ins w:id="763" w:author="Alice Chen" w:date="2021-01-08T17:16:00Z">
                              <w:rPr>
                                <w:rFonts w:ascii="Cambria Math" w:eastAsia="Malgun Gothic" w:hAnsi="Cambria Math"/>
                                <w:w w:val="100"/>
                                <w:lang w:eastAsia="ko-KR"/>
                              </w:rPr>
                              <m:t>20MHz</m:t>
                            </w:ins>
                          </m:r>
                        </m:sub>
                      </m:sSub>
                    </m:den>
                  </m:f>
                </m:e>
              </m:rad>
            </m:den>
          </m:f>
          <m:nary>
            <m:naryPr>
              <m:chr m:val="∑"/>
              <m:limLoc m:val="undOvr"/>
              <m:ctrlPr>
                <w:ins w:id="764" w:author="Alice Chen" w:date="2021-01-08T17:16:00Z">
                  <w:rPr>
                    <w:rFonts w:ascii="Cambria Math" w:eastAsia="Malgun Gothic" w:hAnsi="Cambria Math"/>
                    <w:i/>
                    <w:w w:val="100"/>
                    <w:lang w:eastAsia="ko-KR"/>
                  </w:rPr>
                </w:ins>
              </m:ctrlPr>
            </m:naryPr>
            <m:sub>
              <m:r>
                <w:ins w:id="765" w:author="Alice Chen" w:date="2021-01-08T17:16:00Z">
                  <w:rPr>
                    <w:rFonts w:ascii="Cambria Math" w:eastAsia="Malgun Gothic" w:hAnsi="Cambria Math"/>
                    <w:w w:val="100"/>
                    <w:lang w:eastAsia="ko-KR"/>
                  </w:rPr>
                  <m:t>n=0</m:t>
                </w:ins>
              </m:r>
            </m:sub>
            <m:sup>
              <m:r>
                <w:ins w:id="766" w:author="Alice Chen" w:date="2021-01-08T17:16:00Z">
                  <w:rPr>
                    <w:rFonts w:ascii="Cambria Math" w:eastAsia="Malgun Gothic" w:hAnsi="Cambria Math"/>
                    <w:w w:val="100"/>
                    <w:lang w:eastAsia="ko-KR"/>
                  </w:rPr>
                  <m:t>1</m:t>
                </w:ins>
              </m:r>
            </m:sup>
            <m:e>
              <m:sSub>
                <m:sSubPr>
                  <m:ctrlPr>
                    <w:ins w:id="767" w:author="Alice Chen" w:date="2021-01-08T17:16:00Z">
                      <w:rPr>
                        <w:rFonts w:ascii="Cambria Math" w:eastAsia="Malgun Gothic" w:hAnsi="Cambria Math"/>
                        <w:i/>
                        <w:w w:val="100"/>
                        <w:lang w:eastAsia="ko-KR"/>
                      </w:rPr>
                    </w:ins>
                  </m:ctrlPr>
                </m:sSubPr>
                <m:e>
                  <m:r>
                    <w:ins w:id="768" w:author="Alice Chen" w:date="2021-01-08T17:16:00Z">
                      <w:rPr>
                        <w:rFonts w:ascii="Cambria Math" w:eastAsia="Malgun Gothic" w:hAnsi="Cambria Math"/>
                        <w:w w:val="100"/>
                        <w:lang w:eastAsia="ko-KR"/>
                      </w:rPr>
                      <m:t>w</m:t>
                    </w:ins>
                  </m:r>
                </m:e>
                <m:sub>
                  <m:sSub>
                    <m:sSubPr>
                      <m:ctrlPr>
                        <w:ins w:id="769" w:author="Alice Chen" w:date="2021-01-08T17:16:00Z">
                          <w:rPr>
                            <w:rFonts w:ascii="Cambria Math" w:eastAsia="Malgun Gothic" w:hAnsi="Cambria Math"/>
                            <w:i/>
                            <w:w w:val="100"/>
                            <w:lang w:eastAsia="ko-KR"/>
                          </w:rPr>
                        </w:ins>
                      </m:ctrlPr>
                    </m:sSubPr>
                    <m:e>
                      <m:r>
                        <w:ins w:id="770" w:author="Alice Chen" w:date="2021-01-08T17:16:00Z">
                          <w:rPr>
                            <w:rFonts w:ascii="Cambria Math" w:eastAsia="Malgun Gothic" w:hAnsi="Cambria Math"/>
                            <w:w w:val="100"/>
                            <w:lang w:eastAsia="ko-KR"/>
                          </w:rPr>
                          <m:t>T</m:t>
                        </w:ins>
                      </m:r>
                    </m:e>
                    <m:sub>
                      <m:r>
                        <w:ins w:id="771" w:author="Alice Chen" w:date="2021-01-08T17:16:00Z">
                          <w:rPr>
                            <w:rFonts w:ascii="Cambria Math" w:eastAsia="Malgun Gothic" w:hAnsi="Cambria Math"/>
                            <w:w w:val="100"/>
                            <w:lang w:eastAsia="ko-KR"/>
                          </w:rPr>
                          <m:t>SYML</m:t>
                        </w:ins>
                      </m:r>
                    </m:sub>
                  </m:sSub>
                </m:sub>
              </m:sSub>
              <m:d>
                <m:dPr>
                  <m:ctrlPr>
                    <w:ins w:id="772" w:author="Alice Chen" w:date="2021-01-08T17:16:00Z">
                      <w:rPr>
                        <w:rFonts w:ascii="Cambria Math" w:eastAsia="Malgun Gothic" w:hAnsi="Cambria Math"/>
                        <w:i/>
                        <w:w w:val="100"/>
                        <w:lang w:eastAsia="ko-KR"/>
                      </w:rPr>
                    </w:ins>
                  </m:ctrlPr>
                </m:dPr>
                <m:e>
                  <m:r>
                    <w:ins w:id="773" w:author="Alice Chen" w:date="2021-01-08T17:16:00Z">
                      <w:rPr>
                        <w:rFonts w:ascii="Cambria Math" w:eastAsia="Malgun Gothic" w:hAnsi="Cambria Math"/>
                        <w:w w:val="100"/>
                        <w:lang w:eastAsia="ko-KR"/>
                      </w:rPr>
                      <m:t>t-n</m:t>
                    </w:ins>
                  </m:r>
                  <m:sSub>
                    <m:sSubPr>
                      <m:ctrlPr>
                        <w:ins w:id="774" w:author="Alice Chen" w:date="2021-01-08T17:16:00Z">
                          <w:rPr>
                            <w:rFonts w:ascii="Cambria Math" w:eastAsia="Malgun Gothic" w:hAnsi="Cambria Math"/>
                            <w:i/>
                            <w:w w:val="100"/>
                            <w:lang w:eastAsia="ko-KR"/>
                          </w:rPr>
                        </w:ins>
                      </m:ctrlPr>
                    </m:sSubPr>
                    <m:e>
                      <m:r>
                        <w:ins w:id="775" w:author="Alice Chen" w:date="2021-01-08T17:16:00Z">
                          <w:rPr>
                            <w:rFonts w:ascii="Cambria Math" w:eastAsia="Malgun Gothic" w:hAnsi="Cambria Math"/>
                            <w:w w:val="100"/>
                            <w:lang w:eastAsia="ko-KR"/>
                          </w:rPr>
                          <m:t>T</m:t>
                        </w:ins>
                      </m:r>
                    </m:e>
                    <m:sub>
                      <m:r>
                        <w:ins w:id="776" w:author="Alice Chen" w:date="2021-01-08T17:16:00Z">
                          <w:rPr>
                            <w:rFonts w:ascii="Cambria Math" w:eastAsia="Malgun Gothic" w:hAnsi="Cambria Math"/>
                            <w:w w:val="100"/>
                            <w:lang w:eastAsia="ko-KR"/>
                          </w:rPr>
                          <m:t>SYML</m:t>
                        </w:ins>
                      </m:r>
                    </m:sub>
                  </m:sSub>
                </m:e>
              </m:d>
            </m:e>
          </m:nary>
          <m:sSub>
            <m:sSubPr>
              <m:ctrlPr>
                <w:ins w:id="777" w:author="Alice Chen" w:date="2021-01-08T17:17:00Z">
                  <w:rPr>
                    <w:rFonts w:ascii="Cambria Math" w:eastAsia="Malgun Gothic" w:hAnsi="Cambria Math"/>
                    <w:i/>
                    <w:w w:val="100"/>
                    <w:lang w:eastAsia="ko-KR"/>
                  </w:rPr>
                </w:ins>
              </m:ctrlPr>
            </m:sSubPr>
            <m:e>
              <m:r>
                <w:ins w:id="778" w:author="Alice Chen" w:date="2021-01-08T17:17:00Z">
                  <w:rPr>
                    <w:rFonts w:ascii="Cambria Math" w:eastAsia="Malgun Gothic" w:hAnsi="Cambria Math"/>
                    <w:w w:val="100"/>
                    <w:lang w:eastAsia="ko-KR"/>
                  </w:rPr>
                  <m:t>η</m:t>
                </w:ins>
              </m:r>
            </m:e>
            <m:sub>
              <m:r>
                <w:ins w:id="779" w:author="Alice Chen" w:date="2021-01-08T17:17:00Z">
                  <w:rPr>
                    <w:rFonts w:ascii="Cambria Math" w:eastAsia="Malgun Gothic" w:hAnsi="Cambria Math"/>
                    <w:w w:val="100"/>
                    <w:lang w:eastAsia="ko-KR"/>
                  </w:rPr>
                  <m:t>Pre-EHT</m:t>
                </w:ins>
              </m:r>
            </m:sub>
          </m:sSub>
          <m:r>
            <w:ins w:id="780" w:author="Alice Chen" w:date="2021-01-08T17:16:00Z">
              <w:rPr>
                <w:rFonts w:ascii="Cambria Math" w:eastAsia="Malgun Gothic" w:hAnsi="Cambria Math"/>
                <w:w w:val="100"/>
                <w:lang w:eastAsia="ko-KR"/>
              </w:rPr>
              <m:t>∙</m:t>
            </w:ins>
          </m:r>
          <m:nary>
            <m:naryPr>
              <m:chr m:val="∑"/>
              <m:limLoc m:val="undOvr"/>
              <m:supHide m:val="1"/>
              <m:ctrlPr>
                <w:ins w:id="781" w:author="Alice Chen" w:date="2021-01-08T17:16:00Z">
                  <w:rPr>
                    <w:rFonts w:ascii="Cambria Math" w:eastAsia="Malgun Gothic" w:hAnsi="Cambria Math"/>
                    <w:i/>
                    <w:w w:val="100"/>
                    <w:lang w:eastAsia="ko-KR"/>
                  </w:rPr>
                </w:ins>
              </m:ctrlPr>
            </m:naryPr>
            <m:sub>
              <m:sSub>
                <m:sSubPr>
                  <m:ctrlPr>
                    <w:ins w:id="782" w:author="Alice Chen" w:date="2021-01-08T17:16:00Z">
                      <w:rPr>
                        <w:rFonts w:ascii="Cambria Math" w:eastAsia="Malgun Gothic" w:hAnsi="Cambria Math"/>
                        <w:i/>
                        <w:w w:val="100"/>
                        <w:lang w:eastAsia="ko-KR"/>
                      </w:rPr>
                    </w:ins>
                  </m:ctrlPr>
                </m:sSubPr>
                <m:e>
                  <m:r>
                    <w:ins w:id="783" w:author="Alice Chen" w:date="2021-01-08T17:16:00Z">
                      <w:rPr>
                        <w:rFonts w:ascii="Cambria Math" w:eastAsia="Malgun Gothic" w:hAnsi="Cambria Math"/>
                        <w:w w:val="100"/>
                        <w:lang w:eastAsia="ko-KR"/>
                      </w:rPr>
                      <m:t>i</m:t>
                    </w:ins>
                  </m:r>
                </m:e>
                <m:sub>
                  <m:r>
                    <w:ins w:id="784" w:author="Alice Chen" w:date="2021-01-08T17:16:00Z">
                      <m:rPr>
                        <m:nor/>
                      </m:rPr>
                      <w:rPr>
                        <w:rFonts w:ascii="Cambria Math" w:eastAsia="Malgun Gothic" w:hAnsi="Cambria Math"/>
                        <w:i/>
                        <w:w w:val="100"/>
                        <w:lang w:eastAsia="ko-KR"/>
                      </w:rPr>
                      <m:t>BW</m:t>
                    </w:ins>
                  </m:r>
                </m:sub>
              </m:sSub>
              <m:r>
                <w:ins w:id="785" w:author="Alice Chen" w:date="2021-01-08T17:16:00Z">
                  <w:rPr>
                    <w:rFonts w:ascii="Cambria Math" w:eastAsia="Malgun Gothic" w:hAnsi="Cambria Math"/>
                    <w:w w:val="100"/>
                    <w:lang w:eastAsia="ko-KR"/>
                  </w:rPr>
                  <m:t>∈</m:t>
                </w:ins>
              </m:r>
              <m:sSub>
                <m:sSubPr>
                  <m:ctrlPr>
                    <w:ins w:id="786" w:author="Alice Chen" w:date="2021-01-08T17:16:00Z">
                      <w:rPr>
                        <w:rFonts w:ascii="Cambria Math" w:eastAsia="Malgun Gothic" w:hAnsi="Cambria Math"/>
                        <w:i/>
                        <w:w w:val="100"/>
                        <w:lang w:eastAsia="ko-KR"/>
                      </w:rPr>
                    </w:ins>
                  </m:ctrlPr>
                </m:sSubPr>
                <m:e>
                  <m:r>
                    <w:ins w:id="787" w:author="Alice Chen" w:date="2021-01-08T17:16:00Z">
                      <m:rPr>
                        <m:sty m:val="p"/>
                      </m:rPr>
                      <w:rPr>
                        <w:rFonts w:ascii="Cambria Math" w:eastAsia="Malgun Gothic" w:hAnsi="Cambria Math"/>
                        <w:w w:val="100"/>
                        <w:lang w:eastAsia="ko-KR"/>
                      </w:rPr>
                      <m:t>Ω</m:t>
                    </w:ins>
                  </m:r>
                </m:e>
                <m:sub>
                  <m:r>
                    <w:ins w:id="788" w:author="Alice Chen" w:date="2021-01-08T17:16:00Z">
                      <m:rPr>
                        <m:sty m:val="p"/>
                      </m:rPr>
                      <w:rPr>
                        <w:rFonts w:ascii="Cambria Math" w:eastAsia="Malgun Gothic" w:hAnsi="Cambria Math"/>
                        <w:w w:val="100"/>
                        <w:lang w:eastAsia="ko-KR"/>
                      </w:rPr>
                      <m:t>20MHz</m:t>
                    </w:ins>
                  </m:r>
                </m:sub>
              </m:sSub>
            </m:sub>
            <m:sup/>
            <m:e>
              <m:nary>
                <m:naryPr>
                  <m:chr m:val="∑"/>
                  <m:limLoc m:val="undOvr"/>
                  <m:ctrlPr>
                    <w:ins w:id="789" w:author="Alice Chen" w:date="2021-01-08T17:16:00Z">
                      <w:rPr>
                        <w:rFonts w:ascii="Cambria Math" w:eastAsia="Malgun Gothic" w:hAnsi="Cambria Math"/>
                        <w:i/>
                        <w:w w:val="100"/>
                        <w:lang w:eastAsia="ko-KR"/>
                      </w:rPr>
                    </w:ins>
                  </m:ctrlPr>
                </m:naryPr>
                <m:sub>
                  <m:r>
                    <w:ins w:id="790" w:author="Alice Chen" w:date="2021-01-08T17:16:00Z">
                      <w:rPr>
                        <w:rFonts w:ascii="Cambria Math" w:eastAsia="Malgun Gothic" w:hAnsi="Cambria Math"/>
                        <w:w w:val="100"/>
                        <w:lang w:eastAsia="ko-KR"/>
                      </w:rPr>
                      <m:t>k=-28</m:t>
                    </w:ins>
                  </m:r>
                </m:sub>
                <m:sup>
                  <m:r>
                    <w:ins w:id="791" w:author="Alice Chen" w:date="2021-01-08T17:16:00Z">
                      <w:rPr>
                        <w:rFonts w:ascii="Cambria Math" w:eastAsia="Malgun Gothic" w:hAnsi="Cambria Math"/>
                        <w:w w:val="100"/>
                        <w:lang w:eastAsia="ko-KR"/>
                      </w:rPr>
                      <m:t>28</m:t>
                    </w:ins>
                  </m:r>
                </m:sup>
                <m:e>
                  <m:d>
                    <m:dPr>
                      <m:ctrlPr>
                        <w:ins w:id="792" w:author="Alice Chen" w:date="2021-01-08T17:16:00Z">
                          <w:rPr>
                            <w:rFonts w:ascii="Cambria Math" w:eastAsia="Malgun Gothic" w:hAnsi="Cambria Math"/>
                            <w:i/>
                            <w:w w:val="100"/>
                            <w:lang w:eastAsia="ko-KR"/>
                          </w:rPr>
                        </w:ins>
                      </m:ctrlPr>
                    </m:dPr>
                    <m:e>
                      <m:m>
                        <m:mPr>
                          <m:mcs>
                            <m:mc>
                              <m:mcPr>
                                <m:count m:val="1"/>
                                <m:mcJc m:val="center"/>
                              </m:mcPr>
                            </m:mc>
                          </m:mcs>
                          <m:ctrlPr>
                            <w:ins w:id="793" w:author="Alice Chen" w:date="2021-01-08T17:16:00Z">
                              <w:rPr>
                                <w:rFonts w:ascii="Cambria Math" w:eastAsia="Malgun Gothic" w:hAnsi="Cambria Math"/>
                                <w:i/>
                                <w:w w:val="100"/>
                                <w:lang w:eastAsia="ko-KR"/>
                              </w:rPr>
                            </w:ins>
                          </m:ctrlPr>
                        </m:mPr>
                        <m:mr>
                          <m:e>
                            <m:sSub>
                              <m:sSubPr>
                                <m:ctrlPr>
                                  <w:ins w:id="794" w:author="Alice Chen" w:date="2021-01-08T17:16:00Z">
                                    <w:rPr>
                                      <w:rFonts w:ascii="Cambria Math" w:eastAsia="Malgun Gothic" w:hAnsi="Cambria Math"/>
                                      <w:i/>
                                      <w:w w:val="100"/>
                                      <w:lang w:eastAsia="ko-KR"/>
                                    </w:rPr>
                                  </w:ins>
                                </m:ctrlPr>
                              </m:sSubPr>
                              <m:e>
                                <m:r>
                                  <w:ins w:id="795" w:author="Alice Chen" w:date="2021-01-08T17:16:00Z">
                                    <w:rPr>
                                      <w:rFonts w:ascii="Cambria Math" w:eastAsia="Malgun Gothic" w:hAnsi="Cambria Math"/>
                                      <w:w w:val="100"/>
                                      <w:lang w:eastAsia="ko-KR"/>
                                    </w:rPr>
                                    <m:t>γ</m:t>
                                  </w:ins>
                                </m:r>
                              </m:e>
                              <m:sub>
                                <m:d>
                                  <m:dPr>
                                    <m:ctrlPr>
                                      <w:ins w:id="796" w:author="Alice Chen" w:date="2021-01-08T17:16:00Z">
                                        <w:rPr>
                                          <w:rFonts w:ascii="Cambria Math" w:eastAsia="Malgun Gothic" w:hAnsi="Cambria Math"/>
                                          <w:i/>
                                          <w:w w:val="100"/>
                                          <w:lang w:eastAsia="ko-KR"/>
                                        </w:rPr>
                                      </w:ins>
                                    </m:ctrlPr>
                                  </m:dPr>
                                  <m:e>
                                    <m:r>
                                      <w:ins w:id="797" w:author="Alice Chen" w:date="2021-01-08T17:16:00Z">
                                        <w:rPr>
                                          <w:rFonts w:ascii="Cambria Math" w:eastAsia="Malgun Gothic" w:hAnsi="Cambria Math"/>
                                          <w:w w:val="100"/>
                                          <w:lang w:eastAsia="ko-KR"/>
                                        </w:rPr>
                                        <m:t>k-</m:t>
                                      </w:ins>
                                    </m:r>
                                    <m:sSub>
                                      <m:sSubPr>
                                        <m:ctrlPr>
                                          <w:ins w:id="798" w:author="Alice Chen" w:date="2021-01-08T17:16:00Z">
                                            <w:rPr>
                                              <w:rFonts w:ascii="Cambria Math" w:eastAsia="Malgun Gothic" w:hAnsi="Cambria Math"/>
                                              <w:i/>
                                              <w:w w:val="100"/>
                                              <w:lang w:eastAsia="ko-KR"/>
                                            </w:rPr>
                                          </w:ins>
                                        </m:ctrlPr>
                                      </m:sSubPr>
                                      <m:e>
                                        <m:r>
                                          <w:ins w:id="799" w:author="Alice Chen" w:date="2021-01-08T17:16:00Z">
                                            <m:rPr>
                                              <m:nor/>
                                            </m:rPr>
                                            <w:rPr>
                                              <w:rFonts w:ascii="Cambria Math" w:eastAsia="Malgun Gothic" w:hAnsi="Cambria Math"/>
                                              <w:i/>
                                              <w:w w:val="100"/>
                                              <w:lang w:eastAsia="ko-KR"/>
                                            </w:rPr>
                                            <m:t>K</m:t>
                                          </w:ins>
                                        </m:r>
                                      </m:e>
                                      <m:sub>
                                        <m:r>
                                          <w:ins w:id="800" w:author="Alice Chen" w:date="2021-01-08T17:16:00Z">
                                            <m:rPr>
                                              <m:nor/>
                                            </m:rPr>
                                            <w:rPr>
                                              <w:rFonts w:ascii="Cambria Math" w:eastAsia="Malgun Gothic" w:hAnsi="Cambria Math"/>
                                              <w:w w:val="100"/>
                                              <w:lang w:eastAsia="ko-KR"/>
                                            </w:rPr>
                                            <m:t>Shift</m:t>
                                          </w:ins>
                                        </m:r>
                                      </m:sub>
                                    </m:sSub>
                                    <m:d>
                                      <m:dPr>
                                        <m:ctrlPr>
                                          <w:ins w:id="801" w:author="Alice Chen" w:date="2021-01-08T17:16:00Z">
                                            <w:rPr>
                                              <w:rFonts w:ascii="Cambria Math" w:eastAsia="Malgun Gothic" w:hAnsi="Cambria Math"/>
                                              <w:i/>
                                              <w:w w:val="100"/>
                                              <w:lang w:eastAsia="ko-KR"/>
                                            </w:rPr>
                                          </w:ins>
                                        </m:ctrlPr>
                                      </m:dPr>
                                      <m:e>
                                        <m:sSub>
                                          <m:sSubPr>
                                            <m:ctrlPr>
                                              <w:ins w:id="802" w:author="Alice Chen" w:date="2021-01-08T17:16:00Z">
                                                <w:rPr>
                                                  <w:rFonts w:ascii="Cambria Math" w:eastAsia="Malgun Gothic" w:hAnsi="Cambria Math"/>
                                                  <w:i/>
                                                  <w:w w:val="100"/>
                                                  <w:lang w:eastAsia="ko-KR"/>
                                                </w:rPr>
                                              </w:ins>
                                            </m:ctrlPr>
                                          </m:sSubPr>
                                          <m:e>
                                            <m:r>
                                              <w:ins w:id="803" w:author="Alice Chen" w:date="2021-01-08T17:16:00Z">
                                                <w:rPr>
                                                  <w:rFonts w:ascii="Cambria Math" w:eastAsia="Malgun Gothic" w:hAnsi="Cambria Math"/>
                                                  <w:w w:val="100"/>
                                                  <w:lang w:eastAsia="ko-KR"/>
                                                </w:rPr>
                                                <m:t>i</m:t>
                                              </w:ins>
                                            </m:r>
                                          </m:e>
                                          <m:sub>
                                            <m:r>
                                              <w:ins w:id="804" w:author="Alice Chen" w:date="2021-01-08T17:16:00Z">
                                                <m:rPr>
                                                  <m:nor/>
                                                </m:rPr>
                                                <w:rPr>
                                                  <w:rFonts w:ascii="Cambria Math" w:eastAsia="Malgun Gothic" w:hAnsi="Cambria Math"/>
                                                  <w:i/>
                                                  <w:w w:val="100"/>
                                                  <w:lang w:eastAsia="ko-KR"/>
                                                </w:rPr>
                                                <m:t>BW</m:t>
                                              </w:ins>
                                            </m:r>
                                          </m:sub>
                                        </m:sSub>
                                      </m:e>
                                    </m:d>
                                  </m:e>
                                </m:d>
                                <m:r>
                                  <w:ins w:id="805" w:author="Alice Chen" w:date="2021-01-08T17:16:00Z">
                                    <w:rPr>
                                      <w:rFonts w:ascii="Cambria Math" w:eastAsia="Malgun Gothic" w:hAnsi="Cambria Math"/>
                                      <w:w w:val="100"/>
                                      <w:lang w:eastAsia="ko-KR"/>
                                    </w:rPr>
                                    <m:t>,</m:t>
                                  </w:ins>
                                </m:r>
                                <m:r>
                                  <w:ins w:id="806" w:author="Alice Chen" w:date="2021-01-08T17:16:00Z">
                                    <m:rPr>
                                      <m:nor/>
                                    </m:rPr>
                                    <w:rPr>
                                      <w:rFonts w:ascii="Cambria Math" w:eastAsia="Malgun Gothic" w:hAnsi="Cambria Math"/>
                                      <w:w w:val="100"/>
                                      <w:lang w:eastAsia="ko-KR"/>
                                    </w:rPr>
                                    <m:t>BW</m:t>
                                  </w:ins>
                                </m:r>
                              </m:sub>
                            </m:sSub>
                            <m:r>
                              <w:ins w:id="807" w:author="Alice Chen" w:date="2021-01-08T17:16:00Z">
                                <w:rPr>
                                  <w:rFonts w:ascii="Cambria Math" w:eastAsia="Malgun Gothic" w:hAnsi="Cambria Math"/>
                                  <w:w w:val="100"/>
                                  <w:lang w:eastAsia="ko-KR"/>
                                </w:rPr>
                                <m:t>(</m:t>
                              </w:ins>
                            </m:r>
                            <m:sSubSup>
                              <m:sSubSupPr>
                                <m:ctrlPr>
                                  <w:ins w:id="808" w:author="Alice Chen" w:date="2021-01-08T17:16:00Z">
                                    <w:rPr>
                                      <w:rFonts w:ascii="Cambria Math" w:eastAsia="Malgun Gothic" w:hAnsi="Cambria Math"/>
                                      <w:i/>
                                      <w:w w:val="100"/>
                                      <w:lang w:eastAsia="ko-KR"/>
                                    </w:rPr>
                                  </w:ins>
                                </m:ctrlPr>
                              </m:sSubSupPr>
                              <m:e>
                                <m:r>
                                  <w:ins w:id="809" w:author="Alice Chen" w:date="2021-01-08T17:16:00Z">
                                    <w:rPr>
                                      <w:rFonts w:ascii="Cambria Math" w:eastAsia="Malgun Gothic" w:hAnsi="Cambria Math"/>
                                      <w:w w:val="100"/>
                                      <w:lang w:eastAsia="ko-KR"/>
                                    </w:rPr>
                                    <m:t>D</m:t>
                                  </w:ins>
                                </m:r>
                              </m:e>
                              <m:sub>
                                <m:r>
                                  <w:ins w:id="810" w:author="Alice Chen" w:date="2021-01-08T17:16:00Z">
                                    <w:rPr>
                                      <w:rFonts w:ascii="Cambria Math" w:eastAsia="Malgun Gothic" w:hAnsi="Cambria Math"/>
                                      <w:w w:val="100"/>
                                      <w:lang w:eastAsia="ko-KR"/>
                                    </w:rPr>
                                    <m:t>k,n,20</m:t>
                                  </w:ins>
                                </m:r>
                              </m:sub>
                              <m:sup>
                                <m:sSub>
                                  <m:sSubPr>
                                    <m:ctrlPr>
                                      <w:ins w:id="811" w:author="Alice Chen" w:date="2021-01-08T17:16:00Z">
                                        <w:rPr>
                                          <w:rFonts w:ascii="Cambria Math" w:eastAsia="Malgun Gothic" w:hAnsi="Cambria Math"/>
                                          <w:i/>
                                          <w:w w:val="100"/>
                                          <w:lang w:eastAsia="ko-KR"/>
                                        </w:rPr>
                                      </w:ins>
                                    </m:ctrlPr>
                                  </m:sSubPr>
                                  <m:e>
                                    <m:r>
                                      <w:ins w:id="812" w:author="Alice Chen" w:date="2021-01-08T17:16:00Z">
                                        <w:rPr>
                                          <w:rFonts w:ascii="Cambria Math" w:eastAsia="Malgun Gothic" w:hAnsi="Cambria Math"/>
                                          <w:w w:val="100"/>
                                          <w:lang w:eastAsia="ko-KR"/>
                                        </w:rPr>
                                        <m:t>i</m:t>
                                      </w:ins>
                                    </m:r>
                                  </m:e>
                                  <m:sub>
                                    <m:r>
                                      <w:ins w:id="813" w:author="Alice Chen" w:date="2021-01-08T17:16:00Z">
                                        <w:rPr>
                                          <w:rFonts w:ascii="Cambria Math" w:eastAsia="Malgun Gothic" w:hAnsi="Cambria Math"/>
                                          <w:w w:val="100"/>
                                          <w:lang w:eastAsia="ko-KR"/>
                                        </w:rPr>
                                        <m:t>80FS</m:t>
                                      </w:ins>
                                    </m:r>
                                  </m:sub>
                                </m:sSub>
                              </m:sup>
                            </m:sSubSup>
                            <m:r>
                              <w:ins w:id="814" w:author="Alice Chen" w:date="2021-01-08T17:16:00Z">
                                <w:rPr>
                                  <w:rFonts w:ascii="Cambria Math" w:eastAsia="Malgun Gothic" w:hAnsi="Cambria Math"/>
                                  <w:w w:val="100"/>
                                  <w:lang w:eastAsia="ko-KR"/>
                                </w:rPr>
                                <m:t>+</m:t>
                              </w:ins>
                            </m:r>
                            <m:sSub>
                              <m:sSubPr>
                                <m:ctrlPr>
                                  <w:ins w:id="815" w:author="Alice Chen" w:date="2021-01-08T17:16:00Z">
                                    <w:rPr>
                                      <w:rFonts w:ascii="Cambria Math" w:eastAsia="Malgun Gothic" w:hAnsi="Cambria Math"/>
                                      <w:i/>
                                      <w:w w:val="100"/>
                                      <w:lang w:eastAsia="ko-KR"/>
                                    </w:rPr>
                                  </w:ins>
                                </m:ctrlPr>
                              </m:sSubPr>
                              <m:e>
                                <m:r>
                                  <w:ins w:id="816" w:author="Alice Chen" w:date="2021-01-08T17:16:00Z">
                                    <w:rPr>
                                      <w:rFonts w:ascii="Cambria Math" w:eastAsia="Malgun Gothic" w:hAnsi="Cambria Math"/>
                                      <w:w w:val="100"/>
                                      <w:lang w:eastAsia="ko-KR"/>
                                    </w:rPr>
                                    <m:t>p</m:t>
                                  </w:ins>
                                </m:r>
                              </m:e>
                              <m:sub>
                                <m:r>
                                  <w:ins w:id="817" w:author="Alice Chen" w:date="2021-01-08T17:16:00Z">
                                    <w:rPr>
                                      <w:rFonts w:ascii="Cambria Math" w:eastAsia="Malgun Gothic" w:hAnsi="Cambria Math"/>
                                      <w:w w:val="100"/>
                                      <w:lang w:eastAsia="ko-KR"/>
                                    </w:rPr>
                                    <m:t>n+2</m:t>
                                  </w:ins>
                                </m:r>
                              </m:sub>
                            </m:sSub>
                            <m:sSub>
                              <m:sSubPr>
                                <m:ctrlPr>
                                  <w:ins w:id="818" w:author="Alice Chen" w:date="2021-01-08T17:16:00Z">
                                    <w:rPr>
                                      <w:rFonts w:ascii="Cambria Math" w:eastAsia="Malgun Gothic" w:hAnsi="Cambria Math"/>
                                      <w:i/>
                                      <w:w w:val="100"/>
                                      <w:lang w:eastAsia="ko-KR"/>
                                    </w:rPr>
                                  </w:ins>
                                </m:ctrlPr>
                              </m:sSubPr>
                              <m:e>
                                <m:r>
                                  <w:ins w:id="819" w:author="Alice Chen" w:date="2021-01-08T17:16:00Z">
                                    <w:rPr>
                                      <w:rFonts w:ascii="Cambria Math" w:eastAsia="Malgun Gothic" w:hAnsi="Cambria Math"/>
                                      <w:w w:val="100"/>
                                      <w:lang w:eastAsia="ko-KR"/>
                                    </w:rPr>
                                    <m:t>P</m:t>
                                  </w:ins>
                                </m:r>
                              </m:e>
                              <m:sub>
                                <m:r>
                                  <w:ins w:id="820" w:author="Alice Chen" w:date="2021-01-08T17:16:00Z">
                                    <w:rPr>
                                      <w:rFonts w:ascii="Cambria Math" w:eastAsia="Malgun Gothic" w:hAnsi="Cambria Math"/>
                                      <w:w w:val="100"/>
                                      <w:lang w:eastAsia="ko-KR"/>
                                    </w:rPr>
                                    <m:t>k</m:t>
                                  </w:ins>
                                </m:r>
                              </m:sub>
                            </m:sSub>
                            <m:r>
                              <w:ins w:id="821" w:author="Alice Chen" w:date="2021-01-08T17:16:00Z">
                                <w:rPr>
                                  <w:rFonts w:ascii="Cambria Math" w:eastAsia="Malgun Gothic" w:hAnsi="Cambria Math"/>
                                  <w:w w:val="100"/>
                                  <w:lang w:eastAsia="ko-KR"/>
                                </w:rPr>
                                <m:t xml:space="preserve">)                                               </m:t>
                              </w:ins>
                            </m:r>
                          </m:e>
                        </m:mr>
                        <m:mr>
                          <m:e>
                            <m:r>
                              <w:ins w:id="822" w:author="Alice Chen" w:date="2021-01-08T17:16:00Z">
                                <w:rPr>
                                  <w:rFonts w:ascii="Cambria Math" w:eastAsia="Malgun Gothic" w:hAnsi="Cambria Math"/>
                                  <w:w w:val="100"/>
                                  <w:lang w:eastAsia="ko-KR"/>
                                </w:rPr>
                                <m:t>∙</m:t>
                              </w:ins>
                            </m:r>
                            <m:r>
                              <w:ins w:id="823" w:author="Alice Chen" w:date="2021-01-08T17:16:00Z">
                                <m:rPr>
                                  <m:sty m:val="p"/>
                                </m:rPr>
                                <w:rPr>
                                  <w:rFonts w:ascii="Cambria Math" w:eastAsia="Malgun Gothic" w:hAnsi="Cambria Math"/>
                                  <w:w w:val="100"/>
                                  <w:lang w:eastAsia="ko-KR"/>
                                </w:rPr>
                                <m:t>exp⁡</m:t>
                              </w:ins>
                            </m:r>
                            <m:r>
                              <w:ins w:id="824" w:author="Alice Chen" w:date="2021-01-08T17:16:00Z">
                                <w:rPr>
                                  <w:rFonts w:ascii="Cambria Math" w:eastAsia="Malgun Gothic" w:hAnsi="Cambria Math"/>
                                  <w:w w:val="100"/>
                                  <w:lang w:eastAsia="ko-KR"/>
                                </w:rPr>
                                <m:t>(j2π(k-</m:t>
                              </w:ins>
                            </m:r>
                            <m:sSub>
                              <m:sSubPr>
                                <m:ctrlPr>
                                  <w:ins w:id="825" w:author="Alice Chen" w:date="2021-01-08T17:16:00Z">
                                    <w:rPr>
                                      <w:rFonts w:ascii="Cambria Math" w:eastAsia="Malgun Gothic" w:hAnsi="Cambria Math"/>
                                      <w:i/>
                                      <w:w w:val="100"/>
                                      <w:lang w:eastAsia="ko-KR"/>
                                    </w:rPr>
                                  </w:ins>
                                </m:ctrlPr>
                              </m:sSubPr>
                              <m:e>
                                <m:r>
                                  <w:ins w:id="826" w:author="Alice Chen" w:date="2021-01-08T17:16:00Z">
                                    <m:rPr>
                                      <m:nor/>
                                    </m:rPr>
                                    <w:rPr>
                                      <w:rFonts w:ascii="Cambria Math" w:eastAsia="Malgun Gothic" w:hAnsi="Cambria Math"/>
                                      <w:i/>
                                      <w:w w:val="100"/>
                                      <w:lang w:eastAsia="ko-KR"/>
                                    </w:rPr>
                                    <m:t>K</m:t>
                                  </w:ins>
                                </m:r>
                              </m:e>
                              <m:sub>
                                <m:r>
                                  <w:ins w:id="827" w:author="Alice Chen" w:date="2021-01-08T17:16:00Z">
                                    <m:rPr>
                                      <m:nor/>
                                    </m:rPr>
                                    <w:rPr>
                                      <w:rFonts w:ascii="Cambria Math" w:eastAsia="Malgun Gothic" w:hAnsi="Cambria Math"/>
                                      <w:w w:val="100"/>
                                      <w:lang w:eastAsia="ko-KR"/>
                                    </w:rPr>
                                    <m:t>Shift</m:t>
                                  </w:ins>
                                </m:r>
                              </m:sub>
                            </m:sSub>
                            <m:d>
                              <m:dPr>
                                <m:ctrlPr>
                                  <w:ins w:id="828" w:author="Alice Chen" w:date="2021-01-08T17:16:00Z">
                                    <w:rPr>
                                      <w:rFonts w:ascii="Cambria Math" w:eastAsia="Malgun Gothic" w:hAnsi="Cambria Math"/>
                                      <w:i/>
                                      <w:w w:val="100"/>
                                      <w:lang w:eastAsia="ko-KR"/>
                                    </w:rPr>
                                  </w:ins>
                                </m:ctrlPr>
                              </m:dPr>
                              <m:e>
                                <m:sSub>
                                  <m:sSubPr>
                                    <m:ctrlPr>
                                      <w:ins w:id="829" w:author="Alice Chen" w:date="2021-01-08T17:16:00Z">
                                        <w:rPr>
                                          <w:rFonts w:ascii="Cambria Math" w:eastAsia="Malgun Gothic" w:hAnsi="Cambria Math"/>
                                          <w:i/>
                                          <w:w w:val="100"/>
                                          <w:lang w:eastAsia="ko-KR"/>
                                        </w:rPr>
                                      </w:ins>
                                    </m:ctrlPr>
                                  </m:sSubPr>
                                  <m:e>
                                    <m:r>
                                      <w:ins w:id="830" w:author="Alice Chen" w:date="2021-01-08T17:16:00Z">
                                        <w:rPr>
                                          <w:rFonts w:ascii="Cambria Math" w:eastAsia="Malgun Gothic" w:hAnsi="Cambria Math"/>
                                          <w:w w:val="100"/>
                                          <w:lang w:eastAsia="ko-KR"/>
                                        </w:rPr>
                                        <m:t>i</m:t>
                                      </w:ins>
                                    </m:r>
                                  </m:e>
                                  <m:sub>
                                    <m:r>
                                      <w:ins w:id="831" w:author="Alice Chen" w:date="2021-01-08T17:16:00Z">
                                        <m:rPr>
                                          <m:nor/>
                                        </m:rPr>
                                        <w:rPr>
                                          <w:rFonts w:ascii="Cambria Math" w:eastAsia="Malgun Gothic" w:hAnsi="Cambria Math"/>
                                          <w:i/>
                                          <w:w w:val="100"/>
                                          <w:lang w:eastAsia="ko-KR"/>
                                        </w:rPr>
                                        <m:t>BW</m:t>
                                      </w:ins>
                                    </m:r>
                                  </m:sub>
                                </m:sSub>
                              </m:e>
                            </m:d>
                            <m:r>
                              <w:ins w:id="832" w:author="Alice Chen" w:date="2021-01-08T17:16:00Z">
                                <w:rPr>
                                  <w:rFonts w:ascii="Cambria Math" w:eastAsia="Malgun Gothic" w:hAnsi="Cambria Math"/>
                                  <w:w w:val="100"/>
                                  <w:lang w:eastAsia="ko-KR"/>
                                </w:rPr>
                                <m:t>)</m:t>
                              </w:ins>
                            </m:r>
                            <m:sSub>
                              <m:sSubPr>
                                <m:ctrlPr>
                                  <w:ins w:id="833" w:author="Alice Chen" w:date="2021-01-08T17:16:00Z">
                                    <w:rPr>
                                      <w:rFonts w:ascii="Cambria Math" w:eastAsia="Malgun Gothic" w:hAnsi="Cambria Math"/>
                                      <w:i/>
                                      <w:w w:val="100"/>
                                      <w:lang w:eastAsia="ko-KR"/>
                                    </w:rPr>
                                  </w:ins>
                                </m:ctrlPr>
                              </m:sSubPr>
                              <m:e>
                                <m:r>
                                  <w:ins w:id="834" w:author="Alice Chen" w:date="2021-01-08T17:16:00Z">
                                    <w:rPr>
                                      <w:rFonts w:ascii="Cambria Math" w:eastAsia="Malgun Gothic" w:hAnsi="Cambria Math"/>
                                      <w:w w:val="100"/>
                                      <w:lang w:eastAsia="ko-KR"/>
                                    </w:rPr>
                                    <m:t>∆</m:t>
                                  </w:ins>
                                </m:r>
                              </m:e>
                              <m:sub>
                                <m:r>
                                  <w:ins w:id="835" w:author="Alice Chen" w:date="2021-01-08T17:16:00Z">
                                    <w:rPr>
                                      <w:rFonts w:ascii="Cambria Math" w:eastAsia="Malgun Gothic" w:hAnsi="Cambria Math"/>
                                      <w:w w:val="100"/>
                                      <w:lang w:eastAsia="ko-KR"/>
                                    </w:rPr>
                                    <m:t>F,</m:t>
                                  </w:ins>
                                </m:r>
                                <m:r>
                                  <w:ins w:id="836" w:author="Alice Chen" w:date="2021-01-08T17:16:00Z">
                                    <m:rPr>
                                      <m:nor/>
                                    </m:rPr>
                                    <w:rPr>
                                      <w:rFonts w:ascii="Cambria Math" w:eastAsia="Malgun Gothic" w:hAnsi="Cambria Math"/>
                                      <w:w w:val="100"/>
                                      <w:lang w:eastAsia="ko-KR"/>
                                    </w:rPr>
                                    <m:t>Pre-EHT</m:t>
                                  </w:ins>
                                </m:r>
                              </m:sub>
                            </m:sSub>
                            <m:r>
                              <w:ins w:id="837" w:author="Alice Chen" w:date="2021-01-08T17:16:00Z">
                                <w:rPr>
                                  <w:rFonts w:ascii="Cambria Math" w:eastAsia="Malgun Gothic" w:hAnsi="Cambria Math"/>
                                  <w:w w:val="100"/>
                                  <w:lang w:eastAsia="ko-KR"/>
                                </w:rPr>
                                <m:t>(t-n</m:t>
                              </w:ins>
                            </m:r>
                            <m:sSub>
                              <m:sSubPr>
                                <m:ctrlPr>
                                  <w:ins w:id="838" w:author="Alice Chen" w:date="2021-01-08T17:16:00Z">
                                    <w:rPr>
                                      <w:rFonts w:ascii="Cambria Math" w:eastAsia="Malgun Gothic" w:hAnsi="Cambria Math"/>
                                      <w:i/>
                                      <w:w w:val="100"/>
                                      <w:lang w:eastAsia="ko-KR"/>
                                    </w:rPr>
                                  </w:ins>
                                </m:ctrlPr>
                              </m:sSubPr>
                              <m:e>
                                <m:r>
                                  <w:ins w:id="839" w:author="Alice Chen" w:date="2021-01-08T17:16:00Z">
                                    <w:rPr>
                                      <w:rFonts w:ascii="Cambria Math" w:eastAsia="Malgun Gothic" w:hAnsi="Cambria Math"/>
                                      <w:w w:val="100"/>
                                      <w:lang w:eastAsia="ko-KR"/>
                                    </w:rPr>
                                    <m:t>T</m:t>
                                  </w:ins>
                                </m:r>
                              </m:e>
                              <m:sub>
                                <m:r>
                                  <w:ins w:id="840" w:author="Alice Chen" w:date="2021-01-08T17:16:00Z">
                                    <w:rPr>
                                      <w:rFonts w:ascii="Cambria Math" w:eastAsia="Malgun Gothic" w:hAnsi="Cambria Math"/>
                                      <w:w w:val="100"/>
                                      <w:lang w:eastAsia="ko-KR"/>
                                    </w:rPr>
                                    <m:t>SYML</m:t>
                                  </w:ins>
                                </m:r>
                              </m:sub>
                            </m:sSub>
                            <m:r>
                              <w:ins w:id="841" w:author="Alice Chen" w:date="2021-01-08T17:16:00Z">
                                <w:rPr>
                                  <w:rFonts w:ascii="Cambria Math" w:eastAsia="Malgun Gothic" w:hAnsi="Cambria Math"/>
                                  <w:w w:val="100"/>
                                  <w:lang w:eastAsia="ko-KR"/>
                                </w:rPr>
                                <m:t>-</m:t>
                              </w:ins>
                            </m:r>
                            <m:sSub>
                              <m:sSubPr>
                                <m:ctrlPr>
                                  <w:ins w:id="842" w:author="Alice Chen" w:date="2021-01-08T17:16:00Z">
                                    <w:rPr>
                                      <w:rFonts w:ascii="Cambria Math" w:eastAsia="Malgun Gothic" w:hAnsi="Cambria Math"/>
                                      <w:i/>
                                      <w:w w:val="100"/>
                                      <w:lang w:eastAsia="ko-KR"/>
                                    </w:rPr>
                                  </w:ins>
                                </m:ctrlPr>
                              </m:sSubPr>
                              <m:e>
                                <m:r>
                                  <w:ins w:id="843" w:author="Alice Chen" w:date="2021-01-08T17:16:00Z">
                                    <w:rPr>
                                      <w:rFonts w:ascii="Cambria Math" w:eastAsia="Malgun Gothic" w:hAnsi="Cambria Math"/>
                                      <w:w w:val="100"/>
                                      <w:lang w:eastAsia="ko-KR"/>
                                    </w:rPr>
                                    <m:t>T</m:t>
                                  </w:ins>
                                </m:r>
                              </m:e>
                              <m:sub>
                                <m:r>
                                  <w:ins w:id="844" w:author="Alice Chen" w:date="2021-01-08T17:16:00Z">
                                    <m:rPr>
                                      <m:nor/>
                                    </m:rPr>
                                    <w:rPr>
                                      <w:rFonts w:ascii="Cambria Math" w:eastAsia="Malgun Gothic" w:hAnsi="Cambria Math"/>
                                      <w:i/>
                                      <w:w w:val="100"/>
                                      <w:lang w:eastAsia="ko-KR"/>
                                    </w:rPr>
                                    <m:t>GI</m:t>
                                  </w:ins>
                                </m:r>
                                <m:r>
                                  <w:ins w:id="845" w:author="Alice Chen" w:date="2021-01-08T17:16:00Z">
                                    <m:rPr>
                                      <m:nor/>
                                    </m:rPr>
                                    <w:rPr>
                                      <w:rFonts w:ascii="Cambria Math" w:eastAsia="Malgun Gothic" w:hAnsi="Cambria Math"/>
                                      <w:w w:val="100"/>
                                      <w:lang w:eastAsia="ko-KR"/>
                                    </w:rPr>
                                    <m:t>,Pre-EHT</m:t>
                                  </w:ins>
                                </m:r>
                              </m:sub>
                            </m:sSub>
                            <m:r>
                              <w:ins w:id="846" w:author="Alice Chen" w:date="2021-01-08T17:16:00Z">
                                <w:rPr>
                                  <w:rFonts w:ascii="Cambria Math" w:eastAsia="Malgun Gothic" w:hAnsi="Cambria Math"/>
                                  <w:w w:val="100"/>
                                  <w:lang w:eastAsia="ko-KR"/>
                                </w:rPr>
                                <m:t>-</m:t>
                              </w:ins>
                            </m:r>
                            <m:sSubSup>
                              <m:sSubSupPr>
                                <m:ctrlPr>
                                  <w:ins w:id="847" w:author="Alice Chen" w:date="2021-01-08T17:16:00Z">
                                    <w:rPr>
                                      <w:rFonts w:ascii="Cambria Math" w:eastAsia="Malgun Gothic" w:hAnsi="Cambria Math"/>
                                      <w:i/>
                                      <w:w w:val="100"/>
                                      <w:lang w:eastAsia="ko-KR"/>
                                    </w:rPr>
                                  </w:ins>
                                </m:ctrlPr>
                              </m:sSubSupPr>
                              <m:e>
                                <m:r>
                                  <w:ins w:id="848" w:author="Alice Chen" w:date="2021-01-08T17:16:00Z">
                                    <w:rPr>
                                      <w:rFonts w:ascii="Cambria Math" w:eastAsia="Malgun Gothic" w:hAnsi="Cambria Math"/>
                                      <w:w w:val="100"/>
                                      <w:lang w:eastAsia="ko-KR"/>
                                    </w:rPr>
                                    <m:t>T</m:t>
                                  </w:ins>
                                </m:r>
                              </m:e>
                              <m:sub>
                                <m:r>
                                  <w:ins w:id="849" w:author="Alice Chen" w:date="2021-01-08T17:16:00Z">
                                    <w:rPr>
                                      <w:rFonts w:ascii="Cambria Math" w:eastAsia="Malgun Gothic" w:hAnsi="Cambria Math"/>
                                      <w:w w:val="100"/>
                                      <w:lang w:eastAsia="ko-KR"/>
                                    </w:rPr>
                                    <m:t>CS</m:t>
                                  </w:ins>
                                </m:r>
                              </m:sub>
                              <m:sup>
                                <m:sSub>
                                  <m:sSubPr>
                                    <m:ctrlPr>
                                      <w:ins w:id="850" w:author="Alice Chen" w:date="2021-01-08T17:16:00Z">
                                        <w:rPr>
                                          <w:rFonts w:ascii="Cambria Math" w:eastAsia="Malgun Gothic" w:hAnsi="Cambria Math"/>
                                          <w:i/>
                                          <w:w w:val="100"/>
                                          <w:lang w:eastAsia="ko-KR"/>
                                        </w:rPr>
                                      </w:ins>
                                    </m:ctrlPr>
                                  </m:sSubPr>
                                  <m:e>
                                    <m:r>
                                      <w:ins w:id="851" w:author="Alice Chen" w:date="2021-01-08T17:16:00Z">
                                        <w:rPr>
                                          <w:rFonts w:ascii="Cambria Math" w:eastAsia="Malgun Gothic" w:hAnsi="Cambria Math"/>
                                          <w:w w:val="100"/>
                                          <w:lang w:eastAsia="ko-KR"/>
                                        </w:rPr>
                                        <m:t>i</m:t>
                                      </w:ins>
                                    </m:r>
                                  </m:e>
                                  <m:sub>
                                    <m:r>
                                      <w:ins w:id="852" w:author="Alice Chen" w:date="2021-01-08T17:16:00Z">
                                        <w:rPr>
                                          <w:rFonts w:ascii="Cambria Math" w:eastAsia="Malgun Gothic" w:hAnsi="Cambria Math"/>
                                          <w:w w:val="100"/>
                                          <w:lang w:eastAsia="ko-KR"/>
                                        </w:rPr>
                                        <m:t>TX</m:t>
                                      </w:ins>
                                    </m:r>
                                  </m:sub>
                                </m:sSub>
                              </m:sup>
                            </m:sSubSup>
                            <m:r>
                              <w:ins w:id="853" w:author="Alice Chen" w:date="2021-01-08T17:16:00Z">
                                <w:rPr>
                                  <w:rFonts w:ascii="Cambria Math" w:eastAsia="Malgun Gothic" w:hAnsi="Cambria Math"/>
                                  <w:w w:val="100"/>
                                  <w:lang w:eastAsia="ko-KR"/>
                                </w:rPr>
                                <m:t>)</m:t>
                              </w:ins>
                            </m:r>
                          </m:e>
                        </m:mr>
                      </m:m>
                    </m:e>
                  </m:d>
                </m:e>
              </m:nary>
              <w:commentRangeStart w:id="854"/>
              <w:commentRangeEnd w:id="854"/>
              <m:r>
                <w:ins w:id="855" w:author="Alice Chen" w:date="2021-01-08T17:20:00Z">
                  <m:rPr>
                    <m:sty m:val="p"/>
                  </m:rPr>
                  <w:rPr>
                    <w:rStyle w:val="CommentReference"/>
                    <w:rFonts w:asciiTheme="minorHAnsi" w:hAnsiTheme="minorHAnsi"/>
                    <w:color w:val="auto"/>
                    <w:w w:val="100"/>
                  </w:rPr>
                  <w:commentReference w:id="854"/>
                </w:ins>
              </m:r>
            </m:e>
          </m:nary>
        </m:oMath>
      </m:oMathPara>
    </w:p>
    <w:p w14:paraId="423E2478" w14:textId="4B78B896" w:rsidR="00326589" w:rsidDel="000C4E43" w:rsidRDefault="00326589" w:rsidP="00E36E29">
      <w:pPr>
        <w:pStyle w:val="T"/>
        <w:rPr>
          <w:del w:id="856" w:author="Alice Chen" w:date="2021-01-08T17:16:00Z"/>
          <w:w w:val="100"/>
        </w:rPr>
      </w:pPr>
    </w:p>
    <w:p w14:paraId="0FCED8C4" w14:textId="64A225A1" w:rsidR="00E36E29" w:rsidRDefault="00E36E29" w:rsidP="00247E7C">
      <w:pPr>
        <w:pStyle w:val="Equation"/>
        <w:numPr>
          <w:ilvl w:val="0"/>
          <w:numId w:val="14"/>
        </w:numPr>
        <w:tabs>
          <w:tab w:val="clear" w:pos="1080"/>
          <w:tab w:val="left" w:pos="0"/>
        </w:tabs>
        <w:rPr>
          <w:w w:val="100"/>
        </w:rPr>
      </w:pPr>
      <w:del w:id="857" w:author="Alice Chen" w:date="2021-01-08T17:16:00Z">
        <w:r w:rsidDel="000C4E43">
          <w:rPr>
            <w:noProof/>
            <w:w w:val="100"/>
          </w:rPr>
          <w:drawing>
            <wp:inline distT="0" distB="0" distL="0" distR="0" wp14:anchorId="0C9DA093" wp14:editId="3B8A8C26">
              <wp:extent cx="5514975" cy="181927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14975" cy="1819275"/>
                      </a:xfrm>
                      <a:prstGeom prst="rect">
                        <a:avLst/>
                      </a:prstGeom>
                      <a:noFill/>
                      <a:ln>
                        <a:noFill/>
                      </a:ln>
                    </pic:spPr>
                  </pic:pic>
                </a:graphicData>
              </a:graphic>
            </wp:inline>
          </w:drawing>
        </w:r>
      </w:del>
    </w:p>
    <w:p w14:paraId="0D5E9D31" w14:textId="77777777" w:rsidR="00E36E29" w:rsidRDefault="00E36E29" w:rsidP="00E36E29">
      <w:pPr>
        <w:pStyle w:val="T"/>
        <w:rPr>
          <w:w w:val="100"/>
        </w:rPr>
      </w:pPr>
      <w:r>
        <w:rPr>
          <w:w w:val="100"/>
        </w:rPr>
        <w:t>where</w:t>
      </w:r>
    </w:p>
    <w:p w14:paraId="01C106F2" w14:textId="601956F5" w:rsidR="00E36E29" w:rsidRDefault="00E36E29" w:rsidP="00E36E29">
      <w:pPr>
        <w:pStyle w:val="VariableList"/>
        <w:rPr>
          <w:w w:val="100"/>
        </w:rPr>
      </w:pPr>
      <w:r>
        <w:rPr>
          <w:noProof/>
          <w:w w:val="100"/>
        </w:rPr>
        <w:drawing>
          <wp:inline distT="0" distB="0" distL="0" distR="0" wp14:anchorId="1625D603" wp14:editId="0C6D81CD">
            <wp:extent cx="304800" cy="161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Pr>
          <w:w w:val="100"/>
        </w:rPr>
        <w:t xml:space="preserve"> </w:t>
      </w:r>
      <w:r>
        <w:rPr>
          <w:w w:val="100"/>
        </w:rPr>
        <w:tab/>
        <w:t xml:space="preserve">is given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36-9 (Timing-related constants)</w:t>
      </w:r>
      <w:r>
        <w:rPr>
          <w:w w:val="100"/>
        </w:rPr>
        <w:fldChar w:fldCharType="end"/>
      </w:r>
      <w:r>
        <w:rPr>
          <w:w w:val="100"/>
        </w:rPr>
        <w:t>.</w:t>
      </w:r>
    </w:p>
    <w:p w14:paraId="6534107C" w14:textId="0B28D802" w:rsidR="00E36E29" w:rsidRDefault="00E36E29" w:rsidP="00E36E29">
      <w:pPr>
        <w:pStyle w:val="VariableList"/>
        <w:rPr>
          <w:w w:val="100"/>
        </w:rPr>
      </w:pPr>
      <w:r>
        <w:rPr>
          <w:noProof/>
          <w:w w:val="100"/>
        </w:rPr>
        <w:drawing>
          <wp:inline distT="0" distB="0" distL="0" distR="0" wp14:anchorId="448FFACF" wp14:editId="474A5EEF">
            <wp:extent cx="138112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1125" cy="161925"/>
                    </a:xfrm>
                    <a:prstGeom prst="rect">
                      <a:avLst/>
                    </a:prstGeom>
                    <a:noFill/>
                    <a:ln>
                      <a:noFill/>
                    </a:ln>
                  </pic:spPr>
                </pic:pic>
              </a:graphicData>
            </a:graphic>
          </wp:inline>
        </w:drawing>
      </w:r>
    </w:p>
    <w:p w14:paraId="19694316" w14:textId="169BDF67" w:rsidR="00E36E29" w:rsidRDefault="00E36E29" w:rsidP="00E36E29">
      <w:pPr>
        <w:pStyle w:val="VariableList"/>
        <w:rPr>
          <w:w w:val="100"/>
        </w:rPr>
      </w:pPr>
      <w:r>
        <w:rPr>
          <w:noProof/>
          <w:w w:val="100"/>
        </w:rPr>
        <w:drawing>
          <wp:inline distT="0" distB="0" distL="0" distR="0" wp14:anchorId="6295BDF6" wp14:editId="6A854B05">
            <wp:extent cx="2009775" cy="4572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p>
    <w:p w14:paraId="763F6BE5" w14:textId="083785CF" w:rsidR="00E36E29" w:rsidRDefault="00E36E29" w:rsidP="00E36E29">
      <w:pPr>
        <w:pStyle w:val="VariableList"/>
        <w:rPr>
          <w:w w:val="100"/>
        </w:rPr>
      </w:pPr>
      <w:r>
        <w:rPr>
          <w:noProof/>
          <w:w w:val="100"/>
        </w:rPr>
        <w:drawing>
          <wp:inline distT="0" distB="0" distL="0" distR="0" wp14:anchorId="25A577F6" wp14:editId="43254792">
            <wp:extent cx="1819275" cy="11144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19275" cy="1114425"/>
                    </a:xfrm>
                    <a:prstGeom prst="rect">
                      <a:avLst/>
                    </a:prstGeom>
                    <a:noFill/>
                    <a:ln>
                      <a:noFill/>
                    </a:ln>
                  </pic:spPr>
                </pic:pic>
              </a:graphicData>
            </a:graphic>
          </wp:inline>
        </w:drawing>
      </w:r>
    </w:p>
    <w:p w14:paraId="7A1B2646" w14:textId="4BE37548" w:rsidR="00E36E29" w:rsidDel="00B308C6" w:rsidRDefault="00166DC9" w:rsidP="00E36E29">
      <w:pPr>
        <w:pStyle w:val="VariableList"/>
        <w:rPr>
          <w:del w:id="858" w:author="Alice Chen" w:date="2021-01-08T17:23:00Z"/>
          <w:w w:val="100"/>
        </w:rPr>
      </w:pPr>
      <m:oMath>
        <m:sSub>
          <m:sSubPr>
            <m:ctrlPr>
              <w:ins w:id="859" w:author="Alice Chen" w:date="2021-01-08T17:24:00Z">
                <w:rPr>
                  <w:rFonts w:ascii="Cambria Math" w:hAnsi="Cambria Math"/>
                  <w:i/>
                  <w:lang w:val="en-GB" w:eastAsia="en-US"/>
                </w:rPr>
              </w:ins>
            </m:ctrlPr>
          </m:sSubPr>
          <m:e>
            <m:r>
              <w:ins w:id="860" w:author="Alice Chen" w:date="2021-01-08T17:24:00Z">
                <w:rPr>
                  <w:rFonts w:ascii="Cambria Math" w:hAnsi="Cambria Math" w:cs="TimesNewRomanPSMT"/>
                </w:rPr>
                <m:t>η</m:t>
              </w:ins>
            </m:r>
          </m:e>
          <m:sub>
            <m:r>
              <w:ins w:id="861" w:author="Alice Chen" w:date="2021-01-08T17:24:00Z">
                <w:rPr>
                  <w:rFonts w:ascii="Cambria Math" w:hAnsi="Cambria Math" w:cs="TimesNewRomanPSMT"/>
                </w:rPr>
                <m:t>Pre-EHT</m:t>
              </w:ins>
            </m:r>
          </m:sub>
        </m:sSub>
      </m:oMath>
      <w:ins w:id="862" w:author="Alice Chen" w:date="2021-01-08T17:24:00Z">
        <w:r w:rsidR="00B308C6" w:rsidRPr="007D186B">
          <w:rPr>
            <w:rFonts w:ascii="TimesNewRomanPSMT" w:eastAsia="Times New Roman" w:cs="TimesNewRomanPSMT"/>
            <w:color w:val="FF0000"/>
          </w:rPr>
          <w:t xml:space="preserve">  </w:t>
        </w:r>
        <w:r w:rsidR="00B308C6" w:rsidRPr="007D186B">
          <w:rPr>
            <w:rFonts w:ascii="TimesNewRomanPSMT" w:eastAsia="Times New Roman" w:cs="TimesNewRomanPSMT"/>
          </w:rPr>
          <w:t xml:space="preserve">is the power scale factor of </w:t>
        </w:r>
        <w:r w:rsidR="0065304F" w:rsidRPr="007D186B">
          <w:rPr>
            <w:rFonts w:ascii="TimesNewRomanPSMT" w:eastAsia="Times New Roman" w:cs="TimesNewRomanPSMT"/>
          </w:rPr>
          <w:t>the pre-EHT modulated fields</w:t>
        </w:r>
        <w:r w:rsidR="00B308C6" w:rsidRPr="007D186B">
          <w:rPr>
            <w:rFonts w:ascii="TimesNewRomanPSMT" w:eastAsia="Times New Roman" w:cs="TimesNewRomanPSMT"/>
          </w:rPr>
          <w:t xml:space="preserve"> within an OFDM symbol for an EHT TB PPD</w:t>
        </w:r>
        <w:r w:rsidR="00B308C6">
          <w:rPr>
            <w:rFonts w:ascii="TimesNewRomanPSMT" w:eastAsia="Times New Roman" w:cs="TimesNewRomanPSMT"/>
          </w:rPr>
          <w:t>U</w:t>
        </w:r>
        <w:r w:rsidR="0065304F">
          <w:rPr>
            <w:rFonts w:ascii="TimesNewRomanPSMT" w:eastAsia="Times New Roman" w:cs="TimesNewRomanPSMT"/>
          </w:rPr>
          <w:t xml:space="preserve">, defined in </w:t>
        </w:r>
        <w:commentRangeStart w:id="863"/>
        <w:r w:rsidR="009F48E5">
          <w:rPr>
            <w:rFonts w:ascii="TimesNewRomanPSMT" w:eastAsia="Times New Roman" w:cs="TimesNewRomanPSMT"/>
          </w:rPr>
          <w:t>TBD</w:t>
        </w:r>
        <w:commentRangeEnd w:id="863"/>
        <w:r w:rsidR="009F48E5">
          <w:rPr>
            <w:rStyle w:val="CommentReference"/>
            <w:rFonts w:asciiTheme="minorHAnsi" w:hAnsiTheme="minorHAnsi"/>
            <w:color w:val="auto"/>
            <w:w w:val="100"/>
          </w:rPr>
          <w:commentReference w:id="863"/>
        </w:r>
        <w:r w:rsidR="00B308C6" w:rsidRPr="007D186B">
          <w:rPr>
            <w:rFonts w:ascii="TimesNewRomanPSMT" w:eastAsia="Times New Roman" w:cs="TimesNewRomanPSMT"/>
          </w:rPr>
          <w:t xml:space="preserve">. </w:t>
        </w:r>
      </w:ins>
      <w:del w:id="864" w:author="Alice Chen" w:date="2021-01-08T17:23:00Z">
        <w:r w:rsidR="00E36E29" w:rsidDel="00893CA0">
          <w:rPr>
            <w:noProof/>
          </w:rPr>
          <w:drawing>
            <wp:inline distT="0" distB="0" distL="0" distR="0" wp14:anchorId="57F7D9EE" wp14:editId="4799529D">
              <wp:extent cx="2314575" cy="6762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14575" cy="676275"/>
                      </a:xfrm>
                      <a:prstGeom prst="rect">
                        <a:avLst/>
                      </a:prstGeom>
                      <a:noFill/>
                      <a:ln>
                        <a:noFill/>
                      </a:ln>
                    </pic:spPr>
                  </pic:pic>
                </a:graphicData>
              </a:graphic>
            </wp:inline>
          </w:drawing>
        </w:r>
      </w:del>
    </w:p>
    <w:p w14:paraId="2FE87994" w14:textId="77777777" w:rsidR="00B308C6" w:rsidRDefault="00B308C6" w:rsidP="00E36E29">
      <w:pPr>
        <w:pStyle w:val="VariableList"/>
        <w:rPr>
          <w:ins w:id="865" w:author="Alice Chen" w:date="2021-01-08T17:24:00Z"/>
          <w:w w:val="100"/>
        </w:rPr>
      </w:pPr>
    </w:p>
    <w:p w14:paraId="7E9855D2" w14:textId="784AB71A" w:rsidR="00E36E29" w:rsidRDefault="00E36E29" w:rsidP="00E36E29">
      <w:pPr>
        <w:pStyle w:val="VariableList"/>
        <w:rPr>
          <w:w w:val="100"/>
        </w:rPr>
      </w:pPr>
      <w:r>
        <w:rPr>
          <w:noProof/>
          <w:w w:val="100"/>
        </w:rPr>
        <w:drawing>
          <wp:inline distT="0" distB="0" distL="0" distR="0" wp14:anchorId="5A7056D3" wp14:editId="4F0B1C55">
            <wp:extent cx="152400" cy="1619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w w:val="100"/>
        </w:rPr>
        <w:t xml:space="preserve"> and </w:t>
      </w:r>
      <w:r>
        <w:rPr>
          <w:noProof/>
          <w:w w:val="100"/>
        </w:rPr>
        <w:drawing>
          <wp:inline distT="0" distB="0" distL="0" distR="0" wp14:anchorId="22BFD4EA" wp14:editId="05AE558D">
            <wp:extent cx="14287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w w:val="100"/>
        </w:rPr>
        <w:t xml:space="preserve"> are defined in 17.3.5.10 (OFDM modulation).</w:t>
      </w:r>
    </w:p>
    <w:p w14:paraId="35214603" w14:textId="27209471" w:rsidR="00E36E29" w:rsidRDefault="00E36E29" w:rsidP="00E36E29">
      <w:pPr>
        <w:pStyle w:val="VariableList"/>
        <w:rPr>
          <w:w w:val="100"/>
        </w:rPr>
      </w:pPr>
      <w:r>
        <w:rPr>
          <w:noProof/>
          <w:w w:val="100"/>
        </w:rPr>
        <w:lastRenderedPageBreak/>
        <w:drawing>
          <wp:inline distT="0" distB="0" distL="0" distR="0" wp14:anchorId="3457DCF1" wp14:editId="3FFEA584">
            <wp:extent cx="3143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RTF31323436303a205461626c65 \h</w:instrText>
      </w:r>
      <w:r>
        <w:rPr>
          <w:w w:val="100"/>
        </w:rPr>
      </w:r>
      <w:r>
        <w:rPr>
          <w:w w:val="100"/>
        </w:rPr>
        <w:fldChar w:fldCharType="separate"/>
      </w:r>
      <w:r>
        <w:rPr>
          <w:w w:val="100"/>
        </w:rPr>
        <w:t>Table 36-17 (Number of modulated subcarriers and guard interval duration values for pre-EHT modulated fields)</w:t>
      </w:r>
      <w:r>
        <w:rPr>
          <w:w w:val="100"/>
        </w:rPr>
        <w:fldChar w:fldCharType="end"/>
      </w:r>
      <w:r>
        <w:rPr>
          <w:w w:val="100"/>
        </w:rPr>
        <w:t>.</w:t>
      </w:r>
    </w:p>
    <w:p w14:paraId="5887AA25" w14:textId="066E9655" w:rsidR="00E36E29" w:rsidRDefault="00E36E29" w:rsidP="00E36E29">
      <w:pPr>
        <w:pStyle w:val="VariableList"/>
        <w:rPr>
          <w:w w:val="100"/>
        </w:rPr>
      </w:pPr>
      <w:r>
        <w:rPr>
          <w:noProof/>
          <w:w w:val="100"/>
        </w:rPr>
        <w:drawing>
          <wp:inline distT="0" distB="0" distL="0" distR="0" wp14:anchorId="29C3CB6A" wp14:editId="2C2AF10F">
            <wp:extent cx="20002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w w:val="100"/>
        </w:rPr>
        <w:t xml:space="preserve"> </w:t>
      </w:r>
      <w:r>
        <w:rPr>
          <w:w w:val="100"/>
        </w:rPr>
        <w:tab/>
        <w:t xml:space="preserve">represents the cyclic shift for transmit chain </w:t>
      </w:r>
      <w:r>
        <w:rPr>
          <w:noProof/>
          <w:w w:val="100"/>
        </w:rPr>
        <w:drawing>
          <wp:inline distT="0" distB="0" distL="0" distR="0" wp14:anchorId="575F6E62" wp14:editId="2A4A5785">
            <wp:extent cx="1619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xml:space="preserve"> with a value given in </w:t>
      </w:r>
      <w:r>
        <w:rPr>
          <w:w w:val="100"/>
        </w:rPr>
        <w:fldChar w:fldCharType="begin"/>
      </w:r>
      <w:r>
        <w:rPr>
          <w:w w:val="100"/>
        </w:rPr>
        <w:instrText xml:space="preserve"> REF  RTF31303132393a2048352c312e \h</w:instrText>
      </w:r>
      <w:r>
        <w:rPr>
          <w:w w:val="100"/>
        </w:rPr>
      </w:r>
      <w:r>
        <w:rPr>
          <w:w w:val="100"/>
        </w:rPr>
        <w:fldChar w:fldCharType="separate"/>
      </w:r>
      <w:r>
        <w:rPr>
          <w:w w:val="100"/>
        </w:rPr>
        <w:t>36.3.11.2.1 (Cyclic shift for pre-EHT modulated fields)</w:t>
      </w:r>
      <w:r>
        <w:rPr>
          <w:w w:val="100"/>
        </w:rPr>
        <w:fldChar w:fldCharType="end"/>
      </w:r>
      <w:r>
        <w:rPr>
          <w:w w:val="100"/>
        </w:rPr>
        <w:t>.</w:t>
      </w:r>
    </w:p>
    <w:p w14:paraId="67972B1A" w14:textId="2C0C7858" w:rsidR="00E36E29" w:rsidRDefault="00E36E29" w:rsidP="00E36E29">
      <w:pPr>
        <w:pStyle w:val="T"/>
        <w:rPr>
          <w:w w:val="100"/>
        </w:rPr>
      </w:pPr>
      <w:r>
        <w:rPr>
          <w:w w:val="100"/>
        </w:rPr>
        <w:t xml:space="preserve">For an ER preamble, the U-SIG field is composed of four parts, i.e., U-SIG-1, U-SIG-1-R, U-SIG-2, and     U-SIG-2-R, each part containing 26 data bits. These four parts are transmitted sequentially from U-SIG-1 to U-SIG-2-R. The data bits of U-SIG-1 and U-SIG-2 shall be BCC encoded at rate </w:t>
      </w:r>
      <w:r>
        <w:rPr>
          <w:noProof/>
          <w:w w:val="100"/>
        </w:rPr>
        <w:drawing>
          <wp:inline distT="0" distB="0" distL="0" distR="0" wp14:anchorId="031A8D62" wp14:editId="79722BEF">
            <wp:extent cx="523875" cy="16192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Pr>
          <w:w w:val="100"/>
        </w:rPr>
        <w:t xml:space="preserve">, interleaved, mapped to a BPSK constellation, and have pilots inserted. U-SIG-1-R has the same encoded bits as U-SIG-1 and the encoded bits shall be mapped to a QBPSK constellation without interleaving and have pilots inserted. The constellation mapping of the U-SIG field in an ER preamble is the same as that of the           HE-SIG-A field in an HE ER SU PPDU, and is shown in </w:t>
      </w:r>
      <w:r>
        <w:rPr>
          <w:w w:val="100"/>
        </w:rPr>
        <w:fldChar w:fldCharType="begin"/>
      </w:r>
      <w:r>
        <w:rPr>
          <w:w w:val="100"/>
        </w:rPr>
        <w:instrText xml:space="preserve"> REF  RTF32313635353a204669675469 \h</w:instrText>
      </w:r>
      <w:r>
        <w:rPr>
          <w:w w:val="100"/>
        </w:rPr>
      </w:r>
      <w:r>
        <w:rPr>
          <w:w w:val="100"/>
        </w:rPr>
        <w:fldChar w:fldCharType="separate"/>
      </w:r>
      <w:r>
        <w:rPr>
          <w:w w:val="100"/>
        </w:rPr>
        <w:t>Figure 36-34 (Data subcarrier constellation of U-SIG symbols)</w:t>
      </w:r>
      <w:r>
        <w:rPr>
          <w:w w:val="100"/>
        </w:rPr>
        <w:fldChar w:fldCharType="end"/>
      </w:r>
      <w:r>
        <w:rPr>
          <w:w w:val="100"/>
        </w:rPr>
        <w:t>. The QBPSK constellation on U-SIG-1R is used to differentiate an ER preamble from an EHT MU PPDU and an EHT TB PPDU. U-SIG-2-R has the same encoded bits as U-SIG-2 and the encoded bits shall be mapped to a BPSK constellation without interleaving and have pilots inserted. BCC encoding, data interleaving, constellation mapping, and pilot insertion follow the steps described in 17.3.5.6 (Convolutional encoder), 27.3.12.8 (BCC interleavers), 17.3.5.8 (Subcarrier modulation mapping), and 17.3.5.9 (Pilot subcarriers), respectively.</w:t>
      </w:r>
      <w:r>
        <w:rPr>
          <w:noProof/>
          <w:w w:val="100"/>
        </w:rPr>
        <w:drawing>
          <wp:inline distT="0" distB="0" distL="0" distR="0" wp14:anchorId="2CAE8BAB" wp14:editId="37CE4C86">
            <wp:extent cx="5486400" cy="2790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86400" cy="2790825"/>
                    </a:xfrm>
                    <a:prstGeom prst="rect">
                      <a:avLst/>
                    </a:prstGeom>
                    <a:noFill/>
                    <a:ln>
                      <a:noFill/>
                    </a:ln>
                  </pic:spPr>
                </pic:pic>
              </a:graphicData>
            </a:graphic>
          </wp:inline>
        </w:drawing>
      </w:r>
    </w:p>
    <w:p w14:paraId="2D5D603C" w14:textId="181EE270" w:rsidR="00E36E29" w:rsidRDefault="00E36E29" w:rsidP="00E36E29">
      <w:pPr>
        <w:pStyle w:val="T"/>
        <w:rPr>
          <w:w w:val="100"/>
        </w:rPr>
      </w:pPr>
      <w:r>
        <w:rPr>
          <w:w w:val="100"/>
        </w:rPr>
        <w:t xml:space="preserve">For U-SIG in 80 MHz frequency segment </w:t>
      </w:r>
      <w:r>
        <w:rPr>
          <w:noProof/>
          <w:w w:val="100"/>
        </w:rPr>
        <w:drawing>
          <wp:inline distT="0" distB="0" distL="0" distR="0" wp14:anchorId="3F30F943" wp14:editId="14EE617E">
            <wp:extent cx="23812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w w:val="100"/>
        </w:rPr>
        <w:t xml:space="preserve">, the complex number assigned to the </w:t>
      </w:r>
      <w:r>
        <w:rPr>
          <w:i/>
          <w:iCs/>
          <w:w w:val="100"/>
        </w:rPr>
        <w:t>k</w:t>
      </w:r>
      <w:r>
        <w:rPr>
          <w:w w:val="100"/>
        </w:rPr>
        <w:t>-</w:t>
      </w:r>
      <w:proofErr w:type="spellStart"/>
      <w:r>
        <w:rPr>
          <w:w w:val="100"/>
        </w:rPr>
        <w:t>th</w:t>
      </w:r>
      <w:proofErr w:type="spellEnd"/>
      <w:r>
        <w:rPr>
          <w:w w:val="100"/>
        </w:rPr>
        <w:t xml:space="preserve"> data subcarrier of the </w:t>
      </w:r>
      <w:r>
        <w:rPr>
          <w:i/>
          <w:iCs/>
          <w:w w:val="100"/>
        </w:rPr>
        <w:t>n</w:t>
      </w:r>
      <w:r>
        <w:rPr>
          <w:w w:val="100"/>
        </w:rPr>
        <w:t>-</w:t>
      </w:r>
      <w:proofErr w:type="spellStart"/>
      <w:r>
        <w:rPr>
          <w:w w:val="100"/>
        </w:rPr>
        <w:t>th</w:t>
      </w:r>
      <w:proofErr w:type="spellEnd"/>
      <w:r>
        <w:rPr>
          <w:w w:val="100"/>
        </w:rPr>
        <w:t xml:space="preserve"> symbol is denoted as </w:t>
      </w:r>
      <w:r>
        <w:rPr>
          <w:noProof/>
          <w:w w:val="100"/>
        </w:rPr>
        <w:drawing>
          <wp:inline distT="0" distB="0" distL="0" distR="0" wp14:anchorId="54D75D86" wp14:editId="79D55B33">
            <wp:extent cx="25717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w w:val="100"/>
        </w:rPr>
        <w:t xml:space="preserve">. The time domain waveform for the U-SIG field of an EHT ER SU PPDU, transmitted on frequency segment </w:t>
      </w:r>
      <w:r>
        <w:rPr>
          <w:noProof/>
          <w:w w:val="100"/>
        </w:rPr>
        <w:drawing>
          <wp:inline distT="0" distB="0" distL="0" distR="0" wp14:anchorId="652BC3E1" wp14:editId="4C76CF90">
            <wp:extent cx="238125" cy="161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w w:val="100"/>
        </w:rPr>
        <w:t xml:space="preserve"> and transmit chain </w:t>
      </w:r>
      <w:r>
        <w:rPr>
          <w:noProof/>
          <w:w w:val="100"/>
        </w:rPr>
        <w:drawing>
          <wp:inline distT="0" distB="0" distL="0" distR="0" wp14:anchorId="5B0685A6" wp14:editId="76AD998F">
            <wp:extent cx="16192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xml:space="preserve">, shall be as specified in   </w:t>
      </w:r>
      <w:commentRangeStart w:id="866"/>
      <w:r>
        <w:rPr>
          <w:w w:val="100"/>
        </w:rPr>
        <w:fldChar w:fldCharType="begin"/>
      </w:r>
      <w:r>
        <w:rPr>
          <w:w w:val="100"/>
        </w:rPr>
        <w:instrText xml:space="preserve"> REF  RTF38363134313a204571756174 \h</w:instrText>
      </w:r>
      <w:r>
        <w:rPr>
          <w:w w:val="100"/>
        </w:rPr>
      </w:r>
      <w:r>
        <w:rPr>
          <w:w w:val="100"/>
        </w:rPr>
        <w:fldChar w:fldCharType="separate"/>
      </w:r>
      <w:r>
        <w:rPr>
          <w:w w:val="100"/>
        </w:rPr>
        <w:t>Equation (36-19)</w:t>
      </w:r>
      <w:r>
        <w:rPr>
          <w:w w:val="100"/>
        </w:rPr>
        <w:fldChar w:fldCharType="end"/>
      </w:r>
      <w:commentRangeEnd w:id="866"/>
      <w:r w:rsidR="00951375">
        <w:rPr>
          <w:rStyle w:val="CommentReference"/>
          <w:rFonts w:asciiTheme="minorHAnsi" w:hAnsiTheme="minorHAnsi"/>
          <w:color w:val="auto"/>
          <w:w w:val="100"/>
        </w:rPr>
        <w:commentReference w:id="866"/>
      </w:r>
      <w:r>
        <w:rPr>
          <w:w w:val="100"/>
        </w:rPr>
        <w:t>.</w:t>
      </w:r>
    </w:p>
    <w:p w14:paraId="7241A4D3" w14:textId="77777777" w:rsidR="00E36E29" w:rsidRDefault="00E36E29" w:rsidP="006713E6">
      <w:pPr>
        <w:pStyle w:val="Equation"/>
        <w:numPr>
          <w:ilvl w:val="0"/>
          <w:numId w:val="15"/>
        </w:numPr>
        <w:tabs>
          <w:tab w:val="clear" w:pos="1080"/>
          <w:tab w:val="left" w:pos="0"/>
        </w:tabs>
        <w:rPr>
          <w:w w:val="100"/>
        </w:rPr>
      </w:pPr>
      <w:bookmarkStart w:id="867" w:name="RTF38363134313a204571756174"/>
    </w:p>
    <w:bookmarkEnd w:id="867"/>
    <w:p w14:paraId="4E1CDF3D" w14:textId="4B289AD2" w:rsidR="00A43C6F" w:rsidRPr="00E50A9E" w:rsidRDefault="00166DC9" w:rsidP="00A43C6F">
      <w:pPr>
        <w:pStyle w:val="heading3"/>
        <w:numPr>
          <w:ilvl w:val="0"/>
          <w:numId w:val="15"/>
        </w:numPr>
        <w:rPr>
          <w:ins w:id="868" w:author="Alice Chen" w:date="2021-01-08T17:18:00Z"/>
          <w:b w:val="0"/>
          <w:bCs w:val="0"/>
        </w:rPr>
      </w:pPr>
      <m:oMath>
        <m:sSubSup>
          <m:sSubSupPr>
            <m:ctrlPr>
              <w:ins w:id="869" w:author="Alice Chen" w:date="2021-01-08T17:18:00Z">
                <w:rPr>
                  <w:rFonts w:ascii="Cambria Math" w:eastAsia="Malgun Gothic" w:hAnsi="Cambria Math"/>
                  <w:b w:val="0"/>
                  <w:bCs w:val="0"/>
                  <w:lang w:eastAsia="ko-KR"/>
                </w:rPr>
              </w:ins>
            </m:ctrlPr>
          </m:sSubSupPr>
          <m:e>
            <m:r>
              <w:ins w:id="870" w:author="Alice Chen" w:date="2021-01-08T17:18:00Z">
                <m:rPr>
                  <m:sty m:val="bi"/>
                </m:rPr>
                <w:rPr>
                  <w:rFonts w:ascii="Cambria Math" w:eastAsia="Malgun Gothic" w:hAnsi="Cambria Math"/>
                  <w:lang w:eastAsia="ko-KR"/>
                </w:rPr>
                <m:t>r</m:t>
              </w:ins>
            </m:r>
          </m:e>
          <m:sub>
            <m:r>
              <w:ins w:id="871" w:author="Alice Chen" w:date="2021-01-08T17:18:00Z">
                <m:rPr>
                  <m:nor/>
                </m:rPr>
                <w:rPr>
                  <w:rFonts w:ascii="Cambria Math" w:eastAsia="Malgun Gothic" w:hAnsi="Cambria Math"/>
                  <w:b w:val="0"/>
                  <w:bCs w:val="0"/>
                  <w:lang w:eastAsia="ko-KR"/>
                </w:rPr>
                <m:t>U-SIG</m:t>
              </w:ins>
            </m:r>
          </m:sub>
          <m:sup>
            <m:d>
              <m:dPr>
                <m:ctrlPr>
                  <w:ins w:id="872" w:author="Alice Chen" w:date="2021-01-08T17:18:00Z">
                    <w:rPr>
                      <w:rFonts w:ascii="Cambria Math" w:eastAsia="Malgun Gothic" w:hAnsi="Cambria Math"/>
                      <w:b w:val="0"/>
                      <w:bCs w:val="0"/>
                      <w:i/>
                      <w:lang w:eastAsia="ko-KR"/>
                    </w:rPr>
                  </w:ins>
                </m:ctrlPr>
              </m:dPr>
              <m:e>
                <m:sSub>
                  <m:sSubPr>
                    <m:ctrlPr>
                      <w:ins w:id="873" w:author="Alice Chen" w:date="2021-01-08T17:18:00Z">
                        <w:rPr>
                          <w:rFonts w:ascii="Cambria Math" w:eastAsia="Malgun Gothic" w:hAnsi="Cambria Math"/>
                          <w:b w:val="0"/>
                          <w:bCs w:val="0"/>
                          <w:i/>
                          <w:lang w:eastAsia="ko-KR"/>
                        </w:rPr>
                      </w:ins>
                    </m:ctrlPr>
                  </m:sSubPr>
                  <m:e>
                    <m:r>
                      <w:ins w:id="874" w:author="Alice Chen" w:date="2021-01-08T17:18:00Z">
                        <m:rPr>
                          <m:sty m:val="bi"/>
                        </m:rPr>
                        <w:rPr>
                          <w:rFonts w:ascii="Cambria Math" w:eastAsia="Malgun Gothic" w:hAnsi="Cambria Math"/>
                          <w:lang w:eastAsia="ko-KR"/>
                        </w:rPr>
                        <m:t>i</m:t>
                      </w:ins>
                    </m:r>
                  </m:e>
                  <m:sub>
                    <m:r>
                      <w:ins w:id="875" w:author="Alice Chen" w:date="2021-01-08T17:18:00Z">
                        <m:rPr>
                          <m:sty m:val="bi"/>
                        </m:rPr>
                        <w:rPr>
                          <w:rFonts w:ascii="Cambria Math" w:eastAsia="Malgun Gothic" w:hAnsi="Cambria Math"/>
                          <w:lang w:eastAsia="ko-KR"/>
                        </w:rPr>
                        <m:t>80</m:t>
                      </w:ins>
                    </m:r>
                    <m:r>
                      <w:ins w:id="876" w:author="Alice Chen" w:date="2021-01-08T17:18:00Z">
                        <m:rPr>
                          <m:sty m:val="bi"/>
                        </m:rPr>
                        <w:rPr>
                          <w:rFonts w:ascii="Cambria Math" w:eastAsia="Malgun Gothic" w:hAnsi="Cambria Math"/>
                          <w:lang w:eastAsia="ko-KR"/>
                        </w:rPr>
                        <m:t>FS</m:t>
                      </w:ins>
                    </m:r>
                  </m:sub>
                </m:sSub>
                <m:r>
                  <w:ins w:id="877" w:author="Alice Chen" w:date="2021-01-08T17:18:00Z">
                    <m:rPr>
                      <m:sty m:val="bi"/>
                    </m:rPr>
                    <w:rPr>
                      <w:rFonts w:ascii="Cambria Math" w:eastAsia="Malgun Gothic" w:hAnsi="Cambria Math"/>
                      <w:lang w:eastAsia="ko-KR"/>
                    </w:rPr>
                    <m:t>,</m:t>
                  </w:ins>
                </m:r>
                <m:sSub>
                  <m:sSubPr>
                    <m:ctrlPr>
                      <w:ins w:id="878" w:author="Alice Chen" w:date="2021-01-08T17:18:00Z">
                        <w:rPr>
                          <w:rFonts w:ascii="Cambria Math" w:eastAsia="Malgun Gothic" w:hAnsi="Cambria Math"/>
                          <w:b w:val="0"/>
                          <w:bCs w:val="0"/>
                          <w:i/>
                          <w:lang w:eastAsia="ko-KR"/>
                        </w:rPr>
                      </w:ins>
                    </m:ctrlPr>
                  </m:sSubPr>
                  <m:e>
                    <m:r>
                      <w:ins w:id="879" w:author="Alice Chen" w:date="2021-01-08T17:18:00Z">
                        <m:rPr>
                          <m:sty m:val="bi"/>
                        </m:rPr>
                        <w:rPr>
                          <w:rFonts w:ascii="Cambria Math" w:eastAsia="Malgun Gothic" w:hAnsi="Cambria Math"/>
                          <w:lang w:eastAsia="ko-KR"/>
                        </w:rPr>
                        <m:t>i</m:t>
                      </w:ins>
                    </m:r>
                  </m:e>
                  <m:sub>
                    <m:r>
                      <w:ins w:id="880" w:author="Alice Chen" w:date="2021-01-08T17:18:00Z">
                        <m:rPr>
                          <m:sty m:val="bi"/>
                        </m:rPr>
                        <w:rPr>
                          <w:rFonts w:ascii="Cambria Math" w:eastAsia="Malgun Gothic" w:hAnsi="Cambria Math"/>
                          <w:lang w:eastAsia="ko-KR"/>
                        </w:rPr>
                        <m:t>TX</m:t>
                      </w:ins>
                    </m:r>
                  </m:sub>
                </m:sSub>
              </m:e>
            </m:d>
          </m:sup>
        </m:sSubSup>
        <m:d>
          <m:dPr>
            <m:ctrlPr>
              <w:ins w:id="881" w:author="Alice Chen" w:date="2021-01-08T17:18:00Z">
                <w:rPr>
                  <w:rFonts w:ascii="Cambria Math" w:eastAsia="Malgun Gothic" w:hAnsi="Cambria Math"/>
                  <w:b w:val="0"/>
                  <w:bCs w:val="0"/>
                  <w:i/>
                  <w:lang w:eastAsia="ko-KR"/>
                </w:rPr>
              </w:ins>
            </m:ctrlPr>
          </m:dPr>
          <m:e>
            <m:r>
              <w:ins w:id="882" w:author="Alice Chen" w:date="2021-01-08T17:18:00Z">
                <m:rPr>
                  <m:sty m:val="bi"/>
                </m:rPr>
                <w:rPr>
                  <w:rFonts w:ascii="Cambria Math" w:eastAsia="Malgun Gothic" w:hAnsi="Cambria Math"/>
                  <w:lang w:eastAsia="ko-KR"/>
                </w:rPr>
                <m:t>t</m:t>
              </w:ins>
            </m:r>
          </m:e>
        </m:d>
        <m:r>
          <w:ins w:id="883" w:author="Alice Chen" w:date="2021-01-08T17:18:00Z">
            <m:rPr>
              <m:sty m:val="bi"/>
            </m:rPr>
            <w:rPr>
              <w:rFonts w:ascii="Cambria Math" w:eastAsia="Malgun Gothic" w:hAnsi="Cambria Math"/>
              <w:lang w:eastAsia="ko-KR"/>
            </w:rPr>
            <m:t>=</m:t>
          </w:ins>
        </m:r>
        <m:f>
          <m:fPr>
            <m:ctrlPr>
              <w:ins w:id="884" w:author="Alice Chen" w:date="2021-01-08T17:18:00Z">
                <w:rPr>
                  <w:rFonts w:ascii="Cambria Math" w:eastAsia="Malgun Gothic" w:hAnsi="Cambria Math"/>
                  <w:b w:val="0"/>
                  <w:bCs w:val="0"/>
                  <w:i/>
                  <w:lang w:eastAsia="ko-KR"/>
                </w:rPr>
              </w:ins>
            </m:ctrlPr>
          </m:fPr>
          <m:num>
            <m:r>
              <w:ins w:id="885" w:author="Alice Chen" w:date="2021-01-08T17:18:00Z">
                <m:rPr>
                  <m:sty m:val="bi"/>
                </m:rPr>
                <w:rPr>
                  <w:rFonts w:ascii="Cambria Math" w:eastAsia="Malgun Gothic" w:hAnsi="Cambria Math"/>
                  <w:lang w:eastAsia="ko-KR"/>
                </w:rPr>
                <m:t>1</m:t>
              </w:ins>
            </m:r>
          </m:num>
          <m:den>
            <m:rad>
              <m:radPr>
                <m:degHide m:val="1"/>
                <m:ctrlPr>
                  <w:ins w:id="886" w:author="Alice Chen" w:date="2021-01-08T17:18:00Z">
                    <w:rPr>
                      <w:rFonts w:ascii="Cambria Math" w:eastAsia="Malgun Gothic" w:hAnsi="Cambria Math"/>
                      <w:b w:val="0"/>
                      <w:bCs w:val="0"/>
                      <w:i/>
                      <w:lang w:eastAsia="ko-KR"/>
                    </w:rPr>
                  </w:ins>
                </m:ctrlPr>
              </m:radPr>
              <m:deg/>
              <m:e>
                <m:sSub>
                  <m:sSubPr>
                    <m:ctrlPr>
                      <w:ins w:id="887" w:author="Alice Chen" w:date="2021-01-08T17:18:00Z">
                        <w:rPr>
                          <w:rFonts w:ascii="Cambria Math" w:eastAsia="Malgun Gothic" w:hAnsi="Cambria Math"/>
                          <w:b w:val="0"/>
                          <w:bCs w:val="0"/>
                          <w:i/>
                          <w:lang w:eastAsia="ko-KR"/>
                        </w:rPr>
                      </w:ins>
                    </m:ctrlPr>
                  </m:sSubPr>
                  <m:e>
                    <m:r>
                      <w:ins w:id="888" w:author="Alice Chen" w:date="2021-01-08T17:18:00Z">
                        <m:rPr>
                          <m:nor/>
                        </m:rPr>
                        <w:rPr>
                          <w:rFonts w:ascii="Cambria Math" w:eastAsia="Malgun Gothic" w:hAnsi="Cambria Math"/>
                          <w:b w:val="0"/>
                          <w:bCs w:val="0"/>
                          <w:i/>
                          <w:lang w:eastAsia="ko-KR"/>
                        </w:rPr>
                        <m:t>N</m:t>
                      </w:ins>
                    </m:r>
                  </m:e>
                  <m:sub>
                    <m:r>
                      <w:ins w:id="889" w:author="Alice Chen" w:date="2021-01-08T17:18:00Z">
                        <m:rPr>
                          <m:nor/>
                        </m:rPr>
                        <w:rPr>
                          <w:rFonts w:ascii="Cambria Math" w:eastAsia="Malgun Gothic" w:hAnsi="Cambria Math"/>
                          <w:b w:val="0"/>
                          <w:bCs w:val="0"/>
                          <w:i/>
                          <w:lang w:eastAsia="ko-KR"/>
                        </w:rPr>
                        <m:t>TX</m:t>
                      </w:ins>
                    </m:r>
                  </m:sub>
                </m:sSub>
                <m:r>
                  <w:ins w:id="890" w:author="Alice Chen" w:date="2021-01-08T17:18:00Z">
                    <m:rPr>
                      <m:sty m:val="bi"/>
                    </m:rPr>
                    <w:rPr>
                      <w:rFonts w:ascii="Cambria Math" w:eastAsia="Malgun Gothic" w:hAnsi="Cambria Math"/>
                      <w:lang w:eastAsia="ko-KR"/>
                    </w:rPr>
                    <m:t xml:space="preserve"> ∙</m:t>
                  </w:ins>
                </m:r>
                <m:sSubSup>
                  <m:sSubSupPr>
                    <m:ctrlPr>
                      <w:ins w:id="891" w:author="Alice Chen" w:date="2021-01-08T17:18:00Z">
                        <w:rPr>
                          <w:rFonts w:ascii="Cambria Math" w:eastAsia="Malgun Gothic" w:hAnsi="Cambria Math"/>
                          <w:b w:val="0"/>
                          <w:bCs w:val="0"/>
                          <w:i/>
                          <w:lang w:eastAsia="ko-KR"/>
                        </w:rPr>
                      </w:ins>
                    </m:ctrlPr>
                  </m:sSubSupPr>
                  <m:e>
                    <m:r>
                      <w:ins w:id="892" w:author="Alice Chen" w:date="2021-01-08T17:20:00Z">
                        <m:rPr>
                          <m:nor/>
                        </m:rPr>
                        <w:rPr>
                          <w:rFonts w:ascii="Cambria Math" w:eastAsia="Malgun Gothic" w:hAnsi="Cambria Math"/>
                          <w:b w:val="0"/>
                          <w:bCs w:val="0"/>
                          <w:i/>
                          <w:iCs/>
                          <w:lang w:eastAsia="ko-KR"/>
                          <w:rPrChange w:id="893" w:author="Alice Chen" w:date="2021-01-08T17:20:00Z">
                            <w:rPr>
                              <w:rFonts w:ascii="Cambria Math" w:eastAsia="Malgun Gothic" w:hAnsi="Cambria Math"/>
                              <w:b w:val="0"/>
                              <w:bCs w:val="0"/>
                              <w:lang w:eastAsia="ko-KR"/>
                            </w:rPr>
                          </w:rPrChange>
                        </w:rPr>
                        <m:t>N</m:t>
                      </w:ins>
                    </m:r>
                  </m:e>
                  <m:sub>
                    <m:r>
                      <w:ins w:id="894" w:author="Alice Chen" w:date="2021-01-08T17:18:00Z">
                        <m:rPr>
                          <m:nor/>
                        </m:rPr>
                        <w:rPr>
                          <w:rFonts w:ascii="Cambria Math" w:eastAsia="Malgun Gothic" w:hAnsi="Cambria Math"/>
                          <w:b w:val="0"/>
                          <w:bCs w:val="0"/>
                          <w:lang w:eastAsia="ko-KR"/>
                        </w:rPr>
                        <m:t>U-SIG</m:t>
                      </w:ins>
                    </m:r>
                  </m:sub>
                  <m:sup>
                    <m:r>
                      <w:ins w:id="895" w:author="Alice Chen" w:date="2021-01-08T17:18:00Z">
                        <m:rPr>
                          <m:nor/>
                        </m:rPr>
                        <w:rPr>
                          <w:rFonts w:ascii="Cambria Math" w:eastAsia="Malgun Gothic" w:hAnsi="Cambria Math"/>
                          <w:b w:val="0"/>
                          <w:bCs w:val="0"/>
                          <w:lang w:eastAsia="ko-KR"/>
                        </w:rPr>
                        <m:t>Tone</m:t>
                      </w:ins>
                    </m:r>
                  </m:sup>
                </m:sSubSup>
                <m:r>
                  <w:ins w:id="896" w:author="Alice Chen" w:date="2021-01-08T17:18:00Z">
                    <m:rPr>
                      <m:sty m:val="bi"/>
                    </m:rPr>
                    <w:rPr>
                      <w:rFonts w:ascii="Cambria Math" w:eastAsia="Malgun Gothic" w:hAnsi="Cambria Math"/>
                      <w:lang w:eastAsia="ko-KR"/>
                    </w:rPr>
                    <m:t>∙</m:t>
                  </w:ins>
                </m:r>
                <m:f>
                  <m:fPr>
                    <m:ctrlPr>
                      <w:ins w:id="897" w:author="Alice Chen" w:date="2021-01-08T17:18:00Z">
                        <w:rPr>
                          <w:rFonts w:ascii="Cambria Math" w:eastAsia="Malgun Gothic" w:hAnsi="Cambria Math"/>
                          <w:b w:val="0"/>
                          <w:bCs w:val="0"/>
                          <w:i/>
                          <w:lang w:eastAsia="ko-KR"/>
                        </w:rPr>
                      </w:ins>
                    </m:ctrlPr>
                  </m:fPr>
                  <m:num>
                    <m:d>
                      <m:dPr>
                        <m:begChr m:val="|"/>
                        <m:endChr m:val="|"/>
                        <m:ctrlPr>
                          <w:ins w:id="898" w:author="Alice Chen" w:date="2021-01-08T17:18:00Z">
                            <w:rPr>
                              <w:rFonts w:ascii="Cambria Math" w:eastAsia="Malgun Gothic" w:hAnsi="Cambria Math"/>
                              <w:b w:val="0"/>
                              <w:bCs w:val="0"/>
                              <w:i/>
                              <w:lang w:eastAsia="ko-KR"/>
                            </w:rPr>
                          </w:ins>
                        </m:ctrlPr>
                      </m:dPr>
                      <m:e>
                        <m:sSub>
                          <m:sSubPr>
                            <m:ctrlPr>
                              <w:ins w:id="899" w:author="Alice Chen" w:date="2021-01-08T17:18:00Z">
                                <w:rPr>
                                  <w:rFonts w:ascii="Cambria Math" w:eastAsia="Malgun Gothic" w:hAnsi="Cambria Math"/>
                                  <w:b w:val="0"/>
                                  <w:bCs w:val="0"/>
                                  <w:i/>
                                  <w:lang w:eastAsia="ko-KR"/>
                                </w:rPr>
                              </w:ins>
                            </m:ctrlPr>
                          </m:sSubPr>
                          <m:e>
                            <m:r>
                              <w:ins w:id="900" w:author="Alice Chen" w:date="2021-01-08T17:18:00Z">
                                <m:rPr>
                                  <m:sty m:val="b"/>
                                </m:rPr>
                                <w:rPr>
                                  <w:rFonts w:ascii="Cambria Math" w:eastAsia="Malgun Gothic" w:hAnsi="Cambria Math"/>
                                  <w:lang w:eastAsia="ko-KR"/>
                                </w:rPr>
                                <m:t>Ω</m:t>
                              </w:ins>
                            </m:r>
                            <m:ctrlPr>
                              <w:ins w:id="901" w:author="Alice Chen" w:date="2021-01-08T17:18:00Z">
                                <w:rPr>
                                  <w:rFonts w:ascii="Cambria Math" w:eastAsia="Malgun Gothic" w:hAnsi="Cambria Math"/>
                                  <w:b w:val="0"/>
                                  <w:bCs w:val="0"/>
                                  <w:iCs/>
                                  <w:lang w:eastAsia="ko-KR"/>
                                </w:rPr>
                              </w:ins>
                            </m:ctrlPr>
                          </m:e>
                          <m:sub>
                            <m:r>
                              <w:ins w:id="902" w:author="Alice Chen" w:date="2021-01-08T17:18:00Z">
                                <m:rPr>
                                  <m:sty m:val="bi"/>
                                </m:rPr>
                                <w:rPr>
                                  <w:rFonts w:ascii="Cambria Math" w:eastAsia="Malgun Gothic" w:hAnsi="Cambria Math"/>
                                  <w:lang w:eastAsia="ko-KR"/>
                                </w:rPr>
                                <m:t>20</m:t>
                              </w:ins>
                            </m:r>
                            <m:r>
                              <w:ins w:id="903" w:author="Alice Chen" w:date="2021-01-08T17:18:00Z">
                                <m:rPr>
                                  <m:sty m:val="bi"/>
                                </m:rPr>
                                <w:rPr>
                                  <w:rFonts w:ascii="Cambria Math" w:eastAsia="Malgun Gothic" w:hAnsi="Cambria Math"/>
                                  <w:lang w:eastAsia="ko-KR"/>
                                </w:rPr>
                                <m:t>MHz</m:t>
                              </w:ins>
                            </m:r>
                          </m:sub>
                        </m:sSub>
                      </m:e>
                    </m:d>
                  </m:num>
                  <m:den>
                    <m:sSub>
                      <m:sSubPr>
                        <m:ctrlPr>
                          <w:ins w:id="904" w:author="Alice Chen" w:date="2021-01-08T17:18:00Z">
                            <w:rPr>
                              <w:rFonts w:ascii="Cambria Math" w:eastAsia="Malgun Gothic" w:hAnsi="Cambria Math"/>
                              <w:b w:val="0"/>
                              <w:bCs w:val="0"/>
                              <w:i/>
                              <w:lang w:eastAsia="ko-KR"/>
                            </w:rPr>
                          </w:ins>
                        </m:ctrlPr>
                      </m:sSubPr>
                      <m:e>
                        <m:r>
                          <w:ins w:id="905" w:author="Alice Chen" w:date="2021-01-08T17:18:00Z">
                            <m:rPr>
                              <m:sty m:val="bi"/>
                            </m:rPr>
                            <w:rPr>
                              <w:rFonts w:ascii="Cambria Math" w:eastAsia="Malgun Gothic" w:hAnsi="Cambria Math"/>
                              <w:lang w:eastAsia="ko-KR"/>
                            </w:rPr>
                            <m:t>N</m:t>
                          </w:ins>
                        </m:r>
                      </m:e>
                      <m:sub>
                        <m:r>
                          <w:ins w:id="906" w:author="Alice Chen" w:date="2021-01-08T17:18:00Z">
                            <m:rPr>
                              <m:sty m:val="bi"/>
                            </m:rPr>
                            <w:rPr>
                              <w:rFonts w:ascii="Cambria Math" w:eastAsia="Malgun Gothic" w:hAnsi="Cambria Math"/>
                              <w:lang w:eastAsia="ko-KR"/>
                            </w:rPr>
                            <m:t>20</m:t>
                          </w:ins>
                        </m:r>
                        <m:r>
                          <w:ins w:id="907" w:author="Alice Chen" w:date="2021-01-08T17:18:00Z">
                            <m:rPr>
                              <m:sty m:val="bi"/>
                            </m:rPr>
                            <w:rPr>
                              <w:rFonts w:ascii="Cambria Math" w:eastAsia="Malgun Gothic" w:hAnsi="Cambria Math"/>
                              <w:lang w:eastAsia="ko-KR"/>
                            </w:rPr>
                            <m:t>MHz</m:t>
                          </w:ins>
                        </m:r>
                      </m:sub>
                    </m:sSub>
                  </m:den>
                </m:f>
              </m:e>
            </m:rad>
          </m:den>
        </m:f>
        <m:nary>
          <m:naryPr>
            <m:chr m:val="∑"/>
            <m:limLoc m:val="undOvr"/>
            <m:ctrlPr>
              <w:ins w:id="908" w:author="Alice Chen" w:date="2021-01-08T17:18:00Z">
                <w:rPr>
                  <w:rFonts w:ascii="Cambria Math" w:eastAsia="Malgun Gothic" w:hAnsi="Cambria Math"/>
                  <w:b w:val="0"/>
                  <w:bCs w:val="0"/>
                  <w:i/>
                  <w:lang w:eastAsia="ko-KR"/>
                </w:rPr>
              </w:ins>
            </m:ctrlPr>
          </m:naryPr>
          <m:sub>
            <m:r>
              <w:ins w:id="909" w:author="Alice Chen" w:date="2021-01-08T17:18:00Z">
                <m:rPr>
                  <m:sty m:val="bi"/>
                </m:rPr>
                <w:rPr>
                  <w:rFonts w:ascii="Cambria Math" w:eastAsia="Malgun Gothic" w:hAnsi="Cambria Math"/>
                  <w:lang w:eastAsia="ko-KR"/>
                </w:rPr>
                <m:t>n=0</m:t>
              </w:ins>
            </m:r>
          </m:sub>
          <m:sup>
            <m:r>
              <w:ins w:id="910" w:author="Alice Chen" w:date="2021-01-08T17:18:00Z">
                <m:rPr>
                  <m:sty m:val="bi"/>
                </m:rPr>
                <w:rPr>
                  <w:rFonts w:ascii="Cambria Math" w:eastAsia="Malgun Gothic" w:hAnsi="Cambria Math"/>
                  <w:lang w:eastAsia="ko-KR"/>
                </w:rPr>
                <m:t>3</m:t>
              </w:ins>
            </m:r>
          </m:sup>
          <m:e>
            <m:sSub>
              <m:sSubPr>
                <m:ctrlPr>
                  <w:ins w:id="911" w:author="Alice Chen" w:date="2021-01-08T17:18:00Z">
                    <w:rPr>
                      <w:rFonts w:ascii="Cambria Math" w:eastAsia="Malgun Gothic" w:hAnsi="Cambria Math"/>
                      <w:b w:val="0"/>
                      <w:bCs w:val="0"/>
                      <w:i/>
                      <w:lang w:eastAsia="ko-KR"/>
                    </w:rPr>
                  </w:ins>
                </m:ctrlPr>
              </m:sSubPr>
              <m:e>
                <m:r>
                  <w:ins w:id="912" w:author="Alice Chen" w:date="2021-01-08T17:18:00Z">
                    <m:rPr>
                      <m:sty m:val="bi"/>
                    </m:rPr>
                    <w:rPr>
                      <w:rFonts w:ascii="Cambria Math" w:eastAsia="Malgun Gothic" w:hAnsi="Cambria Math"/>
                      <w:lang w:eastAsia="ko-KR"/>
                    </w:rPr>
                    <m:t>w</m:t>
                  </w:ins>
                </m:r>
              </m:e>
              <m:sub>
                <m:sSub>
                  <m:sSubPr>
                    <m:ctrlPr>
                      <w:ins w:id="913" w:author="Alice Chen" w:date="2021-01-08T17:18:00Z">
                        <w:rPr>
                          <w:rFonts w:ascii="Cambria Math" w:eastAsia="Malgun Gothic" w:hAnsi="Cambria Math"/>
                          <w:b w:val="0"/>
                          <w:bCs w:val="0"/>
                          <w:i/>
                          <w:lang w:eastAsia="ko-KR"/>
                        </w:rPr>
                      </w:ins>
                    </m:ctrlPr>
                  </m:sSubPr>
                  <m:e>
                    <m:r>
                      <w:ins w:id="914" w:author="Alice Chen" w:date="2021-01-08T17:18:00Z">
                        <m:rPr>
                          <m:sty m:val="bi"/>
                        </m:rPr>
                        <w:rPr>
                          <w:rFonts w:ascii="Cambria Math" w:eastAsia="Malgun Gothic" w:hAnsi="Cambria Math"/>
                          <w:lang w:eastAsia="ko-KR"/>
                        </w:rPr>
                        <m:t>T</m:t>
                      </w:ins>
                    </m:r>
                  </m:e>
                  <m:sub>
                    <m:r>
                      <w:ins w:id="915" w:author="Alice Chen" w:date="2021-01-08T17:18:00Z">
                        <m:rPr>
                          <m:sty m:val="bi"/>
                        </m:rPr>
                        <w:rPr>
                          <w:rFonts w:ascii="Cambria Math" w:eastAsia="Malgun Gothic" w:hAnsi="Cambria Math"/>
                          <w:lang w:eastAsia="ko-KR"/>
                        </w:rPr>
                        <m:t>SYML</m:t>
                      </w:ins>
                    </m:r>
                  </m:sub>
                </m:sSub>
              </m:sub>
            </m:sSub>
            <m:d>
              <m:dPr>
                <m:ctrlPr>
                  <w:ins w:id="916" w:author="Alice Chen" w:date="2021-01-08T17:18:00Z">
                    <w:rPr>
                      <w:rFonts w:ascii="Cambria Math" w:eastAsia="Malgun Gothic" w:hAnsi="Cambria Math"/>
                      <w:b w:val="0"/>
                      <w:bCs w:val="0"/>
                      <w:i/>
                      <w:lang w:eastAsia="ko-KR"/>
                    </w:rPr>
                  </w:ins>
                </m:ctrlPr>
              </m:dPr>
              <m:e>
                <m:r>
                  <w:ins w:id="917" w:author="Alice Chen" w:date="2021-01-08T17:18:00Z">
                    <m:rPr>
                      <m:sty m:val="bi"/>
                    </m:rPr>
                    <w:rPr>
                      <w:rFonts w:ascii="Cambria Math" w:eastAsia="Malgun Gothic" w:hAnsi="Cambria Math"/>
                      <w:lang w:eastAsia="ko-KR"/>
                    </w:rPr>
                    <m:t>t-n</m:t>
                  </w:ins>
                </m:r>
                <m:sSub>
                  <m:sSubPr>
                    <m:ctrlPr>
                      <w:ins w:id="918" w:author="Alice Chen" w:date="2021-01-08T17:18:00Z">
                        <w:rPr>
                          <w:rFonts w:ascii="Cambria Math" w:eastAsia="Malgun Gothic" w:hAnsi="Cambria Math"/>
                          <w:b w:val="0"/>
                          <w:bCs w:val="0"/>
                          <w:i/>
                          <w:lang w:eastAsia="ko-KR"/>
                        </w:rPr>
                      </w:ins>
                    </m:ctrlPr>
                  </m:sSubPr>
                  <m:e>
                    <m:r>
                      <w:ins w:id="919" w:author="Alice Chen" w:date="2021-01-08T17:18:00Z">
                        <m:rPr>
                          <m:sty m:val="bi"/>
                        </m:rPr>
                        <w:rPr>
                          <w:rFonts w:ascii="Cambria Math" w:eastAsia="Malgun Gothic" w:hAnsi="Cambria Math"/>
                          <w:lang w:eastAsia="ko-KR"/>
                        </w:rPr>
                        <m:t>T</m:t>
                      </w:ins>
                    </m:r>
                  </m:e>
                  <m:sub>
                    <m:r>
                      <w:ins w:id="920" w:author="Alice Chen" w:date="2021-01-08T17:18:00Z">
                        <m:rPr>
                          <m:sty m:val="bi"/>
                        </m:rPr>
                        <w:rPr>
                          <w:rFonts w:ascii="Cambria Math" w:eastAsia="Malgun Gothic" w:hAnsi="Cambria Math"/>
                          <w:lang w:eastAsia="ko-KR"/>
                        </w:rPr>
                        <m:t>SYML</m:t>
                      </w:ins>
                    </m:r>
                  </m:sub>
                </m:sSub>
              </m:e>
            </m:d>
          </m:e>
        </m:nary>
        <m:sSub>
          <m:sSubPr>
            <m:ctrlPr>
              <w:ins w:id="921" w:author="Alice Chen" w:date="2021-01-08T17:19:00Z">
                <w:rPr>
                  <w:rFonts w:ascii="Cambria Math" w:eastAsia="Malgun Gothic" w:hAnsi="Cambria Math"/>
                  <w:b w:val="0"/>
                  <w:bCs w:val="0"/>
                  <w:i/>
                  <w:lang w:eastAsia="ko-KR"/>
                </w:rPr>
              </w:ins>
            </m:ctrlPr>
          </m:sSubPr>
          <m:e>
            <m:r>
              <w:ins w:id="922" w:author="Alice Chen" w:date="2021-01-08T17:19:00Z">
                <m:rPr>
                  <m:sty m:val="bi"/>
                </m:rPr>
                <w:rPr>
                  <w:rFonts w:ascii="Cambria Math" w:eastAsia="Malgun Gothic" w:hAnsi="Cambria Math"/>
                  <w:lang w:eastAsia="ko-KR"/>
                </w:rPr>
                <m:t>η</m:t>
              </w:ins>
            </m:r>
          </m:e>
          <m:sub>
            <m:r>
              <w:ins w:id="923" w:author="Alice Chen" w:date="2021-01-08T17:19:00Z">
                <m:rPr>
                  <m:sty m:val="bi"/>
                </m:rPr>
                <w:rPr>
                  <w:rFonts w:ascii="Cambria Math" w:eastAsia="Malgun Gothic" w:hAnsi="Cambria Math"/>
                  <w:lang w:eastAsia="ko-KR"/>
                </w:rPr>
                <m:t>Pre-EHT</m:t>
              </w:ins>
            </m:r>
          </m:sub>
        </m:sSub>
        <m:r>
          <w:ins w:id="924" w:author="Alice Chen" w:date="2021-01-08T17:18:00Z">
            <m:rPr>
              <m:sty m:val="bi"/>
            </m:rPr>
            <w:rPr>
              <w:rFonts w:ascii="Cambria Math" w:eastAsia="Malgun Gothic" w:hAnsi="Cambria Math"/>
              <w:lang w:eastAsia="ko-KR"/>
            </w:rPr>
            <m:t>∙</m:t>
          </w:ins>
        </m:r>
        <m:nary>
          <m:naryPr>
            <m:chr m:val="∑"/>
            <m:limLoc m:val="undOvr"/>
            <m:ctrlPr>
              <w:ins w:id="925" w:author="Alice Chen" w:date="2021-01-08T17:18:00Z">
                <w:rPr>
                  <w:rFonts w:ascii="Cambria Math" w:eastAsia="Malgun Gothic" w:hAnsi="Cambria Math"/>
                  <w:b w:val="0"/>
                  <w:bCs w:val="0"/>
                  <w:i/>
                  <w:lang w:eastAsia="ko-KR"/>
                </w:rPr>
              </w:ins>
            </m:ctrlPr>
          </m:naryPr>
          <m:sub>
            <m:r>
              <w:ins w:id="926" w:author="Alice Chen" w:date="2021-01-08T17:18:00Z">
                <m:rPr>
                  <m:sty m:val="bi"/>
                </m:rPr>
                <w:rPr>
                  <w:rFonts w:ascii="Cambria Math" w:eastAsia="Malgun Gothic" w:hAnsi="Cambria Math"/>
                  <w:lang w:eastAsia="ko-KR"/>
                </w:rPr>
                <m:t>k=-28</m:t>
              </w:ins>
            </m:r>
          </m:sub>
          <m:sup>
            <m:r>
              <w:ins w:id="927" w:author="Alice Chen" w:date="2021-01-08T17:18:00Z">
                <m:rPr>
                  <m:sty m:val="bi"/>
                </m:rPr>
                <w:rPr>
                  <w:rFonts w:ascii="Cambria Math" w:eastAsia="Malgun Gothic" w:hAnsi="Cambria Math"/>
                  <w:lang w:eastAsia="ko-KR"/>
                </w:rPr>
                <m:t>28</m:t>
              </w:ins>
            </m:r>
          </m:sup>
          <m:e>
            <m:d>
              <m:dPr>
                <m:ctrlPr>
                  <w:ins w:id="928" w:author="Alice Chen" w:date="2021-01-08T17:18:00Z">
                    <w:rPr>
                      <w:rFonts w:ascii="Cambria Math" w:eastAsia="Malgun Gothic" w:hAnsi="Cambria Math"/>
                      <w:b w:val="0"/>
                      <w:bCs w:val="0"/>
                      <w:i/>
                      <w:lang w:eastAsia="ko-KR"/>
                    </w:rPr>
                  </w:ins>
                </m:ctrlPr>
              </m:dPr>
              <m:e>
                <m:m>
                  <m:mPr>
                    <m:mcs>
                      <m:mc>
                        <m:mcPr>
                          <m:count m:val="1"/>
                          <m:mcJc m:val="center"/>
                        </m:mcPr>
                      </m:mc>
                    </m:mcs>
                    <m:ctrlPr>
                      <w:ins w:id="929" w:author="Alice Chen" w:date="2021-01-08T17:18:00Z">
                        <w:rPr>
                          <w:rFonts w:ascii="Cambria Math" w:eastAsia="Malgun Gothic" w:hAnsi="Cambria Math"/>
                          <w:b w:val="0"/>
                          <w:bCs w:val="0"/>
                          <w:i/>
                          <w:lang w:eastAsia="ko-KR"/>
                        </w:rPr>
                      </w:ins>
                    </m:ctrlPr>
                  </m:mPr>
                  <m:mr>
                    <m:e>
                      <m:r>
                        <w:ins w:id="930" w:author="Alice Chen" w:date="2021-01-08T17:18:00Z">
                          <m:rPr>
                            <m:sty m:val="bi"/>
                          </m:rPr>
                          <w:rPr>
                            <w:rFonts w:ascii="Cambria Math" w:eastAsia="Malgun Gothic" w:hAnsi="Cambria Math"/>
                            <w:lang w:eastAsia="ko-KR"/>
                          </w:rPr>
                          <m:t>(</m:t>
                        </w:ins>
                      </m:r>
                      <m:sSub>
                        <m:sSubPr>
                          <m:ctrlPr>
                            <w:ins w:id="931" w:author="Alice Chen" w:date="2021-01-08T17:18:00Z">
                              <w:rPr>
                                <w:rFonts w:ascii="Cambria Math" w:eastAsia="Malgun Gothic" w:hAnsi="Cambria Math"/>
                                <w:b w:val="0"/>
                                <w:bCs w:val="0"/>
                                <w:i/>
                                <w:lang w:eastAsia="ko-KR"/>
                              </w:rPr>
                            </w:ins>
                          </m:ctrlPr>
                        </m:sSubPr>
                        <m:e>
                          <m:r>
                            <w:ins w:id="932" w:author="Alice Chen" w:date="2021-01-08T17:18:00Z">
                              <m:rPr>
                                <m:sty m:val="bi"/>
                              </m:rPr>
                              <w:rPr>
                                <w:rFonts w:ascii="Cambria Math" w:eastAsia="Malgun Gothic" w:hAnsi="Cambria Math"/>
                                <w:lang w:eastAsia="ko-KR"/>
                              </w:rPr>
                              <m:t>R</m:t>
                            </w:ins>
                          </m:r>
                        </m:e>
                        <m:sub>
                          <m:r>
                            <w:ins w:id="933" w:author="Alice Chen" w:date="2021-01-08T17:18:00Z">
                              <m:rPr>
                                <m:sty m:val="bi"/>
                              </m:rPr>
                              <w:rPr>
                                <w:rFonts w:ascii="Cambria Math" w:eastAsia="Malgun Gothic" w:hAnsi="Cambria Math"/>
                                <w:lang w:eastAsia="ko-KR"/>
                              </w:rPr>
                              <m:t>n</m:t>
                            </w:ins>
                          </m:r>
                        </m:sub>
                      </m:sSub>
                      <m:sSubSup>
                        <m:sSubSupPr>
                          <m:ctrlPr>
                            <w:ins w:id="934" w:author="Alice Chen" w:date="2021-01-08T17:18:00Z">
                              <w:rPr>
                                <w:rFonts w:ascii="Cambria Math" w:eastAsia="Malgun Gothic" w:hAnsi="Cambria Math"/>
                                <w:b w:val="0"/>
                                <w:bCs w:val="0"/>
                                <w:i/>
                                <w:lang w:eastAsia="ko-KR"/>
                              </w:rPr>
                            </w:ins>
                          </m:ctrlPr>
                        </m:sSubSupPr>
                        <m:e>
                          <m:r>
                            <w:ins w:id="935" w:author="Alice Chen" w:date="2021-01-08T17:18:00Z">
                              <m:rPr>
                                <m:sty m:val="bi"/>
                              </m:rPr>
                              <w:rPr>
                                <w:rFonts w:ascii="Cambria Math" w:eastAsia="Malgun Gothic" w:hAnsi="Cambria Math"/>
                                <w:lang w:eastAsia="ko-KR"/>
                              </w:rPr>
                              <m:t>D</m:t>
                            </w:ins>
                          </m:r>
                        </m:e>
                        <m:sub>
                          <m:r>
                            <w:ins w:id="936" w:author="Alice Chen" w:date="2021-01-08T17:18:00Z">
                              <m:rPr>
                                <m:sty m:val="bi"/>
                              </m:rPr>
                              <w:rPr>
                                <w:rFonts w:ascii="Cambria Math" w:eastAsia="Malgun Gothic" w:hAnsi="Cambria Math"/>
                                <w:lang w:eastAsia="ko-KR"/>
                              </w:rPr>
                              <m:t>k,n</m:t>
                            </w:ins>
                          </m:r>
                          <m:r>
                            <w:ins w:id="937" w:author="Alice Chen" w:date="2021-01-08T17:18:00Z">
                              <m:rPr>
                                <m:sty m:val="bi"/>
                              </m:rPr>
                              <w:rPr>
                                <w:rFonts w:ascii="Cambria Math" w:eastAsia="Malgun Gothic" w:hAnsi="Cambria Math"/>
                                <w:lang w:eastAsia="ko-KR"/>
                              </w:rPr>
                              <m:t>,</m:t>
                            </w:ins>
                          </m:r>
                          <m:r>
                            <w:ins w:id="938" w:author="Alice Chen" w:date="2021-01-08T17:18:00Z">
                              <m:rPr>
                                <m:sty m:val="bi"/>
                              </m:rPr>
                              <w:rPr>
                                <w:rFonts w:ascii="Cambria Math" w:eastAsia="Malgun Gothic" w:hAnsi="Cambria Math"/>
                                <w:lang w:eastAsia="ko-KR"/>
                              </w:rPr>
                              <m:t>20</m:t>
                            </w:ins>
                          </m:r>
                        </m:sub>
                        <m:sup>
                          <m:sSub>
                            <m:sSubPr>
                              <m:ctrlPr>
                                <w:ins w:id="939" w:author="Alice Chen" w:date="2021-01-08T17:18:00Z">
                                  <w:rPr>
                                    <w:rFonts w:ascii="Cambria Math" w:eastAsia="Malgun Gothic" w:hAnsi="Cambria Math"/>
                                    <w:b w:val="0"/>
                                    <w:bCs w:val="0"/>
                                    <w:i/>
                                    <w:lang w:eastAsia="ko-KR"/>
                                  </w:rPr>
                                </w:ins>
                              </m:ctrlPr>
                            </m:sSubPr>
                            <m:e>
                              <m:r>
                                <w:ins w:id="940" w:author="Alice Chen" w:date="2021-01-08T17:18:00Z">
                                  <m:rPr>
                                    <m:sty m:val="bi"/>
                                  </m:rPr>
                                  <w:rPr>
                                    <w:rFonts w:ascii="Cambria Math" w:eastAsia="Malgun Gothic" w:hAnsi="Cambria Math"/>
                                    <w:lang w:eastAsia="ko-KR"/>
                                  </w:rPr>
                                  <m:t>i</m:t>
                                </w:ins>
                              </m:r>
                            </m:e>
                            <m:sub>
                              <m:r>
                                <w:ins w:id="941" w:author="Alice Chen" w:date="2021-01-08T17:18:00Z">
                                  <m:rPr>
                                    <m:sty m:val="bi"/>
                                  </m:rPr>
                                  <w:rPr>
                                    <w:rFonts w:ascii="Cambria Math" w:eastAsia="Malgun Gothic" w:hAnsi="Cambria Math"/>
                                    <w:lang w:eastAsia="ko-KR"/>
                                  </w:rPr>
                                  <m:t>80</m:t>
                                </w:ins>
                              </m:r>
                              <m:r>
                                <w:ins w:id="942" w:author="Alice Chen" w:date="2021-01-08T17:18:00Z">
                                  <m:rPr>
                                    <m:sty m:val="bi"/>
                                  </m:rPr>
                                  <w:rPr>
                                    <w:rFonts w:ascii="Cambria Math" w:eastAsia="Malgun Gothic" w:hAnsi="Cambria Math"/>
                                    <w:lang w:eastAsia="ko-KR"/>
                                  </w:rPr>
                                  <m:t>FS</m:t>
                                </w:ins>
                              </m:r>
                            </m:sub>
                          </m:sSub>
                        </m:sup>
                      </m:sSubSup>
                      <m:r>
                        <w:ins w:id="943" w:author="Alice Chen" w:date="2021-01-08T17:18:00Z">
                          <m:rPr>
                            <m:sty m:val="bi"/>
                          </m:rPr>
                          <w:rPr>
                            <w:rFonts w:ascii="Cambria Math" w:eastAsia="Malgun Gothic" w:hAnsi="Cambria Math"/>
                            <w:lang w:eastAsia="ko-KR"/>
                          </w:rPr>
                          <m:t>+</m:t>
                        </w:ins>
                      </m:r>
                      <m:sSub>
                        <m:sSubPr>
                          <m:ctrlPr>
                            <w:ins w:id="944" w:author="Alice Chen" w:date="2021-01-08T17:18:00Z">
                              <w:rPr>
                                <w:rFonts w:ascii="Cambria Math" w:eastAsia="Malgun Gothic" w:hAnsi="Cambria Math"/>
                                <w:b w:val="0"/>
                                <w:bCs w:val="0"/>
                                <w:i/>
                                <w:lang w:eastAsia="ko-KR"/>
                              </w:rPr>
                            </w:ins>
                          </m:ctrlPr>
                        </m:sSubPr>
                        <m:e>
                          <m:r>
                            <w:ins w:id="945" w:author="Alice Chen" w:date="2021-01-08T17:18:00Z">
                              <m:rPr>
                                <m:sty m:val="bi"/>
                              </m:rPr>
                              <w:rPr>
                                <w:rFonts w:ascii="Cambria Math" w:eastAsia="Malgun Gothic" w:hAnsi="Cambria Math"/>
                                <w:lang w:eastAsia="ko-KR"/>
                              </w:rPr>
                              <m:t>p</m:t>
                            </w:ins>
                          </m:r>
                        </m:e>
                        <m:sub>
                          <m:r>
                            <w:ins w:id="946" w:author="Alice Chen" w:date="2021-01-08T17:18:00Z">
                              <m:rPr>
                                <m:sty m:val="bi"/>
                              </m:rPr>
                              <w:rPr>
                                <w:rFonts w:ascii="Cambria Math" w:eastAsia="Malgun Gothic" w:hAnsi="Cambria Math"/>
                                <w:lang w:eastAsia="ko-KR"/>
                              </w:rPr>
                              <m:t>n+2</m:t>
                            </w:ins>
                          </m:r>
                        </m:sub>
                      </m:sSub>
                      <m:sSub>
                        <m:sSubPr>
                          <m:ctrlPr>
                            <w:ins w:id="947" w:author="Alice Chen" w:date="2021-01-08T17:18:00Z">
                              <w:rPr>
                                <w:rFonts w:ascii="Cambria Math" w:eastAsia="Malgun Gothic" w:hAnsi="Cambria Math"/>
                                <w:b w:val="0"/>
                                <w:bCs w:val="0"/>
                                <w:i/>
                                <w:lang w:eastAsia="ko-KR"/>
                              </w:rPr>
                            </w:ins>
                          </m:ctrlPr>
                        </m:sSubPr>
                        <m:e>
                          <m:r>
                            <w:ins w:id="948" w:author="Alice Chen" w:date="2021-01-08T17:18:00Z">
                              <m:rPr>
                                <m:sty m:val="bi"/>
                              </m:rPr>
                              <w:rPr>
                                <w:rFonts w:ascii="Cambria Math" w:eastAsia="Malgun Gothic" w:hAnsi="Cambria Math"/>
                                <w:lang w:eastAsia="ko-KR"/>
                              </w:rPr>
                              <m:t>P</m:t>
                            </w:ins>
                          </m:r>
                        </m:e>
                        <m:sub>
                          <m:r>
                            <w:ins w:id="949" w:author="Alice Chen" w:date="2021-01-08T17:18:00Z">
                              <m:rPr>
                                <m:sty m:val="bi"/>
                              </m:rPr>
                              <w:rPr>
                                <w:rFonts w:ascii="Cambria Math" w:eastAsia="Malgun Gothic" w:hAnsi="Cambria Math"/>
                                <w:lang w:eastAsia="ko-KR"/>
                              </w:rPr>
                              <m:t>k</m:t>
                            </w:ins>
                          </m:r>
                        </m:sub>
                      </m:sSub>
                      <m:r>
                        <w:ins w:id="950" w:author="Alice Chen" w:date="2021-01-08T17:18:00Z">
                          <m:rPr>
                            <m:sty m:val="bi"/>
                          </m:rPr>
                          <w:rPr>
                            <w:rFonts w:ascii="Cambria Math" w:eastAsia="Malgun Gothic" w:hAnsi="Cambria Math"/>
                            <w:lang w:eastAsia="ko-KR"/>
                          </w:rPr>
                          <m:t xml:space="preserve">)                                               </m:t>
                        </w:ins>
                      </m:r>
                    </m:e>
                  </m:mr>
                  <m:mr>
                    <m:e>
                      <m:r>
                        <w:ins w:id="951" w:author="Alice Chen" w:date="2021-01-08T17:18:00Z">
                          <m:rPr>
                            <m:sty m:val="bi"/>
                          </m:rPr>
                          <w:rPr>
                            <w:rFonts w:ascii="Cambria Math" w:eastAsia="Malgun Gothic" w:hAnsi="Cambria Math"/>
                            <w:lang w:eastAsia="ko-KR"/>
                          </w:rPr>
                          <m:t>∙</m:t>
                        </w:ins>
                      </m:r>
                      <m:r>
                        <w:ins w:id="952" w:author="Alice Chen" w:date="2021-01-08T17:18:00Z">
                          <m:rPr>
                            <m:sty m:val="b"/>
                          </m:rPr>
                          <w:rPr>
                            <w:rFonts w:ascii="Cambria Math" w:eastAsia="Malgun Gothic" w:hAnsi="Cambria Math"/>
                            <w:lang w:eastAsia="ko-KR"/>
                          </w:rPr>
                          <m:t>exp⁡</m:t>
                        </w:ins>
                      </m:r>
                      <m:r>
                        <w:ins w:id="953" w:author="Alice Chen" w:date="2021-01-08T17:18:00Z">
                          <m:rPr>
                            <m:sty m:val="bi"/>
                          </m:rPr>
                          <w:rPr>
                            <w:rFonts w:ascii="Cambria Math" w:eastAsia="Malgun Gothic" w:hAnsi="Cambria Math"/>
                            <w:lang w:eastAsia="ko-KR"/>
                          </w:rPr>
                          <m:t>(</m:t>
                        </w:ins>
                      </m:r>
                      <m:r>
                        <w:ins w:id="954" w:author="Alice Chen" w:date="2021-01-08T17:18:00Z">
                          <m:rPr>
                            <m:sty m:val="bi"/>
                          </m:rPr>
                          <w:rPr>
                            <w:rFonts w:ascii="Cambria Math" w:eastAsia="Malgun Gothic" w:hAnsi="Cambria Math"/>
                            <w:lang w:eastAsia="ko-KR"/>
                          </w:rPr>
                          <m:t>j</m:t>
                        </w:ins>
                      </m:r>
                      <m:r>
                        <w:ins w:id="955" w:author="Alice Chen" w:date="2021-01-08T17:18:00Z">
                          <m:rPr>
                            <m:sty m:val="bi"/>
                          </m:rPr>
                          <w:rPr>
                            <w:rFonts w:ascii="Cambria Math" w:eastAsia="Malgun Gothic" w:hAnsi="Cambria Math"/>
                            <w:lang w:eastAsia="ko-KR"/>
                          </w:rPr>
                          <m:t>2</m:t>
                        </w:ins>
                      </m:r>
                      <m:r>
                        <w:ins w:id="956" w:author="Alice Chen" w:date="2021-01-08T17:18:00Z">
                          <m:rPr>
                            <m:sty m:val="bi"/>
                          </m:rPr>
                          <w:rPr>
                            <w:rFonts w:ascii="Cambria Math" w:eastAsia="Malgun Gothic" w:hAnsi="Cambria Math"/>
                            <w:lang w:eastAsia="ko-KR"/>
                          </w:rPr>
                          <m:t>πk</m:t>
                        </w:ins>
                      </m:r>
                      <m:r>
                        <w:ins w:id="957" w:author="Alice Chen" w:date="2021-01-08T17:18:00Z">
                          <m:rPr>
                            <m:sty m:val="bi"/>
                          </m:rPr>
                          <w:rPr>
                            <w:rFonts w:ascii="Cambria Math" w:eastAsia="Malgun Gothic" w:hAnsi="Cambria Math"/>
                            <w:lang w:eastAsia="ko-KR"/>
                          </w:rPr>
                          <m:t>∙</m:t>
                        </w:ins>
                      </m:r>
                      <m:sSub>
                        <m:sSubPr>
                          <m:ctrlPr>
                            <w:ins w:id="958" w:author="Alice Chen" w:date="2021-01-08T17:18:00Z">
                              <w:rPr>
                                <w:rFonts w:ascii="Cambria Math" w:eastAsia="Malgun Gothic" w:hAnsi="Cambria Math"/>
                                <w:b w:val="0"/>
                                <w:bCs w:val="0"/>
                                <w:i/>
                                <w:lang w:eastAsia="ko-KR"/>
                              </w:rPr>
                            </w:ins>
                          </m:ctrlPr>
                        </m:sSubPr>
                        <m:e>
                          <m:r>
                            <w:ins w:id="959" w:author="Alice Chen" w:date="2021-01-08T17:18:00Z">
                              <m:rPr>
                                <m:sty m:val="bi"/>
                              </m:rPr>
                              <w:rPr>
                                <w:rFonts w:ascii="Cambria Math" w:eastAsia="Malgun Gothic" w:hAnsi="Cambria Math"/>
                                <w:lang w:eastAsia="ko-KR"/>
                              </w:rPr>
                              <m:t>∆</m:t>
                            </w:ins>
                          </m:r>
                        </m:e>
                        <m:sub>
                          <m:r>
                            <w:ins w:id="960" w:author="Alice Chen" w:date="2021-01-08T17:18:00Z">
                              <m:rPr>
                                <m:sty m:val="bi"/>
                              </m:rPr>
                              <w:rPr>
                                <w:rFonts w:ascii="Cambria Math" w:eastAsia="Malgun Gothic" w:hAnsi="Cambria Math"/>
                                <w:lang w:eastAsia="ko-KR"/>
                              </w:rPr>
                              <m:t>F,</m:t>
                            </w:ins>
                          </m:r>
                          <m:r>
                            <w:ins w:id="961" w:author="Alice Chen" w:date="2021-01-08T17:18:00Z">
                              <m:rPr>
                                <m:nor/>
                              </m:rPr>
                              <w:rPr>
                                <w:rFonts w:ascii="Cambria Math" w:eastAsia="Malgun Gothic" w:hAnsi="Cambria Math"/>
                                <w:b w:val="0"/>
                                <w:bCs w:val="0"/>
                                <w:lang w:eastAsia="ko-KR"/>
                              </w:rPr>
                              <m:t>Pre-EHT</m:t>
                            </w:ins>
                          </m:r>
                        </m:sub>
                      </m:sSub>
                      <m:r>
                        <w:ins w:id="962" w:author="Alice Chen" w:date="2021-01-08T17:18:00Z">
                          <m:rPr>
                            <m:sty m:val="bi"/>
                          </m:rPr>
                          <w:rPr>
                            <w:rFonts w:ascii="Cambria Math" w:eastAsia="Malgun Gothic" w:hAnsi="Cambria Math"/>
                            <w:lang w:eastAsia="ko-KR"/>
                          </w:rPr>
                          <m:t>(t-</m:t>
                        </w:ins>
                      </m:r>
                      <m:r>
                        <w:ins w:id="963" w:author="Alice Chen" w:date="2021-01-08T17:18:00Z">
                          <m:rPr>
                            <m:sty m:val="bi"/>
                          </m:rPr>
                          <w:rPr>
                            <w:rFonts w:ascii="Cambria Math" w:eastAsia="Malgun Gothic" w:hAnsi="Cambria Math"/>
                            <w:lang w:eastAsia="ko-KR"/>
                          </w:rPr>
                          <m:t>n</m:t>
                        </w:ins>
                      </m:r>
                      <m:sSub>
                        <m:sSubPr>
                          <m:ctrlPr>
                            <w:ins w:id="964" w:author="Alice Chen" w:date="2021-01-08T17:18:00Z">
                              <w:rPr>
                                <w:rFonts w:ascii="Cambria Math" w:eastAsia="Malgun Gothic" w:hAnsi="Cambria Math"/>
                                <w:b w:val="0"/>
                                <w:bCs w:val="0"/>
                                <w:i/>
                                <w:lang w:eastAsia="ko-KR"/>
                              </w:rPr>
                            </w:ins>
                          </m:ctrlPr>
                        </m:sSubPr>
                        <m:e>
                          <m:r>
                            <w:ins w:id="965" w:author="Alice Chen" w:date="2021-01-08T17:18:00Z">
                              <m:rPr>
                                <m:sty m:val="bi"/>
                              </m:rPr>
                              <w:rPr>
                                <w:rFonts w:ascii="Cambria Math" w:eastAsia="Malgun Gothic" w:hAnsi="Cambria Math"/>
                                <w:lang w:eastAsia="ko-KR"/>
                              </w:rPr>
                              <m:t>T</m:t>
                            </w:ins>
                          </m:r>
                        </m:e>
                        <m:sub>
                          <m:r>
                            <w:ins w:id="966" w:author="Alice Chen" w:date="2021-01-08T17:18:00Z">
                              <m:rPr>
                                <m:sty m:val="bi"/>
                              </m:rPr>
                              <w:rPr>
                                <w:rFonts w:ascii="Cambria Math" w:eastAsia="Malgun Gothic" w:hAnsi="Cambria Math"/>
                                <w:lang w:eastAsia="ko-KR"/>
                              </w:rPr>
                              <m:t>SYML</m:t>
                            </w:ins>
                          </m:r>
                        </m:sub>
                      </m:sSub>
                      <m:r>
                        <w:ins w:id="967" w:author="Alice Chen" w:date="2021-01-08T17:18:00Z">
                          <m:rPr>
                            <m:sty m:val="bi"/>
                          </m:rPr>
                          <w:rPr>
                            <w:rFonts w:ascii="Cambria Math" w:eastAsia="Malgun Gothic" w:hAnsi="Cambria Math"/>
                            <w:lang w:eastAsia="ko-KR"/>
                          </w:rPr>
                          <m:t>-</m:t>
                        </w:ins>
                      </m:r>
                      <m:sSub>
                        <m:sSubPr>
                          <m:ctrlPr>
                            <w:ins w:id="968" w:author="Alice Chen" w:date="2021-01-08T17:18:00Z">
                              <w:rPr>
                                <w:rFonts w:ascii="Cambria Math" w:eastAsia="Malgun Gothic" w:hAnsi="Cambria Math"/>
                                <w:b w:val="0"/>
                                <w:bCs w:val="0"/>
                                <w:i/>
                                <w:lang w:eastAsia="ko-KR"/>
                              </w:rPr>
                            </w:ins>
                          </m:ctrlPr>
                        </m:sSubPr>
                        <m:e>
                          <m:r>
                            <w:ins w:id="969" w:author="Alice Chen" w:date="2021-01-08T17:18:00Z">
                              <m:rPr>
                                <m:sty m:val="bi"/>
                              </m:rPr>
                              <w:rPr>
                                <w:rFonts w:ascii="Cambria Math" w:eastAsia="Malgun Gothic" w:hAnsi="Cambria Math"/>
                                <w:lang w:eastAsia="ko-KR"/>
                              </w:rPr>
                              <m:t>T</m:t>
                            </w:ins>
                          </m:r>
                        </m:e>
                        <m:sub>
                          <m:r>
                            <w:ins w:id="970" w:author="Alice Chen" w:date="2021-01-08T17:18:00Z">
                              <m:rPr>
                                <m:nor/>
                              </m:rPr>
                              <w:rPr>
                                <w:rFonts w:ascii="Cambria Math" w:eastAsia="Malgun Gothic" w:hAnsi="Cambria Math"/>
                                <w:b w:val="0"/>
                                <w:bCs w:val="0"/>
                                <w:i/>
                                <w:lang w:eastAsia="ko-KR"/>
                              </w:rPr>
                              <m:t>GI</m:t>
                            </w:ins>
                          </m:r>
                          <m:r>
                            <w:ins w:id="971" w:author="Alice Chen" w:date="2021-01-08T17:18:00Z">
                              <m:rPr>
                                <m:nor/>
                              </m:rPr>
                              <w:rPr>
                                <w:rFonts w:ascii="Cambria Math" w:eastAsia="Malgun Gothic" w:hAnsi="Cambria Math"/>
                                <w:b w:val="0"/>
                                <w:bCs w:val="0"/>
                                <w:lang w:eastAsia="ko-KR"/>
                              </w:rPr>
                              <m:t>,Pre-EHT</m:t>
                            </w:ins>
                          </m:r>
                        </m:sub>
                      </m:sSub>
                      <m:r>
                        <w:ins w:id="972" w:author="Alice Chen" w:date="2021-01-08T17:18:00Z">
                          <m:rPr>
                            <m:sty m:val="bi"/>
                          </m:rPr>
                          <w:rPr>
                            <w:rFonts w:ascii="Cambria Math" w:eastAsia="Malgun Gothic" w:hAnsi="Cambria Math"/>
                            <w:lang w:eastAsia="ko-KR"/>
                          </w:rPr>
                          <m:t>-</m:t>
                        </w:ins>
                      </m:r>
                      <m:sSubSup>
                        <m:sSubSupPr>
                          <m:ctrlPr>
                            <w:ins w:id="973" w:author="Alice Chen" w:date="2021-01-08T17:18:00Z">
                              <w:rPr>
                                <w:rFonts w:ascii="Cambria Math" w:eastAsia="Malgun Gothic" w:hAnsi="Cambria Math"/>
                                <w:b w:val="0"/>
                                <w:bCs w:val="0"/>
                                <w:i/>
                                <w:lang w:eastAsia="ko-KR"/>
                              </w:rPr>
                            </w:ins>
                          </m:ctrlPr>
                        </m:sSubSupPr>
                        <m:e>
                          <m:r>
                            <w:ins w:id="974" w:author="Alice Chen" w:date="2021-01-08T17:18:00Z">
                              <m:rPr>
                                <m:sty m:val="bi"/>
                              </m:rPr>
                              <w:rPr>
                                <w:rFonts w:ascii="Cambria Math" w:eastAsia="Malgun Gothic" w:hAnsi="Cambria Math"/>
                                <w:lang w:eastAsia="ko-KR"/>
                              </w:rPr>
                              <m:t>T</m:t>
                            </w:ins>
                          </m:r>
                        </m:e>
                        <m:sub>
                          <m:r>
                            <w:ins w:id="975" w:author="Alice Chen" w:date="2021-01-08T17:18:00Z">
                              <m:rPr>
                                <m:sty m:val="bi"/>
                              </m:rPr>
                              <w:rPr>
                                <w:rFonts w:ascii="Cambria Math" w:eastAsia="Malgun Gothic" w:hAnsi="Cambria Math"/>
                                <w:lang w:eastAsia="ko-KR"/>
                              </w:rPr>
                              <m:t>CS</m:t>
                            </w:ins>
                          </m:r>
                        </m:sub>
                        <m:sup>
                          <m:sSub>
                            <m:sSubPr>
                              <m:ctrlPr>
                                <w:ins w:id="976" w:author="Alice Chen" w:date="2021-01-08T17:18:00Z">
                                  <w:rPr>
                                    <w:rFonts w:ascii="Cambria Math" w:eastAsia="Malgun Gothic" w:hAnsi="Cambria Math"/>
                                    <w:b w:val="0"/>
                                    <w:bCs w:val="0"/>
                                    <w:i/>
                                    <w:lang w:eastAsia="ko-KR"/>
                                  </w:rPr>
                                </w:ins>
                              </m:ctrlPr>
                            </m:sSubPr>
                            <m:e>
                              <m:r>
                                <w:ins w:id="977" w:author="Alice Chen" w:date="2021-01-08T17:18:00Z">
                                  <m:rPr>
                                    <m:sty m:val="bi"/>
                                  </m:rPr>
                                  <w:rPr>
                                    <w:rFonts w:ascii="Cambria Math" w:eastAsia="Malgun Gothic" w:hAnsi="Cambria Math"/>
                                    <w:lang w:eastAsia="ko-KR"/>
                                  </w:rPr>
                                  <m:t>i</m:t>
                                </w:ins>
                              </m:r>
                            </m:e>
                            <m:sub>
                              <m:r>
                                <w:ins w:id="978" w:author="Alice Chen" w:date="2021-01-08T17:18:00Z">
                                  <m:rPr>
                                    <m:sty m:val="bi"/>
                                  </m:rPr>
                                  <w:rPr>
                                    <w:rFonts w:ascii="Cambria Math" w:eastAsia="Malgun Gothic" w:hAnsi="Cambria Math"/>
                                    <w:lang w:eastAsia="ko-KR"/>
                                  </w:rPr>
                                  <m:t>TX</m:t>
                                </w:ins>
                              </m:r>
                            </m:sub>
                          </m:sSub>
                        </m:sup>
                      </m:sSubSup>
                      <m:r>
                        <w:ins w:id="979" w:author="Alice Chen" w:date="2021-01-08T17:18:00Z">
                          <m:rPr>
                            <m:sty m:val="bi"/>
                          </m:rPr>
                          <w:rPr>
                            <w:rFonts w:ascii="Cambria Math" w:eastAsia="Malgun Gothic" w:hAnsi="Cambria Math"/>
                            <w:lang w:eastAsia="ko-KR"/>
                          </w:rPr>
                          <m:t>)</m:t>
                        </w:ins>
                      </m:r>
                    </m:e>
                  </m:mr>
                </m:m>
              </m:e>
            </m:d>
          </m:e>
        </m:nary>
      </m:oMath>
    </w:p>
    <w:p w14:paraId="29234508" w14:textId="491C1281" w:rsidR="00A43C6F" w:rsidRDefault="00E36E29">
      <w:pPr>
        <w:pStyle w:val="T"/>
        <w:jc w:val="center"/>
        <w:rPr>
          <w:ins w:id="980" w:author="Alice Chen" w:date="2021-01-08T17:18:00Z"/>
          <w:w w:val="100"/>
        </w:rPr>
        <w:pPrChange w:id="981" w:author="Alice Chen" w:date="2021-01-08T17:19:00Z">
          <w:pPr>
            <w:pStyle w:val="T"/>
          </w:pPr>
        </w:pPrChange>
      </w:pPr>
      <w:del w:id="982" w:author="Alice Chen" w:date="2021-01-08T17:18:00Z">
        <w:r w:rsidDel="00A43C6F">
          <w:rPr>
            <w:noProof/>
            <w:w w:val="100"/>
          </w:rPr>
          <w:drawing>
            <wp:inline distT="0" distB="0" distL="0" distR="0" wp14:anchorId="24421543" wp14:editId="54FECD75">
              <wp:extent cx="5419725" cy="1133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19725" cy="1133475"/>
                      </a:xfrm>
                      <a:prstGeom prst="rect">
                        <a:avLst/>
                      </a:prstGeom>
                      <a:noFill/>
                      <a:ln>
                        <a:noFill/>
                      </a:ln>
                    </pic:spPr>
                  </pic:pic>
                </a:graphicData>
              </a:graphic>
            </wp:inline>
          </w:drawing>
        </w:r>
      </w:del>
    </w:p>
    <w:p w14:paraId="5B5D3A59" w14:textId="4D574C9F" w:rsidR="00E36E29" w:rsidRDefault="00E36E29" w:rsidP="00E36E29">
      <w:pPr>
        <w:pStyle w:val="T"/>
        <w:rPr>
          <w:w w:val="100"/>
        </w:rPr>
      </w:pPr>
      <w:r>
        <w:rPr>
          <w:w w:val="100"/>
        </w:rPr>
        <w:t>where</w:t>
      </w:r>
    </w:p>
    <w:p w14:paraId="22944060" w14:textId="3702F830" w:rsidR="00E36E29" w:rsidRDefault="00E36E29" w:rsidP="00E36E29">
      <w:pPr>
        <w:pStyle w:val="VariableList"/>
        <w:rPr>
          <w:w w:val="100"/>
        </w:rPr>
      </w:pPr>
      <w:r>
        <w:rPr>
          <w:noProof/>
          <w:w w:val="100"/>
        </w:rPr>
        <w:drawing>
          <wp:inline distT="0" distB="0" distL="0" distR="0" wp14:anchorId="16366AA8" wp14:editId="7FCB582F">
            <wp:extent cx="152400" cy="161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w w:val="100"/>
        </w:rPr>
        <w:tab/>
        <w:t xml:space="preserve">is a phase rotation vector defined as </w:t>
      </w:r>
      <w:r>
        <w:rPr>
          <w:noProof/>
          <w:w w:val="100"/>
        </w:rPr>
        <w:drawing>
          <wp:inline distT="0" distB="0" distL="0" distR="0" wp14:anchorId="40A6752A" wp14:editId="6F4EA9C0">
            <wp:extent cx="542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Pr>
          <w:w w:val="100"/>
        </w:rPr>
        <w:t>.</w:t>
      </w:r>
    </w:p>
    <w:p w14:paraId="2D2AAAEC" w14:textId="2C7666C3" w:rsidR="00E702B9" w:rsidRPr="00E32B97" w:rsidRDefault="00E702B9" w:rsidP="00422B76">
      <w:pPr>
        <w:pStyle w:val="H4"/>
        <w:ind w:left="990"/>
        <w:rPr>
          <w:b w:val="0"/>
          <w:bCs w:val="0"/>
          <w:w w:val="100"/>
        </w:rPr>
      </w:pPr>
    </w:p>
    <w:sectPr w:rsidR="00E702B9" w:rsidRPr="00E32B97">
      <w:headerReference w:type="default" r:id="rId45"/>
      <w:footerReference w:type="default" r:id="rId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Sameer Vermani" w:date="2021-01-11T17:10:00Z" w:initials="SV">
    <w:p w14:paraId="3A9D18DD" w14:textId="5EFAA1C7" w:rsidR="00963DCF" w:rsidRDefault="00963DCF">
      <w:pPr>
        <w:pStyle w:val="CommentText"/>
      </w:pPr>
      <w:r>
        <w:rPr>
          <w:rStyle w:val="CommentReference"/>
        </w:rPr>
        <w:annotationRef/>
      </w:r>
      <w:r>
        <w:t>Refer to the preamble sub-clause here.</w:t>
      </w:r>
    </w:p>
  </w:comment>
  <w:comment w:id="114" w:author="Sameer Vermani" w:date="2021-01-08T11:31:00Z" w:initials="SV">
    <w:p w14:paraId="5E6BFBD3" w14:textId="721E255B" w:rsidR="00163D57" w:rsidRDefault="00163D57">
      <w:pPr>
        <w:pStyle w:val="CommentText"/>
      </w:pPr>
      <w:r>
        <w:rPr>
          <w:rStyle w:val="CommentReference"/>
        </w:rPr>
        <w:annotationRef/>
      </w:r>
      <w:r>
        <w:t>Please refer to Rx procedure section of the spec.</w:t>
      </w:r>
    </w:p>
  </w:comment>
  <w:comment w:id="129" w:author="Sameer Vermani" w:date="2021-01-08T11:48:00Z" w:initials="SV">
    <w:p w14:paraId="28E546E6" w14:textId="77777777" w:rsidR="007C09D9" w:rsidRDefault="007C09D9">
      <w:pPr>
        <w:pStyle w:val="CommentText"/>
      </w:pPr>
      <w:r>
        <w:rPr>
          <w:rStyle w:val="CommentReference"/>
        </w:rPr>
        <w:annotationRef/>
      </w:r>
      <w:r>
        <w:t>Needs to be captured in EHT-SIG section</w:t>
      </w:r>
      <w:r w:rsidR="00D268C1">
        <w:t xml:space="preserve"> of the spec.</w:t>
      </w:r>
      <w:r w:rsidR="00BD3781">
        <w:t xml:space="preserve"> </w:t>
      </w:r>
    </w:p>
    <w:p w14:paraId="5151026F" w14:textId="258D6B44" w:rsidR="00BD3781" w:rsidRDefault="00BD3781">
      <w:pPr>
        <w:pStyle w:val="CommentText"/>
      </w:pPr>
      <w:r>
        <w:t xml:space="preserve">Note to the editor: </w:t>
      </w:r>
      <w:r w:rsidR="00963DCF">
        <w:rPr>
          <w:rStyle w:val="CommentReference"/>
        </w:rPr>
        <w:annotationRef/>
      </w:r>
      <w:r w:rsidR="00963DCF">
        <w:t>The text needs to be moved to EHT-SIG section</w:t>
      </w:r>
      <w:r w:rsidR="00991ECB">
        <w:t xml:space="preserve"> (end of General sub-clause)</w:t>
      </w:r>
      <w:r w:rsidR="00963DCF">
        <w:t>, except the “Number of EHT-SIG symbols”</w:t>
      </w:r>
      <w:r w:rsidR="00991ECB">
        <w:t>. Also, remove the “if the fields are present in U-SIG”</w:t>
      </w:r>
    </w:p>
  </w:comment>
  <w:comment w:id="141" w:author="Sameer Vermani" w:date="2021-01-08T15:05:00Z" w:initials="SV">
    <w:p w14:paraId="361592EC" w14:textId="4BFBEF5B" w:rsidR="00850342" w:rsidRDefault="00850342">
      <w:pPr>
        <w:pStyle w:val="CommentText"/>
      </w:pPr>
      <w:r>
        <w:rPr>
          <w:rStyle w:val="CommentReference"/>
        </w:rPr>
        <w:annotationRef/>
      </w:r>
      <w:r>
        <w:t>Remove the TBD and Editor note. Change color to regular from red.</w:t>
      </w:r>
      <w:r w:rsidR="00664CC5">
        <w:t xml:space="preserve"> Keep same definition as 11ax.</w:t>
      </w:r>
    </w:p>
  </w:comment>
  <w:comment w:id="162" w:author="Alice Chen" w:date="2021-01-07T15:38:00Z" w:initials="AC">
    <w:p w14:paraId="77C77768" w14:textId="06C65F5D" w:rsidR="00CF73F3" w:rsidRDefault="00CF73F3">
      <w:pPr>
        <w:pStyle w:val="CommentText"/>
      </w:pPr>
      <w:r>
        <w:rPr>
          <w:rStyle w:val="CommentReference"/>
        </w:rPr>
        <w:annotationRef/>
      </w:r>
      <w:r>
        <w:t>Refer to the newly added table</w:t>
      </w:r>
    </w:p>
  </w:comment>
  <w:comment w:id="477" w:author="Sameer Vermani" w:date="2021-01-08T15:13:00Z" w:initials="SV">
    <w:p w14:paraId="792CE77A" w14:textId="7BA0133B" w:rsidR="00B373F9" w:rsidRDefault="00B373F9">
      <w:pPr>
        <w:pStyle w:val="CommentText"/>
      </w:pPr>
      <w:r>
        <w:rPr>
          <w:rStyle w:val="CommentReference"/>
        </w:rPr>
        <w:annotationRef/>
      </w:r>
      <w:bookmarkStart w:id="479" w:name="_Hlk61011966"/>
      <w:r>
        <w:t>Remove the TBD and Editor note. Change color to regular from red.</w:t>
      </w:r>
      <w:r w:rsidR="00664CC5">
        <w:t xml:space="preserve"> Keep same definition as 11ax.</w:t>
      </w:r>
      <w:bookmarkEnd w:id="479"/>
    </w:p>
  </w:comment>
  <w:comment w:id="494" w:author="Sameer Vermani" w:date="2021-01-08T12:14:00Z" w:initials="SV">
    <w:p w14:paraId="01DF14D2" w14:textId="26749803" w:rsidR="00D71B69" w:rsidRDefault="00D71B69">
      <w:pPr>
        <w:pStyle w:val="CommentText"/>
      </w:pPr>
      <w:r>
        <w:rPr>
          <w:rStyle w:val="CommentReference"/>
        </w:rPr>
        <w:annotationRef/>
      </w:r>
      <w:r>
        <w:t>This TBD can be removed as well.</w:t>
      </w:r>
      <w:r w:rsidR="0098523F">
        <w:t xml:space="preserve"> </w:t>
      </w:r>
      <w:r w:rsidR="006757BB">
        <w:t xml:space="preserve">These </w:t>
      </w:r>
      <w:r w:rsidR="00F1229A">
        <w:t>bits should not be copied from the “Trigger”.</w:t>
      </w:r>
      <w:r w:rsidR="00A677FC">
        <w:t xml:space="preserve">  Change the color to black.</w:t>
      </w:r>
    </w:p>
  </w:comment>
  <w:comment w:id="515" w:author="Alice Chen" w:date="2021-01-07T15:38:00Z" w:initials="AC">
    <w:p w14:paraId="0CBA9CFD" w14:textId="77777777" w:rsidR="007F316E" w:rsidRDefault="007F316E" w:rsidP="007F316E">
      <w:pPr>
        <w:pStyle w:val="CommentText"/>
      </w:pPr>
      <w:r>
        <w:rPr>
          <w:rStyle w:val="CommentReference"/>
        </w:rPr>
        <w:annotationRef/>
      </w:r>
      <w:r>
        <w:t>Refer to the newly added table</w:t>
      </w:r>
    </w:p>
  </w:comment>
  <w:comment w:id="531" w:author="Sameer Vermani" w:date="2021-01-08T15:40:00Z" w:initials="SV">
    <w:p w14:paraId="62949096" w14:textId="70BA2A31" w:rsidR="006757BB" w:rsidRDefault="006757BB">
      <w:pPr>
        <w:pStyle w:val="CommentText"/>
      </w:pPr>
      <w:r>
        <w:rPr>
          <w:rStyle w:val="CommentReference"/>
        </w:rPr>
        <w:annotationRef/>
      </w:r>
      <w:r w:rsidR="00D762AC">
        <w:t>Remove TBDs and change color to black from red.</w:t>
      </w:r>
    </w:p>
  </w:comment>
  <w:comment w:id="539" w:author="Sameer Vermani" w:date="2021-01-08T12:08:00Z" w:initials="SV">
    <w:p w14:paraId="57A8D7FF" w14:textId="720B975F" w:rsidR="00F809FC" w:rsidRDefault="00F809FC">
      <w:pPr>
        <w:pStyle w:val="CommentText"/>
      </w:pPr>
      <w:r>
        <w:rPr>
          <w:rStyle w:val="CommentReference"/>
        </w:rPr>
        <w:annotationRef/>
      </w:r>
      <w:r w:rsidR="00D70345">
        <w:t>These TBDs should go once SR field consensus is reached.</w:t>
      </w:r>
      <w:r w:rsidR="00D762AC">
        <w:t xml:space="preserve"> The color should also be changed to black.</w:t>
      </w:r>
    </w:p>
  </w:comment>
  <w:comment w:id="586" w:author="Sameer Vermani" w:date="2021-01-08T12:07:00Z" w:initials="SV">
    <w:p w14:paraId="58C0CF08" w14:textId="513D5389" w:rsidR="004A2CEF" w:rsidRDefault="004A2CEF">
      <w:pPr>
        <w:pStyle w:val="CommentText"/>
      </w:pPr>
      <w:r>
        <w:rPr>
          <w:rStyle w:val="CommentReference"/>
        </w:rPr>
        <w:annotationRef/>
      </w:r>
      <w:r>
        <w:t>These TBDs should go once SR field</w:t>
      </w:r>
      <w:r w:rsidR="00F809FC">
        <w:t xml:space="preserve"> consensus is reached.</w:t>
      </w:r>
      <w:r w:rsidR="00D762AC">
        <w:t xml:space="preserve"> The color should also be changed to black.</w:t>
      </w:r>
    </w:p>
  </w:comment>
  <w:comment w:id="634" w:author="Sameer Vermani" w:date="2021-01-08T12:05:00Z" w:initials="SV">
    <w:p w14:paraId="2FB8B117" w14:textId="11E324EC" w:rsidR="00222013" w:rsidRDefault="00222013">
      <w:pPr>
        <w:pStyle w:val="CommentText"/>
      </w:pPr>
      <w:r>
        <w:rPr>
          <w:rStyle w:val="CommentReference"/>
        </w:rPr>
        <w:annotationRef/>
      </w:r>
      <w:r w:rsidR="00581D7E">
        <w:t>Remove the TBDs and change the color to black.</w:t>
      </w:r>
    </w:p>
  </w:comment>
  <w:comment w:id="632" w:author="Alice Chen" w:date="2021-01-08T17:13:00Z" w:initials="AC">
    <w:p w14:paraId="5F240D19" w14:textId="6AFE118E" w:rsidR="006D2E10" w:rsidRDefault="006D2E10">
      <w:pPr>
        <w:pStyle w:val="CommentText"/>
      </w:pPr>
      <w:r>
        <w:rPr>
          <w:rStyle w:val="CommentReference"/>
        </w:rPr>
        <w:annotationRef/>
      </w:r>
      <w:r>
        <w:t>Further remove the note, since these bits may not be copied from the Trigger Frame</w:t>
      </w:r>
      <w:r w:rsidR="00443192">
        <w:t xml:space="preserve"> in R2</w:t>
      </w:r>
    </w:p>
  </w:comment>
  <w:comment w:id="659" w:author="Sameer Vermani" w:date="2021-01-08T15:15:00Z" w:initials="SV">
    <w:p w14:paraId="64D85929" w14:textId="14EB1BB7" w:rsidR="00664CC5" w:rsidRDefault="00664CC5">
      <w:pPr>
        <w:pStyle w:val="CommentText"/>
      </w:pPr>
      <w:r>
        <w:rPr>
          <w:rStyle w:val="CommentReference"/>
        </w:rPr>
        <w:annotationRef/>
      </w:r>
      <w:r>
        <w:t>Remove the TBD and Editor note. Change color to regular from red. Keep same definition as 11ax.</w:t>
      </w:r>
    </w:p>
  </w:comment>
  <w:comment w:id="675" w:author="Sameer Vermani" w:date="2021-01-08T12:00:00Z" w:initials="SV">
    <w:p w14:paraId="33A66689" w14:textId="77777777" w:rsidR="00581D7E" w:rsidRDefault="00D01CD7" w:rsidP="00581D7E">
      <w:pPr>
        <w:pStyle w:val="CommentText"/>
      </w:pPr>
      <w:r>
        <w:rPr>
          <w:rStyle w:val="CommentReference"/>
        </w:rPr>
        <w:annotationRef/>
      </w:r>
      <w:r w:rsidR="00581D7E">
        <w:rPr>
          <w:rStyle w:val="CommentReference"/>
        </w:rPr>
        <w:annotationRef/>
      </w:r>
      <w:r w:rsidR="00581D7E">
        <w:t>Remove the TBDs and change the color to black.</w:t>
      </w:r>
    </w:p>
    <w:p w14:paraId="2D4179D0" w14:textId="11B86C8A" w:rsidR="00D01CD7" w:rsidRDefault="00D01CD7">
      <w:pPr>
        <w:pStyle w:val="CommentText"/>
      </w:pPr>
    </w:p>
  </w:comment>
  <w:comment w:id="695" w:author="Sameer Vermani" w:date="2021-01-08T12:00:00Z" w:initials="SV">
    <w:p w14:paraId="122764D8" w14:textId="77777777" w:rsidR="00581D7E" w:rsidRDefault="00D01CD7" w:rsidP="00581D7E">
      <w:pPr>
        <w:pStyle w:val="CommentText"/>
      </w:pPr>
      <w:r>
        <w:rPr>
          <w:rStyle w:val="CommentReference"/>
        </w:rPr>
        <w:annotationRef/>
      </w:r>
      <w:r w:rsidR="00581D7E">
        <w:rPr>
          <w:rStyle w:val="CommentReference"/>
        </w:rPr>
        <w:annotationRef/>
      </w:r>
      <w:r w:rsidR="00581D7E">
        <w:t>Remove the TBDs and change the color to black.</w:t>
      </w:r>
    </w:p>
    <w:p w14:paraId="27F3561E" w14:textId="0C547156" w:rsidR="00D01CD7" w:rsidRDefault="00D01CD7">
      <w:pPr>
        <w:pStyle w:val="CommentText"/>
      </w:pPr>
    </w:p>
  </w:comment>
  <w:comment w:id="854" w:author="Alice Chen" w:date="2021-01-08T17:20:00Z" w:initials="AC">
    <w:p w14:paraId="7B7E1593" w14:textId="044BAD92" w:rsidR="0043374E" w:rsidRDefault="0043374E">
      <w:pPr>
        <w:pStyle w:val="CommentText"/>
      </w:pPr>
      <w:r>
        <w:rPr>
          <w:rStyle w:val="CommentReference"/>
        </w:rPr>
        <w:annotationRef/>
      </w:r>
      <w:r>
        <w:t>Change in the equation is to replace the original</w:t>
      </w:r>
      <w:r w:rsidR="00951375">
        <w:t xml:space="preserve"> </w:t>
      </w:r>
      <m:oMath>
        <m:sSub>
          <m:sSubPr>
            <m:ctrlPr>
              <w:rPr>
                <w:rFonts w:ascii="Cambria Math" w:eastAsia="Malgun Gothic" w:hAnsi="Cambria Math"/>
                <w:i/>
                <w:lang w:eastAsia="ko-KR"/>
              </w:rPr>
            </m:ctrlPr>
          </m:sSubPr>
          <m:e>
            <m:r>
              <m:rPr>
                <m:sty m:val="bi"/>
              </m:rPr>
              <w:rPr>
                <w:rFonts w:ascii="Cambria Math" w:eastAsia="Malgun Gothic" w:hAnsi="Cambria Math"/>
                <w:lang w:eastAsia="ko-KR"/>
              </w:rPr>
              <m:t>η</m:t>
            </m:r>
          </m:e>
          <m:sub>
            <m:r>
              <m:rPr>
                <m:sty m:val="bi"/>
              </m:rPr>
              <w:rPr>
                <w:rFonts w:ascii="Cambria Math" w:eastAsia="Malgun Gothic" w:hAnsi="Cambria Math"/>
                <w:lang w:eastAsia="ko-KR"/>
              </w:rPr>
              <m:t>U-SIG,k</m:t>
            </m:r>
          </m:sub>
        </m:sSub>
      </m:oMath>
      <w:r>
        <w:t xml:space="preserve"> with the newly defined </w:t>
      </w:r>
      <m:oMath>
        <m:sSub>
          <m:sSubPr>
            <m:ctrlPr>
              <w:rPr>
                <w:rFonts w:ascii="Cambria Math" w:eastAsia="Malgun Gothic" w:hAnsi="Cambria Math"/>
                <w:i/>
                <w:lang w:eastAsia="ko-KR"/>
              </w:rPr>
            </m:ctrlPr>
          </m:sSubPr>
          <m:e>
            <m:r>
              <m:rPr>
                <m:sty m:val="bi"/>
              </m:rPr>
              <w:rPr>
                <w:rFonts w:ascii="Cambria Math" w:eastAsia="Malgun Gothic" w:hAnsi="Cambria Math"/>
                <w:lang w:eastAsia="ko-KR"/>
              </w:rPr>
              <m:t>η</m:t>
            </m:r>
          </m:e>
          <m:sub>
            <m:r>
              <w:rPr>
                <w:rFonts w:ascii="Cambria Math" w:eastAsia="Malgun Gothic" w:hAnsi="Cambria Math"/>
                <w:lang w:eastAsia="ko-KR"/>
              </w:rPr>
              <m:t>Pre-EHT</m:t>
            </m:r>
          </m:sub>
        </m:sSub>
      </m:oMath>
    </w:p>
  </w:comment>
  <w:comment w:id="863" w:author="Alice Chen" w:date="2021-01-08T17:24:00Z" w:initials="AC">
    <w:p w14:paraId="70173447" w14:textId="74C6BE52" w:rsidR="009F48E5" w:rsidRDefault="009F48E5">
      <w:pPr>
        <w:pStyle w:val="CommentText"/>
      </w:pPr>
      <w:r>
        <w:rPr>
          <w:rStyle w:val="CommentReference"/>
        </w:rPr>
        <w:annotationRef/>
      </w:r>
      <w:r>
        <w:t xml:space="preserve">Please refer to the </w:t>
      </w:r>
      <w:r w:rsidR="00C75C1F">
        <w:t>36.3.10 (math description).</w:t>
      </w:r>
    </w:p>
  </w:comment>
  <w:comment w:id="866" w:author="Alice Chen" w:date="2021-01-08T17:21:00Z" w:initials="AC">
    <w:p w14:paraId="67C4EEA7" w14:textId="07719FA7" w:rsidR="00951375" w:rsidRDefault="00951375">
      <w:pPr>
        <w:pStyle w:val="CommentText"/>
      </w:pPr>
      <w:r>
        <w:rPr>
          <w:rStyle w:val="CommentReference"/>
        </w:rPr>
        <w:annotationRef/>
      </w:r>
      <w:r>
        <w:t xml:space="preserve">Change in the equation is to replace the original </w:t>
      </w:r>
      <m:oMath>
        <m:sSub>
          <m:sSubPr>
            <m:ctrlPr>
              <w:rPr>
                <w:rFonts w:ascii="Cambria Math" w:eastAsia="Malgun Gothic" w:hAnsi="Cambria Math"/>
                <w:i/>
                <w:lang w:eastAsia="ko-KR"/>
              </w:rPr>
            </m:ctrlPr>
          </m:sSubPr>
          <m:e>
            <m:r>
              <m:rPr>
                <m:sty m:val="bi"/>
              </m:rPr>
              <w:rPr>
                <w:rFonts w:ascii="Cambria Math" w:eastAsia="Malgun Gothic" w:hAnsi="Cambria Math"/>
                <w:lang w:eastAsia="ko-KR"/>
              </w:rPr>
              <m:t>η</m:t>
            </m:r>
          </m:e>
          <m:sub>
            <m:r>
              <m:rPr>
                <m:sty m:val="bi"/>
              </m:rPr>
              <w:rPr>
                <w:rFonts w:ascii="Cambria Math" w:eastAsia="Malgun Gothic" w:hAnsi="Cambria Math"/>
                <w:lang w:eastAsia="ko-KR"/>
              </w:rPr>
              <m:t>U-SIG,k</m:t>
            </m:r>
          </m:sub>
        </m:sSub>
      </m:oMath>
      <w:r>
        <w:t xml:space="preserve"> with the newly defined </w:t>
      </w:r>
      <m:oMath>
        <m:sSub>
          <m:sSubPr>
            <m:ctrlPr>
              <w:rPr>
                <w:rFonts w:ascii="Cambria Math" w:eastAsia="Malgun Gothic" w:hAnsi="Cambria Math"/>
                <w:i/>
                <w:lang w:eastAsia="ko-KR"/>
              </w:rPr>
            </m:ctrlPr>
          </m:sSubPr>
          <m:e>
            <m:r>
              <m:rPr>
                <m:sty m:val="bi"/>
              </m:rPr>
              <w:rPr>
                <w:rFonts w:ascii="Cambria Math" w:eastAsia="Malgun Gothic" w:hAnsi="Cambria Math"/>
                <w:lang w:eastAsia="ko-KR"/>
              </w:rPr>
              <m:t>η</m:t>
            </m:r>
          </m:e>
          <m:sub>
            <m:r>
              <w:rPr>
                <w:rFonts w:ascii="Cambria Math" w:eastAsia="Malgun Gothic" w:hAnsi="Cambria Math"/>
                <w:lang w:eastAsia="ko-KR"/>
              </w:rPr>
              <m:t>Pre-EHT</m:t>
            </m:r>
          </m:sub>
        </m:sSub>
      </m:oMath>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9D18DD" w15:done="0"/>
  <w15:commentEx w15:paraId="5E6BFBD3" w15:done="0"/>
  <w15:commentEx w15:paraId="5151026F" w15:done="0"/>
  <w15:commentEx w15:paraId="361592EC" w15:done="0"/>
  <w15:commentEx w15:paraId="77C77768" w15:done="0"/>
  <w15:commentEx w15:paraId="792CE77A" w15:done="0"/>
  <w15:commentEx w15:paraId="01DF14D2" w15:done="0"/>
  <w15:commentEx w15:paraId="0CBA9CFD" w15:done="0"/>
  <w15:commentEx w15:paraId="62949096" w15:done="0"/>
  <w15:commentEx w15:paraId="57A8D7FF" w15:done="0"/>
  <w15:commentEx w15:paraId="58C0CF08" w15:done="0"/>
  <w15:commentEx w15:paraId="2FB8B117" w15:done="0"/>
  <w15:commentEx w15:paraId="5F240D19" w15:paraIdParent="2FB8B117" w15:done="0"/>
  <w15:commentEx w15:paraId="64D85929" w15:done="0"/>
  <w15:commentEx w15:paraId="2D4179D0" w15:done="0"/>
  <w15:commentEx w15:paraId="27F3561E" w15:done="0"/>
  <w15:commentEx w15:paraId="7B7E1593" w15:done="0"/>
  <w15:commentEx w15:paraId="70173447" w15:done="0"/>
  <w15:commentEx w15:paraId="67C4EE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12C4" w16cex:dateUtc="2020-11-17T17:13:00Z"/>
  <w16cex:commentExtensible w16cex:durableId="235E144C" w16cex:dateUtc="2020-11-17T17:20:00Z"/>
  <w16cex:commentExtensible w16cex:durableId="235E1496" w16cex:dateUtc="2020-11-17T17:21:00Z"/>
  <w16cex:commentExtensible w16cex:durableId="235E14C0" w16cex:dateUtc="2020-11-17T17:22:00Z"/>
  <w16cex:commentExtensible w16cex:durableId="235E14FF" w16cex:dateUtc="2020-11-17T17:23:00Z"/>
  <w16cex:commentExtensible w16cex:durableId="235E1520" w16cex:dateUtc="2020-11-17T17:23:00Z"/>
  <w16cex:commentExtensible w16cex:durableId="235E1561" w16cex:dateUtc="2020-11-17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9D18DD" w16cid:durableId="23A704E8"/>
  <w16cid:commentId w16cid:paraId="5E6BFBD3" w16cid:durableId="23A2C119"/>
  <w16cid:commentId w16cid:paraId="5151026F" w16cid:durableId="23A2C519"/>
  <w16cid:commentId w16cid:paraId="361592EC" w16cid:durableId="23A2F321"/>
  <w16cid:commentId w16cid:paraId="77C77768" w16cid:durableId="23A1A980"/>
  <w16cid:commentId w16cid:paraId="792CE77A" w16cid:durableId="23A2F514"/>
  <w16cid:commentId w16cid:paraId="01DF14D2" w16cid:durableId="23A2CB32"/>
  <w16cid:commentId w16cid:paraId="0CBA9CFD" w16cid:durableId="23A2C682"/>
  <w16cid:commentId w16cid:paraId="62949096" w16cid:durableId="23A2FB83"/>
  <w16cid:commentId w16cid:paraId="57A8D7FF" w16cid:durableId="23A2C9B5"/>
  <w16cid:commentId w16cid:paraId="58C0CF08" w16cid:durableId="23A2C985"/>
  <w16cid:commentId w16cid:paraId="2FB8B117" w16cid:durableId="23A2C922"/>
  <w16cid:commentId w16cid:paraId="5F240D19" w16cid:durableId="23A31135"/>
  <w16cid:commentId w16cid:paraId="64D85929" w16cid:durableId="23A2F5AA"/>
  <w16cid:commentId w16cid:paraId="2D4179D0" w16cid:durableId="23A2C7EC"/>
  <w16cid:commentId w16cid:paraId="27F3561E" w16cid:durableId="23A2C7E6"/>
  <w16cid:commentId w16cid:paraId="7B7E1593" w16cid:durableId="23A312E3"/>
  <w16cid:commentId w16cid:paraId="70173447" w16cid:durableId="23A313E8"/>
  <w16cid:commentId w16cid:paraId="67C4EEA7" w16cid:durableId="23A313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92303" w14:textId="77777777" w:rsidR="00FE6BD5" w:rsidRDefault="00FE6BD5" w:rsidP="00903C3E">
      <w:pPr>
        <w:spacing w:after="0" w:line="240" w:lineRule="auto"/>
      </w:pPr>
      <w:r>
        <w:separator/>
      </w:r>
    </w:p>
  </w:endnote>
  <w:endnote w:type="continuationSeparator" w:id="0">
    <w:p w14:paraId="54169957" w14:textId="77777777" w:rsidR="00FE6BD5" w:rsidRDefault="00FE6BD5"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21FBB746" w:rsidR="00CF73F3" w:rsidRPr="00585E93" w:rsidRDefault="00CF73F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lang w:eastAsia="ko-KR"/>
      </w:rPr>
      <w:t>Sameer Vermani</w:t>
    </w:r>
    <w:r w:rsidRPr="00585E93">
      <w:rPr>
        <w:rFonts w:ascii="Times New Roman" w:hAnsi="Times New Roman" w:cs="Times New Roman"/>
      </w:rPr>
      <w:t xml:space="preserve">, Qualcomm </w:t>
    </w:r>
  </w:p>
  <w:p w14:paraId="20ED42C1" w14:textId="04511A2F" w:rsidR="00CF73F3" w:rsidRDefault="00CF73F3">
    <w:pPr>
      <w:pStyle w:val="Footer"/>
    </w:pPr>
  </w:p>
  <w:p w14:paraId="1327ED66" w14:textId="77777777" w:rsidR="00CF73F3" w:rsidRDefault="00CF7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F568A" w14:textId="77777777" w:rsidR="00FE6BD5" w:rsidRDefault="00FE6BD5" w:rsidP="00903C3E">
      <w:pPr>
        <w:spacing w:after="0" w:line="240" w:lineRule="auto"/>
      </w:pPr>
      <w:r>
        <w:separator/>
      </w:r>
    </w:p>
  </w:footnote>
  <w:footnote w:type="continuationSeparator" w:id="0">
    <w:p w14:paraId="2BBD5AF6" w14:textId="77777777" w:rsidR="00FE6BD5" w:rsidRDefault="00FE6BD5"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CF73F3" w:rsidRDefault="00CF73F3">
    <w:pPr>
      <w:pStyle w:val="Header"/>
    </w:pPr>
  </w:p>
  <w:p w14:paraId="0E944C4D" w14:textId="3A8C3FF3" w:rsidR="00CF73F3" w:rsidRPr="00111C8D" w:rsidRDefault="00CF73F3">
    <w:pPr>
      <w:pStyle w:val="Header"/>
      <w:rPr>
        <w:rFonts w:ascii="Times New Roman" w:hAnsi="Times New Roman" w:cs="Times New Roman"/>
        <w:b/>
        <w:bCs/>
        <w:u w:val="single"/>
      </w:rPr>
    </w:pPr>
    <w:r>
      <w:rPr>
        <w:rFonts w:ascii="Times New Roman"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sidR="007F53A2">
      <w:rPr>
        <w:rFonts w:ascii="Times New Roman" w:hAnsi="Times New Roman" w:cs="Times New Roman"/>
        <w:b/>
        <w:bCs/>
        <w:u w:val="single"/>
      </w:rPr>
      <w:t>0049</w:t>
    </w:r>
    <w:r>
      <w:rPr>
        <w:rFonts w:ascii="Times New Roman" w:hAnsi="Times New Roman" w:cs="Times New Roman"/>
        <w:b/>
        <w:bCs/>
        <w:u w:val="single"/>
      </w:rPr>
      <w:t>r</w:t>
    </w:r>
    <w:r w:rsidR="007F53A2">
      <w:rPr>
        <w:rFonts w:ascii="Times New Roman" w:hAnsi="Times New Roman" w:cs="Times New Roman"/>
        <w:b/>
        <w:bCs/>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7FC24C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43DD7"/>
    <w:multiLevelType w:val="multilevel"/>
    <w:tmpl w:val="438CD1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numFmt w:val="decimal"/>
        <w:pStyle w:val="heading3"/>
        <w:lvlText w:val="36.3.11.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4">
    <w:abstractNumId w:val="0"/>
    <w:lvlOverride w:ilvl="0">
      <w:lvl w:ilvl="0">
        <w:numFmt w:val="decimal"/>
        <w:pStyle w:val="heading3"/>
        <w:lvlText w:val="36.3.11.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5">
    <w:abstractNumId w:val="0"/>
    <w:lvlOverride w:ilvl="0">
      <w:lvl w:ilvl="0">
        <w:numFmt w:val="decimal"/>
        <w:pStyle w:val="heading3"/>
        <w:lvlText w:val="36.3.11.7.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6">
    <w:abstractNumId w:val="0"/>
    <w:lvlOverride w:ilvl="0">
      <w:lvl w:ilvl="0">
        <w:numFmt w:val="decimal"/>
        <w:pStyle w:val="heading3"/>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pStyle w:val="heading3"/>
        <w:lvlText w:val="Table 36-19—"/>
        <w:legacy w:legacy="1" w:legacySpace="0" w:legacyIndent="0"/>
        <w:lvlJc w:val="center"/>
        <w:pPr>
          <w:ind w:left="0" w:firstLine="0"/>
        </w:pPr>
        <w:rPr>
          <w:rFonts w:ascii="Arial" w:hAnsi="Arial" w:cs="Times New Roman" w:hint="default"/>
          <w:b/>
          <w:i w:val="0"/>
          <w:strike w:val="0"/>
          <w:dstrike w:val="0"/>
          <w:color w:val="000000"/>
          <w:sz w:val="20"/>
          <w:u w:val="none"/>
          <w:effect w:val="none"/>
        </w:rPr>
      </w:lvl>
    </w:lvlOverride>
  </w:num>
  <w:num w:numId="8">
    <w:abstractNumId w:val="0"/>
    <w:lvlOverride w:ilvl="0">
      <w:lvl w:ilvl="0">
        <w:numFmt w:val="decimal"/>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9">
    <w:abstractNumId w:val="0"/>
    <w:lvlOverride w:ilvl="0">
      <w:lvl w:ilvl="0">
        <w:numFmt w:val="decimal"/>
        <w:pStyle w:val="heading3"/>
        <w:lvlText w:val="Table 36-20—"/>
        <w:legacy w:legacy="1" w:legacySpace="0" w:legacyIndent="0"/>
        <w:lvlJc w:val="center"/>
        <w:pPr>
          <w:ind w:left="0" w:firstLine="0"/>
        </w:pPr>
        <w:rPr>
          <w:rFonts w:ascii="Arial" w:hAnsi="Arial" w:cs="Times New Roman" w:hint="default"/>
          <w:b/>
          <w:i w:val="0"/>
          <w:strike w:val="0"/>
          <w:dstrike w:val="0"/>
          <w:color w:val="000000"/>
          <w:sz w:val="20"/>
          <w:u w:val="none"/>
          <w:effect w:val="none"/>
        </w:rPr>
      </w:lvl>
    </w:lvlOverride>
  </w:num>
  <w:num w:numId="10">
    <w:abstractNumId w:val="0"/>
    <w:lvlOverride w:ilvl="0">
      <w:lvl w:ilvl="0">
        <w:numFmt w:val="decimal"/>
        <w:pStyle w:val="heading3"/>
        <w:lvlText w:val="Table 36-21—"/>
        <w:legacy w:legacy="1" w:legacySpace="0" w:legacyIndent="0"/>
        <w:lvlJc w:val="center"/>
        <w:pPr>
          <w:ind w:left="0" w:firstLine="0"/>
        </w:pPr>
        <w:rPr>
          <w:rFonts w:ascii="Arial" w:hAnsi="Arial" w:cs="Times New Roman" w:hint="default"/>
          <w:b/>
          <w:i w:val="0"/>
          <w:strike w:val="0"/>
          <w:dstrike w:val="0"/>
          <w:color w:val="000000"/>
          <w:sz w:val="20"/>
          <w:u w:val="none"/>
          <w:effect w:val="none"/>
        </w:rPr>
      </w:lvl>
    </w:lvlOverride>
  </w:num>
  <w:num w:numId="11">
    <w:abstractNumId w:val="0"/>
    <w:lvlOverride w:ilvl="0">
      <w:lvl w:ilvl="0">
        <w:numFmt w:val="decimal"/>
        <w:pStyle w:val="heading3"/>
        <w:lvlText w:val="Table 36-22—"/>
        <w:legacy w:legacy="1" w:legacySpace="0" w:legacyIndent="0"/>
        <w:lvlJc w:val="center"/>
        <w:pPr>
          <w:ind w:left="0" w:firstLine="0"/>
        </w:pPr>
        <w:rPr>
          <w:rFonts w:ascii="Arial" w:hAnsi="Arial" w:cs="Times New Roman" w:hint="default"/>
          <w:b/>
          <w:i w:val="0"/>
          <w:strike w:val="0"/>
          <w:dstrike w:val="0"/>
          <w:color w:val="000000"/>
          <w:sz w:val="20"/>
          <w:u w:val="none"/>
          <w:effect w:val="none"/>
        </w:rPr>
      </w:lvl>
    </w:lvlOverride>
  </w:num>
  <w:num w:numId="12">
    <w:abstractNumId w:val="0"/>
    <w:lvlOverride w:ilvl="0">
      <w:lvl w:ilvl="0">
        <w:numFmt w:val="decimal"/>
        <w:pStyle w:val="heading3"/>
        <w:lvlText w:val="36.3.11.7.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3">
    <w:abstractNumId w:val="0"/>
    <w:lvlOverride w:ilvl="0">
      <w:lvl w:ilvl="0">
        <w:numFmt w:val="decimal"/>
        <w:pStyle w:val="heading3"/>
        <w:lvlText w:val="36.3.11.7.4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4">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eer Vermani">
    <w15:presenceInfo w15:providerId="AD" w15:userId="S::svverman@qti.qualcomm.com::9be839be-9431-4430-9a85-afa36f2ea81d"/>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0540F"/>
    <w:rsid w:val="00012BDF"/>
    <w:rsid w:val="00014D44"/>
    <w:rsid w:val="00015E31"/>
    <w:rsid w:val="00016492"/>
    <w:rsid w:val="000172F7"/>
    <w:rsid w:val="00021D03"/>
    <w:rsid w:val="000235C8"/>
    <w:rsid w:val="00031C86"/>
    <w:rsid w:val="00034DFE"/>
    <w:rsid w:val="00035754"/>
    <w:rsid w:val="00035837"/>
    <w:rsid w:val="000433AF"/>
    <w:rsid w:val="00045297"/>
    <w:rsid w:val="00050B91"/>
    <w:rsid w:val="00051972"/>
    <w:rsid w:val="0005754E"/>
    <w:rsid w:val="0005784C"/>
    <w:rsid w:val="00062F01"/>
    <w:rsid w:val="000707D8"/>
    <w:rsid w:val="00081E68"/>
    <w:rsid w:val="00081E87"/>
    <w:rsid w:val="00085B6D"/>
    <w:rsid w:val="000A5B1D"/>
    <w:rsid w:val="000B6914"/>
    <w:rsid w:val="000C0145"/>
    <w:rsid w:val="000C4E43"/>
    <w:rsid w:val="000C755B"/>
    <w:rsid w:val="000C7702"/>
    <w:rsid w:val="000D6973"/>
    <w:rsid w:val="000E0517"/>
    <w:rsid w:val="000E44A0"/>
    <w:rsid w:val="000E63E3"/>
    <w:rsid w:val="000F0BF0"/>
    <w:rsid w:val="000F0FC1"/>
    <w:rsid w:val="000F1EE4"/>
    <w:rsid w:val="000F5503"/>
    <w:rsid w:val="000F6D29"/>
    <w:rsid w:val="00103CAE"/>
    <w:rsid w:val="00103FBD"/>
    <w:rsid w:val="001044E9"/>
    <w:rsid w:val="00111C8D"/>
    <w:rsid w:val="00127B3D"/>
    <w:rsid w:val="001323D5"/>
    <w:rsid w:val="00134082"/>
    <w:rsid w:val="00134460"/>
    <w:rsid w:val="00137B15"/>
    <w:rsid w:val="0014046E"/>
    <w:rsid w:val="00143DA4"/>
    <w:rsid w:val="00144E20"/>
    <w:rsid w:val="00147691"/>
    <w:rsid w:val="0015405E"/>
    <w:rsid w:val="001546F3"/>
    <w:rsid w:val="001548BA"/>
    <w:rsid w:val="001625D9"/>
    <w:rsid w:val="00163D57"/>
    <w:rsid w:val="00164E1C"/>
    <w:rsid w:val="00166DC9"/>
    <w:rsid w:val="00171EA6"/>
    <w:rsid w:val="001805F3"/>
    <w:rsid w:val="00181D6F"/>
    <w:rsid w:val="00183CBD"/>
    <w:rsid w:val="0018510A"/>
    <w:rsid w:val="00186DC8"/>
    <w:rsid w:val="001901CA"/>
    <w:rsid w:val="001910F2"/>
    <w:rsid w:val="00193073"/>
    <w:rsid w:val="001936C6"/>
    <w:rsid w:val="00193F86"/>
    <w:rsid w:val="00195699"/>
    <w:rsid w:val="00196041"/>
    <w:rsid w:val="001A2839"/>
    <w:rsid w:val="001B6090"/>
    <w:rsid w:val="001C0360"/>
    <w:rsid w:val="001C048B"/>
    <w:rsid w:val="001C0B05"/>
    <w:rsid w:val="001C2930"/>
    <w:rsid w:val="001C33B5"/>
    <w:rsid w:val="001D46B9"/>
    <w:rsid w:val="001D7EAB"/>
    <w:rsid w:val="001D7FFB"/>
    <w:rsid w:val="001E3652"/>
    <w:rsid w:val="001E42EE"/>
    <w:rsid w:val="001F37B6"/>
    <w:rsid w:val="00202630"/>
    <w:rsid w:val="00211C76"/>
    <w:rsid w:val="00217CD4"/>
    <w:rsid w:val="00217F19"/>
    <w:rsid w:val="002203DF"/>
    <w:rsid w:val="00222013"/>
    <w:rsid w:val="0022409F"/>
    <w:rsid w:val="00224AB3"/>
    <w:rsid w:val="00227AD2"/>
    <w:rsid w:val="00234142"/>
    <w:rsid w:val="00235241"/>
    <w:rsid w:val="00240654"/>
    <w:rsid w:val="002407F3"/>
    <w:rsid w:val="00240C27"/>
    <w:rsid w:val="00244A77"/>
    <w:rsid w:val="00245D3F"/>
    <w:rsid w:val="00247B49"/>
    <w:rsid w:val="00247E7C"/>
    <w:rsid w:val="00254EE5"/>
    <w:rsid w:val="00265C52"/>
    <w:rsid w:val="00271294"/>
    <w:rsid w:val="00273D39"/>
    <w:rsid w:val="0027710D"/>
    <w:rsid w:val="00281064"/>
    <w:rsid w:val="002813BF"/>
    <w:rsid w:val="002964A0"/>
    <w:rsid w:val="00296971"/>
    <w:rsid w:val="00297102"/>
    <w:rsid w:val="002A1552"/>
    <w:rsid w:val="002A1C03"/>
    <w:rsid w:val="002A3FA8"/>
    <w:rsid w:val="002A6DCF"/>
    <w:rsid w:val="002B3515"/>
    <w:rsid w:val="002B6E81"/>
    <w:rsid w:val="002C106E"/>
    <w:rsid w:val="002C2825"/>
    <w:rsid w:val="002C522B"/>
    <w:rsid w:val="002C59C3"/>
    <w:rsid w:val="002D0190"/>
    <w:rsid w:val="002E2895"/>
    <w:rsid w:val="002E3383"/>
    <w:rsid w:val="002F0EA4"/>
    <w:rsid w:val="002F3BEF"/>
    <w:rsid w:val="002F3CC6"/>
    <w:rsid w:val="002F519B"/>
    <w:rsid w:val="002F7227"/>
    <w:rsid w:val="002F75DB"/>
    <w:rsid w:val="003027E8"/>
    <w:rsid w:val="003071DC"/>
    <w:rsid w:val="0031594E"/>
    <w:rsid w:val="003170E6"/>
    <w:rsid w:val="0031790A"/>
    <w:rsid w:val="00320062"/>
    <w:rsid w:val="00321DDB"/>
    <w:rsid w:val="00326589"/>
    <w:rsid w:val="0033688F"/>
    <w:rsid w:val="003400C1"/>
    <w:rsid w:val="003410E6"/>
    <w:rsid w:val="00341B56"/>
    <w:rsid w:val="00341E05"/>
    <w:rsid w:val="003433DC"/>
    <w:rsid w:val="00344C69"/>
    <w:rsid w:val="0035669B"/>
    <w:rsid w:val="00363557"/>
    <w:rsid w:val="003672A9"/>
    <w:rsid w:val="00391201"/>
    <w:rsid w:val="00394967"/>
    <w:rsid w:val="00395E30"/>
    <w:rsid w:val="00395FB5"/>
    <w:rsid w:val="003A4679"/>
    <w:rsid w:val="003B01D0"/>
    <w:rsid w:val="003B2148"/>
    <w:rsid w:val="003B4D57"/>
    <w:rsid w:val="003B5574"/>
    <w:rsid w:val="003B7FD0"/>
    <w:rsid w:val="003C00B2"/>
    <w:rsid w:val="003C0AEB"/>
    <w:rsid w:val="003C1A5B"/>
    <w:rsid w:val="003C40AE"/>
    <w:rsid w:val="003C5609"/>
    <w:rsid w:val="003D25FE"/>
    <w:rsid w:val="003D4708"/>
    <w:rsid w:val="003F027A"/>
    <w:rsid w:val="003F47CD"/>
    <w:rsid w:val="00401442"/>
    <w:rsid w:val="004042D2"/>
    <w:rsid w:val="00404F76"/>
    <w:rsid w:val="00407E4D"/>
    <w:rsid w:val="00411151"/>
    <w:rsid w:val="00411E1B"/>
    <w:rsid w:val="004133C7"/>
    <w:rsid w:val="004140A7"/>
    <w:rsid w:val="004146BB"/>
    <w:rsid w:val="00422B76"/>
    <w:rsid w:val="00424E52"/>
    <w:rsid w:val="00425DC9"/>
    <w:rsid w:val="0042680A"/>
    <w:rsid w:val="00431AE5"/>
    <w:rsid w:val="0043374E"/>
    <w:rsid w:val="00433E88"/>
    <w:rsid w:val="00435820"/>
    <w:rsid w:val="00443192"/>
    <w:rsid w:val="004433D2"/>
    <w:rsid w:val="004442E3"/>
    <w:rsid w:val="004451E4"/>
    <w:rsid w:val="00450689"/>
    <w:rsid w:val="00450D86"/>
    <w:rsid w:val="00455608"/>
    <w:rsid w:val="004562AA"/>
    <w:rsid w:val="00456698"/>
    <w:rsid w:val="00465164"/>
    <w:rsid w:val="00465EDB"/>
    <w:rsid w:val="00476758"/>
    <w:rsid w:val="0048005F"/>
    <w:rsid w:val="004833AA"/>
    <w:rsid w:val="00490716"/>
    <w:rsid w:val="004954E2"/>
    <w:rsid w:val="0049569F"/>
    <w:rsid w:val="004A2CEF"/>
    <w:rsid w:val="004A79DE"/>
    <w:rsid w:val="004B0E3B"/>
    <w:rsid w:val="004B3427"/>
    <w:rsid w:val="004C0D98"/>
    <w:rsid w:val="004D00B2"/>
    <w:rsid w:val="004D445B"/>
    <w:rsid w:val="004D5908"/>
    <w:rsid w:val="004F0DEA"/>
    <w:rsid w:val="00502D13"/>
    <w:rsid w:val="00506D72"/>
    <w:rsid w:val="00507705"/>
    <w:rsid w:val="0051173C"/>
    <w:rsid w:val="00514420"/>
    <w:rsid w:val="00523A1C"/>
    <w:rsid w:val="00532650"/>
    <w:rsid w:val="005362FC"/>
    <w:rsid w:val="005403F0"/>
    <w:rsid w:val="005435CD"/>
    <w:rsid w:val="0055177E"/>
    <w:rsid w:val="005553A0"/>
    <w:rsid w:val="00565EC4"/>
    <w:rsid w:val="00567C1C"/>
    <w:rsid w:val="00581D7E"/>
    <w:rsid w:val="00582AC1"/>
    <w:rsid w:val="0058452B"/>
    <w:rsid w:val="00584576"/>
    <w:rsid w:val="005848A9"/>
    <w:rsid w:val="00585E93"/>
    <w:rsid w:val="00586A04"/>
    <w:rsid w:val="00587AA9"/>
    <w:rsid w:val="00587CD9"/>
    <w:rsid w:val="00592B9E"/>
    <w:rsid w:val="005A2B2B"/>
    <w:rsid w:val="005A6291"/>
    <w:rsid w:val="005B06CF"/>
    <w:rsid w:val="005B1D11"/>
    <w:rsid w:val="005B7060"/>
    <w:rsid w:val="005C0C5F"/>
    <w:rsid w:val="005C3DA9"/>
    <w:rsid w:val="005C6EA1"/>
    <w:rsid w:val="005D52C3"/>
    <w:rsid w:val="005D62CC"/>
    <w:rsid w:val="005D745B"/>
    <w:rsid w:val="005E0813"/>
    <w:rsid w:val="005E7F57"/>
    <w:rsid w:val="006019D3"/>
    <w:rsid w:val="006041A3"/>
    <w:rsid w:val="00604FD8"/>
    <w:rsid w:val="00616D92"/>
    <w:rsid w:val="00617764"/>
    <w:rsid w:val="006201C4"/>
    <w:rsid w:val="0062523F"/>
    <w:rsid w:val="00625BC2"/>
    <w:rsid w:val="006330A5"/>
    <w:rsid w:val="0063485B"/>
    <w:rsid w:val="006351A1"/>
    <w:rsid w:val="00635D2E"/>
    <w:rsid w:val="00636087"/>
    <w:rsid w:val="00640609"/>
    <w:rsid w:val="006477BA"/>
    <w:rsid w:val="006477FE"/>
    <w:rsid w:val="006521AC"/>
    <w:rsid w:val="006525C0"/>
    <w:rsid w:val="0065304F"/>
    <w:rsid w:val="006547A7"/>
    <w:rsid w:val="00654B4B"/>
    <w:rsid w:val="00656A78"/>
    <w:rsid w:val="00656EC6"/>
    <w:rsid w:val="00660D57"/>
    <w:rsid w:val="00664CC5"/>
    <w:rsid w:val="00665815"/>
    <w:rsid w:val="0066681E"/>
    <w:rsid w:val="006713E6"/>
    <w:rsid w:val="00675789"/>
    <w:rsid w:val="006757BB"/>
    <w:rsid w:val="0068279C"/>
    <w:rsid w:val="00685846"/>
    <w:rsid w:val="00686112"/>
    <w:rsid w:val="00686ABF"/>
    <w:rsid w:val="006918D6"/>
    <w:rsid w:val="00694083"/>
    <w:rsid w:val="00694554"/>
    <w:rsid w:val="006A1798"/>
    <w:rsid w:val="006A41BE"/>
    <w:rsid w:val="006A6113"/>
    <w:rsid w:val="006B0051"/>
    <w:rsid w:val="006B0062"/>
    <w:rsid w:val="006B1378"/>
    <w:rsid w:val="006B40B2"/>
    <w:rsid w:val="006B7AED"/>
    <w:rsid w:val="006C416D"/>
    <w:rsid w:val="006D04BB"/>
    <w:rsid w:val="006D2E10"/>
    <w:rsid w:val="006D4D4A"/>
    <w:rsid w:val="006D70EC"/>
    <w:rsid w:val="006E089A"/>
    <w:rsid w:val="006E23D4"/>
    <w:rsid w:val="006E3D75"/>
    <w:rsid w:val="006E6960"/>
    <w:rsid w:val="006E6A17"/>
    <w:rsid w:val="006F2E3D"/>
    <w:rsid w:val="006F51CE"/>
    <w:rsid w:val="0071346A"/>
    <w:rsid w:val="00726893"/>
    <w:rsid w:val="00727902"/>
    <w:rsid w:val="007326C5"/>
    <w:rsid w:val="007337A4"/>
    <w:rsid w:val="0074765F"/>
    <w:rsid w:val="00756385"/>
    <w:rsid w:val="00763BF1"/>
    <w:rsid w:val="007678D6"/>
    <w:rsid w:val="007700FA"/>
    <w:rsid w:val="0077016C"/>
    <w:rsid w:val="007703DC"/>
    <w:rsid w:val="00772571"/>
    <w:rsid w:val="0077344C"/>
    <w:rsid w:val="00777730"/>
    <w:rsid w:val="007847C5"/>
    <w:rsid w:val="00784B09"/>
    <w:rsid w:val="00786ECB"/>
    <w:rsid w:val="00795654"/>
    <w:rsid w:val="007A19B6"/>
    <w:rsid w:val="007A68E4"/>
    <w:rsid w:val="007B0EF6"/>
    <w:rsid w:val="007C09D9"/>
    <w:rsid w:val="007C272D"/>
    <w:rsid w:val="007C5923"/>
    <w:rsid w:val="007C7CAB"/>
    <w:rsid w:val="007D1761"/>
    <w:rsid w:val="007D1879"/>
    <w:rsid w:val="007E49D3"/>
    <w:rsid w:val="007E4C81"/>
    <w:rsid w:val="007F316E"/>
    <w:rsid w:val="007F3AE4"/>
    <w:rsid w:val="007F4560"/>
    <w:rsid w:val="007F53A2"/>
    <w:rsid w:val="007F5C07"/>
    <w:rsid w:val="007F5F56"/>
    <w:rsid w:val="007F61F1"/>
    <w:rsid w:val="007F7B71"/>
    <w:rsid w:val="008003EE"/>
    <w:rsid w:val="00802A6D"/>
    <w:rsid w:val="00805622"/>
    <w:rsid w:val="008061A0"/>
    <w:rsid w:val="008153F1"/>
    <w:rsid w:val="00817205"/>
    <w:rsid w:val="0081773D"/>
    <w:rsid w:val="00822AE9"/>
    <w:rsid w:val="00824FC2"/>
    <w:rsid w:val="00831457"/>
    <w:rsid w:val="0083532C"/>
    <w:rsid w:val="00835AF8"/>
    <w:rsid w:val="0084131B"/>
    <w:rsid w:val="00842822"/>
    <w:rsid w:val="00850342"/>
    <w:rsid w:val="00854514"/>
    <w:rsid w:val="00856720"/>
    <w:rsid w:val="008568DC"/>
    <w:rsid w:val="00856C75"/>
    <w:rsid w:val="00861813"/>
    <w:rsid w:val="00866B14"/>
    <w:rsid w:val="00875DE9"/>
    <w:rsid w:val="008825C2"/>
    <w:rsid w:val="00882A9D"/>
    <w:rsid w:val="008840FA"/>
    <w:rsid w:val="008868BB"/>
    <w:rsid w:val="008912E0"/>
    <w:rsid w:val="00892CB1"/>
    <w:rsid w:val="00893CA0"/>
    <w:rsid w:val="008A0420"/>
    <w:rsid w:val="008A0BC7"/>
    <w:rsid w:val="008A2766"/>
    <w:rsid w:val="008B0633"/>
    <w:rsid w:val="008B158F"/>
    <w:rsid w:val="008B31D5"/>
    <w:rsid w:val="008B38B1"/>
    <w:rsid w:val="008B4D35"/>
    <w:rsid w:val="008C0C0E"/>
    <w:rsid w:val="008C1062"/>
    <w:rsid w:val="008C32AF"/>
    <w:rsid w:val="008C76D0"/>
    <w:rsid w:val="008D1742"/>
    <w:rsid w:val="008D4805"/>
    <w:rsid w:val="008D491C"/>
    <w:rsid w:val="008D66EA"/>
    <w:rsid w:val="008E4A88"/>
    <w:rsid w:val="008F1B74"/>
    <w:rsid w:val="008F28D3"/>
    <w:rsid w:val="008F4685"/>
    <w:rsid w:val="008F49A6"/>
    <w:rsid w:val="008F6394"/>
    <w:rsid w:val="00903C3E"/>
    <w:rsid w:val="00905549"/>
    <w:rsid w:val="009127ED"/>
    <w:rsid w:val="00914AA1"/>
    <w:rsid w:val="009155F2"/>
    <w:rsid w:val="009158D3"/>
    <w:rsid w:val="00915978"/>
    <w:rsid w:val="00946221"/>
    <w:rsid w:val="00946562"/>
    <w:rsid w:val="009500F4"/>
    <w:rsid w:val="00951375"/>
    <w:rsid w:val="00957093"/>
    <w:rsid w:val="00962F8F"/>
    <w:rsid w:val="00963DCF"/>
    <w:rsid w:val="00965C81"/>
    <w:rsid w:val="009736F9"/>
    <w:rsid w:val="009800B1"/>
    <w:rsid w:val="0098523F"/>
    <w:rsid w:val="00985A34"/>
    <w:rsid w:val="00990566"/>
    <w:rsid w:val="00991649"/>
    <w:rsid w:val="00991ECB"/>
    <w:rsid w:val="009923E0"/>
    <w:rsid w:val="009959BB"/>
    <w:rsid w:val="00995C3E"/>
    <w:rsid w:val="009960E0"/>
    <w:rsid w:val="00997304"/>
    <w:rsid w:val="009A22A6"/>
    <w:rsid w:val="009B0F6B"/>
    <w:rsid w:val="009C0455"/>
    <w:rsid w:val="009C0858"/>
    <w:rsid w:val="009C0F6B"/>
    <w:rsid w:val="009C1A76"/>
    <w:rsid w:val="009C2643"/>
    <w:rsid w:val="009C329D"/>
    <w:rsid w:val="009D2A3A"/>
    <w:rsid w:val="009D2F5F"/>
    <w:rsid w:val="009D48D2"/>
    <w:rsid w:val="009D48FA"/>
    <w:rsid w:val="009D6D2F"/>
    <w:rsid w:val="009D7A23"/>
    <w:rsid w:val="009E28CA"/>
    <w:rsid w:val="009E36D7"/>
    <w:rsid w:val="009E402C"/>
    <w:rsid w:val="009E5085"/>
    <w:rsid w:val="009F12B7"/>
    <w:rsid w:val="009F2CFB"/>
    <w:rsid w:val="009F48E5"/>
    <w:rsid w:val="009F609C"/>
    <w:rsid w:val="009F6361"/>
    <w:rsid w:val="009F638F"/>
    <w:rsid w:val="009F752B"/>
    <w:rsid w:val="00A00707"/>
    <w:rsid w:val="00A02F14"/>
    <w:rsid w:val="00A0319E"/>
    <w:rsid w:val="00A04E6E"/>
    <w:rsid w:val="00A0704C"/>
    <w:rsid w:val="00A12A9F"/>
    <w:rsid w:val="00A149A2"/>
    <w:rsid w:val="00A15808"/>
    <w:rsid w:val="00A20E99"/>
    <w:rsid w:val="00A23014"/>
    <w:rsid w:val="00A30FC4"/>
    <w:rsid w:val="00A350EC"/>
    <w:rsid w:val="00A423F4"/>
    <w:rsid w:val="00A438B0"/>
    <w:rsid w:val="00A43C6F"/>
    <w:rsid w:val="00A44716"/>
    <w:rsid w:val="00A44D44"/>
    <w:rsid w:val="00A479F4"/>
    <w:rsid w:val="00A515C9"/>
    <w:rsid w:val="00A57EAE"/>
    <w:rsid w:val="00A61E34"/>
    <w:rsid w:val="00A677FC"/>
    <w:rsid w:val="00A710F3"/>
    <w:rsid w:val="00A77D9B"/>
    <w:rsid w:val="00A83814"/>
    <w:rsid w:val="00A840DD"/>
    <w:rsid w:val="00A87F37"/>
    <w:rsid w:val="00A974B4"/>
    <w:rsid w:val="00AA5830"/>
    <w:rsid w:val="00AC03FE"/>
    <w:rsid w:val="00AC2694"/>
    <w:rsid w:val="00AC459D"/>
    <w:rsid w:val="00AC6618"/>
    <w:rsid w:val="00AD1F74"/>
    <w:rsid w:val="00AD34AB"/>
    <w:rsid w:val="00AE0B8C"/>
    <w:rsid w:val="00AE140B"/>
    <w:rsid w:val="00AE2004"/>
    <w:rsid w:val="00AE447D"/>
    <w:rsid w:val="00AF592A"/>
    <w:rsid w:val="00B00805"/>
    <w:rsid w:val="00B012C2"/>
    <w:rsid w:val="00B02A01"/>
    <w:rsid w:val="00B02CD3"/>
    <w:rsid w:val="00B055A7"/>
    <w:rsid w:val="00B055D9"/>
    <w:rsid w:val="00B12FA7"/>
    <w:rsid w:val="00B2356A"/>
    <w:rsid w:val="00B261C1"/>
    <w:rsid w:val="00B308C6"/>
    <w:rsid w:val="00B34E3D"/>
    <w:rsid w:val="00B373F9"/>
    <w:rsid w:val="00B37697"/>
    <w:rsid w:val="00B42582"/>
    <w:rsid w:val="00B5090A"/>
    <w:rsid w:val="00B50E57"/>
    <w:rsid w:val="00B5463B"/>
    <w:rsid w:val="00B57426"/>
    <w:rsid w:val="00B57C12"/>
    <w:rsid w:val="00B645D2"/>
    <w:rsid w:val="00B70589"/>
    <w:rsid w:val="00B722D5"/>
    <w:rsid w:val="00B75609"/>
    <w:rsid w:val="00B92BDE"/>
    <w:rsid w:val="00B95A23"/>
    <w:rsid w:val="00BA1428"/>
    <w:rsid w:val="00BA2FA7"/>
    <w:rsid w:val="00BA6A2B"/>
    <w:rsid w:val="00BB0A7E"/>
    <w:rsid w:val="00BB1564"/>
    <w:rsid w:val="00BB2578"/>
    <w:rsid w:val="00BC1920"/>
    <w:rsid w:val="00BC25F6"/>
    <w:rsid w:val="00BC45C7"/>
    <w:rsid w:val="00BC5F88"/>
    <w:rsid w:val="00BC7DA0"/>
    <w:rsid w:val="00BD1546"/>
    <w:rsid w:val="00BD2385"/>
    <w:rsid w:val="00BD3781"/>
    <w:rsid w:val="00BE507F"/>
    <w:rsid w:val="00BF24A7"/>
    <w:rsid w:val="00BF6211"/>
    <w:rsid w:val="00C03CD8"/>
    <w:rsid w:val="00C13581"/>
    <w:rsid w:val="00C16367"/>
    <w:rsid w:val="00C232BA"/>
    <w:rsid w:val="00C266E2"/>
    <w:rsid w:val="00C30F9C"/>
    <w:rsid w:val="00C36231"/>
    <w:rsid w:val="00C36907"/>
    <w:rsid w:val="00C44C3B"/>
    <w:rsid w:val="00C45305"/>
    <w:rsid w:val="00C46558"/>
    <w:rsid w:val="00C46FA8"/>
    <w:rsid w:val="00C51D71"/>
    <w:rsid w:val="00C53837"/>
    <w:rsid w:val="00C56841"/>
    <w:rsid w:val="00C6469D"/>
    <w:rsid w:val="00C64ECD"/>
    <w:rsid w:val="00C65FCB"/>
    <w:rsid w:val="00C70267"/>
    <w:rsid w:val="00C72880"/>
    <w:rsid w:val="00C75C1F"/>
    <w:rsid w:val="00C819A4"/>
    <w:rsid w:val="00C90207"/>
    <w:rsid w:val="00C94B40"/>
    <w:rsid w:val="00CA287D"/>
    <w:rsid w:val="00CA3DDF"/>
    <w:rsid w:val="00CB07D5"/>
    <w:rsid w:val="00CB12A2"/>
    <w:rsid w:val="00CB1B1B"/>
    <w:rsid w:val="00CB4188"/>
    <w:rsid w:val="00CB4730"/>
    <w:rsid w:val="00CB6B4C"/>
    <w:rsid w:val="00CB7407"/>
    <w:rsid w:val="00CC21F9"/>
    <w:rsid w:val="00CC282F"/>
    <w:rsid w:val="00CC2830"/>
    <w:rsid w:val="00CD1704"/>
    <w:rsid w:val="00CD4046"/>
    <w:rsid w:val="00CD51CE"/>
    <w:rsid w:val="00CE275D"/>
    <w:rsid w:val="00CF0D53"/>
    <w:rsid w:val="00CF3C96"/>
    <w:rsid w:val="00CF73F3"/>
    <w:rsid w:val="00D01CD7"/>
    <w:rsid w:val="00D126C5"/>
    <w:rsid w:val="00D14F0A"/>
    <w:rsid w:val="00D17D63"/>
    <w:rsid w:val="00D208CB"/>
    <w:rsid w:val="00D20DFD"/>
    <w:rsid w:val="00D21E1B"/>
    <w:rsid w:val="00D2224A"/>
    <w:rsid w:val="00D22DE8"/>
    <w:rsid w:val="00D268C1"/>
    <w:rsid w:val="00D307DE"/>
    <w:rsid w:val="00D32F85"/>
    <w:rsid w:val="00D377A8"/>
    <w:rsid w:val="00D41C5A"/>
    <w:rsid w:val="00D52B03"/>
    <w:rsid w:val="00D534F6"/>
    <w:rsid w:val="00D630C5"/>
    <w:rsid w:val="00D67ADD"/>
    <w:rsid w:val="00D67B4B"/>
    <w:rsid w:val="00D70345"/>
    <w:rsid w:val="00D71B69"/>
    <w:rsid w:val="00D71BF9"/>
    <w:rsid w:val="00D762AC"/>
    <w:rsid w:val="00D8228B"/>
    <w:rsid w:val="00D94494"/>
    <w:rsid w:val="00D96EDC"/>
    <w:rsid w:val="00DA2A04"/>
    <w:rsid w:val="00DA78A8"/>
    <w:rsid w:val="00DB0844"/>
    <w:rsid w:val="00DB1445"/>
    <w:rsid w:val="00DB40B6"/>
    <w:rsid w:val="00DB4368"/>
    <w:rsid w:val="00DB7F93"/>
    <w:rsid w:val="00DC38C3"/>
    <w:rsid w:val="00DD0B7F"/>
    <w:rsid w:val="00DD22E6"/>
    <w:rsid w:val="00DE0720"/>
    <w:rsid w:val="00DE23DD"/>
    <w:rsid w:val="00DE7B9A"/>
    <w:rsid w:val="00DF0007"/>
    <w:rsid w:val="00DF210F"/>
    <w:rsid w:val="00DF2AB7"/>
    <w:rsid w:val="00DF504F"/>
    <w:rsid w:val="00DF592F"/>
    <w:rsid w:val="00E00F9A"/>
    <w:rsid w:val="00E02299"/>
    <w:rsid w:val="00E14218"/>
    <w:rsid w:val="00E1607E"/>
    <w:rsid w:val="00E16C50"/>
    <w:rsid w:val="00E2531F"/>
    <w:rsid w:val="00E270B8"/>
    <w:rsid w:val="00E32B97"/>
    <w:rsid w:val="00E367BB"/>
    <w:rsid w:val="00E36E29"/>
    <w:rsid w:val="00E4224A"/>
    <w:rsid w:val="00E4620A"/>
    <w:rsid w:val="00E50A9E"/>
    <w:rsid w:val="00E5165B"/>
    <w:rsid w:val="00E56F04"/>
    <w:rsid w:val="00E579A1"/>
    <w:rsid w:val="00E61F12"/>
    <w:rsid w:val="00E64567"/>
    <w:rsid w:val="00E702B9"/>
    <w:rsid w:val="00E70C3D"/>
    <w:rsid w:val="00E71D81"/>
    <w:rsid w:val="00E731E2"/>
    <w:rsid w:val="00E90CCA"/>
    <w:rsid w:val="00EA0E0A"/>
    <w:rsid w:val="00EA3665"/>
    <w:rsid w:val="00EA4D92"/>
    <w:rsid w:val="00EA627B"/>
    <w:rsid w:val="00EA6EDE"/>
    <w:rsid w:val="00EB47D6"/>
    <w:rsid w:val="00EC4739"/>
    <w:rsid w:val="00EC7B1A"/>
    <w:rsid w:val="00ED1EF3"/>
    <w:rsid w:val="00ED4A54"/>
    <w:rsid w:val="00ED4B0A"/>
    <w:rsid w:val="00EE44DB"/>
    <w:rsid w:val="00EF087F"/>
    <w:rsid w:val="00EF4276"/>
    <w:rsid w:val="00EF69A0"/>
    <w:rsid w:val="00F11726"/>
    <w:rsid w:val="00F1229A"/>
    <w:rsid w:val="00F13138"/>
    <w:rsid w:val="00F14865"/>
    <w:rsid w:val="00F1697F"/>
    <w:rsid w:val="00F16E95"/>
    <w:rsid w:val="00F21A13"/>
    <w:rsid w:val="00F25E3E"/>
    <w:rsid w:val="00F329C1"/>
    <w:rsid w:val="00F33379"/>
    <w:rsid w:val="00F339D2"/>
    <w:rsid w:val="00F3482F"/>
    <w:rsid w:val="00F40260"/>
    <w:rsid w:val="00F46D0E"/>
    <w:rsid w:val="00F474BD"/>
    <w:rsid w:val="00F51003"/>
    <w:rsid w:val="00F575AD"/>
    <w:rsid w:val="00F63A80"/>
    <w:rsid w:val="00F64192"/>
    <w:rsid w:val="00F6479C"/>
    <w:rsid w:val="00F7351F"/>
    <w:rsid w:val="00F809FC"/>
    <w:rsid w:val="00F8273D"/>
    <w:rsid w:val="00F82B83"/>
    <w:rsid w:val="00F83896"/>
    <w:rsid w:val="00F8510A"/>
    <w:rsid w:val="00F869F5"/>
    <w:rsid w:val="00F87135"/>
    <w:rsid w:val="00F874D8"/>
    <w:rsid w:val="00F9488B"/>
    <w:rsid w:val="00F94B32"/>
    <w:rsid w:val="00F94D8A"/>
    <w:rsid w:val="00F971E7"/>
    <w:rsid w:val="00FA179A"/>
    <w:rsid w:val="00FA3621"/>
    <w:rsid w:val="00FA50A1"/>
    <w:rsid w:val="00FA5A02"/>
    <w:rsid w:val="00FA5F3D"/>
    <w:rsid w:val="00FB319A"/>
    <w:rsid w:val="00FB32E9"/>
    <w:rsid w:val="00FB33DB"/>
    <w:rsid w:val="00FB5749"/>
    <w:rsid w:val="00FB59CA"/>
    <w:rsid w:val="00FB6AA4"/>
    <w:rsid w:val="00FB7929"/>
    <w:rsid w:val="00FC31EF"/>
    <w:rsid w:val="00FC531B"/>
    <w:rsid w:val="00FC6317"/>
    <w:rsid w:val="00FD44D3"/>
    <w:rsid w:val="00FE6BD5"/>
    <w:rsid w:val="00FF0857"/>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2F3CC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H4">
    <w:name w:val="H4"/>
    <w:aliases w:val="1.1.1.1"/>
    <w:next w:val="T"/>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H5">
    <w:name w:val="H5"/>
    <w:aliases w:val="1.1.1.1.11,1.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DL2">
    <w:name w:val="DL2"/>
    <w:aliases w:val="DashedList1"/>
    <w:uiPriority w:val="99"/>
    <w:rsid w:val="0068279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Equation">
    <w:name w:val="Equation"/>
    <w:uiPriority w:val="99"/>
    <w:rsid w:val="0068279C"/>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FigTitle">
    <w:name w:val="FigTitle"/>
    <w:uiPriority w:val="99"/>
    <w:rsid w:val="0068279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Note">
    <w:name w:val="Note"/>
    <w:uiPriority w:val="99"/>
    <w:rsid w:val="006827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TableText">
    <w:name w:val="TableText"/>
    <w:uiPriority w:val="99"/>
    <w:rsid w:val="0068279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character" w:customStyle="1" w:styleId="Subscript">
    <w:name w:val="Subscript"/>
    <w:uiPriority w:val="99"/>
    <w:rsid w:val="0068279C"/>
    <w:rPr>
      <w:vertAlign w:val="subscript"/>
    </w:rPr>
  </w:style>
  <w:style w:type="character" w:styleId="CommentReference">
    <w:name w:val="annotation reference"/>
    <w:basedOn w:val="DefaultParagraphFont"/>
    <w:uiPriority w:val="99"/>
    <w:semiHidden/>
    <w:unhideWhenUsed/>
    <w:rsid w:val="0068279C"/>
    <w:rPr>
      <w:rFonts w:cs="Times New Roman"/>
      <w:sz w:val="16"/>
      <w:szCs w:val="16"/>
    </w:rPr>
  </w:style>
  <w:style w:type="paragraph" w:styleId="CommentText">
    <w:name w:val="annotation text"/>
    <w:basedOn w:val="Normal"/>
    <w:link w:val="CommentTextChar"/>
    <w:uiPriority w:val="99"/>
    <w:semiHidden/>
    <w:unhideWhenUsed/>
    <w:rsid w:val="0068279C"/>
    <w:rPr>
      <w:rFonts w:cs="Times New Roman"/>
      <w:sz w:val="20"/>
      <w:szCs w:val="20"/>
    </w:rPr>
  </w:style>
  <w:style w:type="character" w:customStyle="1" w:styleId="CommentTextChar">
    <w:name w:val="Comment Text Char"/>
    <w:basedOn w:val="DefaultParagraphFont"/>
    <w:link w:val="CommentText"/>
    <w:uiPriority w:val="99"/>
    <w:semiHidden/>
    <w:rsid w:val="0068279C"/>
    <w:rPr>
      <w:rFonts w:cs="Times New Roman"/>
      <w:sz w:val="20"/>
      <w:szCs w:val="20"/>
    </w:rPr>
  </w:style>
  <w:style w:type="paragraph" w:styleId="CommentSubject">
    <w:name w:val="annotation subject"/>
    <w:basedOn w:val="CommentText"/>
    <w:next w:val="CommentText"/>
    <w:link w:val="CommentSubjectChar"/>
    <w:uiPriority w:val="99"/>
    <w:semiHidden/>
    <w:unhideWhenUsed/>
    <w:rsid w:val="007703DC"/>
    <w:pPr>
      <w:spacing w:line="240" w:lineRule="auto"/>
    </w:pPr>
    <w:rPr>
      <w:rFonts w:cstheme="minorBidi"/>
      <w:b/>
      <w:bCs/>
    </w:rPr>
  </w:style>
  <w:style w:type="character" w:customStyle="1" w:styleId="CommentSubjectChar">
    <w:name w:val="Comment Subject Char"/>
    <w:basedOn w:val="CommentTextChar"/>
    <w:link w:val="CommentSubject"/>
    <w:uiPriority w:val="99"/>
    <w:semiHidden/>
    <w:rsid w:val="007703DC"/>
    <w:rPr>
      <w:rFonts w:cs="Times New Roman"/>
      <w:b/>
      <w:bCs/>
      <w:sz w:val="20"/>
      <w:szCs w:val="20"/>
    </w:rPr>
  </w:style>
  <w:style w:type="paragraph" w:customStyle="1" w:styleId="DL">
    <w:name w:val="DL"/>
    <w:aliases w:val="DashedList3"/>
    <w:uiPriority w:val="99"/>
    <w:rsid w:val="00586A0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AH3">
    <w:name w:val="AH3"/>
    <w:aliases w:val="A.1.1.1"/>
    <w:next w:val="T"/>
    <w:uiPriority w:val="99"/>
    <w:rsid w:val="00E702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table" w:styleId="TableGrid">
    <w:name w:val="Table Grid"/>
    <w:basedOn w:val="TableNormal"/>
    <w:uiPriority w:val="59"/>
    <w:rsid w:val="004A79D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Note">
    <w:name w:val="Editor_Note"/>
    <w:uiPriority w:val="99"/>
    <w:rsid w:val="00E36E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1"/>
      <w:sz w:val="20"/>
      <w:szCs w:val="20"/>
    </w:rPr>
  </w:style>
  <w:style w:type="paragraph" w:customStyle="1" w:styleId="LP">
    <w:name w:val="LP"/>
    <w:aliases w:val="ListParagraph"/>
    <w:next w:val="Normal"/>
    <w:uiPriority w:val="99"/>
    <w:rsid w:val="00E36E2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90337">
      <w:bodyDiv w:val="1"/>
      <w:marLeft w:val="0"/>
      <w:marRight w:val="0"/>
      <w:marTop w:val="0"/>
      <w:marBottom w:val="0"/>
      <w:divBdr>
        <w:top w:val="none" w:sz="0" w:space="0" w:color="auto"/>
        <w:left w:val="none" w:sz="0" w:space="0" w:color="auto"/>
        <w:bottom w:val="none" w:sz="0" w:space="0" w:color="auto"/>
        <w:right w:val="none" w:sz="0" w:space="0" w:color="auto"/>
      </w:divBdr>
    </w:div>
    <w:div w:id="1455562136">
      <w:bodyDiv w:val="1"/>
      <w:marLeft w:val="0"/>
      <w:marRight w:val="0"/>
      <w:marTop w:val="0"/>
      <w:marBottom w:val="0"/>
      <w:divBdr>
        <w:top w:val="none" w:sz="0" w:space="0" w:color="auto"/>
        <w:left w:val="none" w:sz="0" w:space="0" w:color="auto"/>
        <w:bottom w:val="none" w:sz="0" w:space="0" w:color="auto"/>
        <w:right w:val="none" w:sz="0" w:space="0" w:color="auto"/>
      </w:divBdr>
      <w:divsChild>
        <w:div w:id="302151500">
          <w:marLeft w:val="547"/>
          <w:marRight w:val="0"/>
          <w:marTop w:val="96"/>
          <w:marBottom w:val="0"/>
          <w:divBdr>
            <w:top w:val="none" w:sz="0" w:space="0" w:color="auto"/>
            <w:left w:val="none" w:sz="0" w:space="0" w:color="auto"/>
            <w:bottom w:val="none" w:sz="0" w:space="0" w:color="auto"/>
            <w:right w:val="none" w:sz="0" w:space="0" w:color="auto"/>
          </w:divBdr>
        </w:div>
        <w:div w:id="329799454">
          <w:marLeft w:val="1166"/>
          <w:marRight w:val="0"/>
          <w:marTop w:val="96"/>
          <w:marBottom w:val="0"/>
          <w:divBdr>
            <w:top w:val="none" w:sz="0" w:space="0" w:color="auto"/>
            <w:left w:val="none" w:sz="0" w:space="0" w:color="auto"/>
            <w:bottom w:val="none" w:sz="0" w:space="0" w:color="auto"/>
            <w:right w:val="none" w:sz="0" w:space="0" w:color="auto"/>
          </w:divBdr>
        </w:div>
        <w:div w:id="606621779">
          <w:marLeft w:val="1166"/>
          <w:marRight w:val="0"/>
          <w:marTop w:val="96"/>
          <w:marBottom w:val="0"/>
          <w:divBdr>
            <w:top w:val="none" w:sz="0" w:space="0" w:color="auto"/>
            <w:left w:val="none" w:sz="0" w:space="0" w:color="auto"/>
            <w:bottom w:val="none" w:sz="0" w:space="0" w:color="auto"/>
            <w:right w:val="none" w:sz="0" w:space="0" w:color="auto"/>
          </w:divBdr>
        </w:div>
        <w:div w:id="441805754">
          <w:marLeft w:val="1166"/>
          <w:marRight w:val="0"/>
          <w:marTop w:val="96"/>
          <w:marBottom w:val="0"/>
          <w:divBdr>
            <w:top w:val="none" w:sz="0" w:space="0" w:color="auto"/>
            <w:left w:val="none" w:sz="0" w:space="0" w:color="auto"/>
            <w:bottom w:val="none" w:sz="0" w:space="0" w:color="auto"/>
            <w:right w:val="none" w:sz="0" w:space="0" w:color="auto"/>
          </w:divBdr>
        </w:div>
      </w:divsChild>
    </w:div>
    <w:div w:id="1496846969">
      <w:bodyDiv w:val="1"/>
      <w:marLeft w:val="0"/>
      <w:marRight w:val="0"/>
      <w:marTop w:val="0"/>
      <w:marBottom w:val="0"/>
      <w:divBdr>
        <w:top w:val="none" w:sz="0" w:space="0" w:color="auto"/>
        <w:left w:val="none" w:sz="0" w:space="0" w:color="auto"/>
        <w:bottom w:val="none" w:sz="0" w:space="0" w:color="auto"/>
        <w:right w:val="none" w:sz="0" w:space="0" w:color="auto"/>
      </w:divBdr>
    </w:div>
    <w:div w:id="1561860974">
      <w:bodyDiv w:val="1"/>
      <w:marLeft w:val="0"/>
      <w:marRight w:val="0"/>
      <w:marTop w:val="0"/>
      <w:marBottom w:val="0"/>
      <w:divBdr>
        <w:top w:val="none" w:sz="0" w:space="0" w:color="auto"/>
        <w:left w:val="none" w:sz="0" w:space="0" w:color="auto"/>
        <w:bottom w:val="none" w:sz="0" w:space="0" w:color="auto"/>
        <w:right w:val="none" w:sz="0" w:space="0" w:color="auto"/>
      </w:divBdr>
    </w:div>
    <w:div w:id="1577090076">
      <w:bodyDiv w:val="1"/>
      <w:marLeft w:val="0"/>
      <w:marRight w:val="0"/>
      <w:marTop w:val="0"/>
      <w:marBottom w:val="0"/>
      <w:divBdr>
        <w:top w:val="none" w:sz="0" w:space="0" w:color="auto"/>
        <w:left w:val="none" w:sz="0" w:space="0" w:color="auto"/>
        <w:bottom w:val="none" w:sz="0" w:space="0" w:color="auto"/>
        <w:right w:val="none" w:sz="0" w:space="0" w:color="auto"/>
      </w:divBdr>
    </w:div>
    <w:div w:id="1892769916">
      <w:bodyDiv w:val="1"/>
      <w:marLeft w:val="0"/>
      <w:marRight w:val="0"/>
      <w:marTop w:val="0"/>
      <w:marBottom w:val="0"/>
      <w:divBdr>
        <w:top w:val="none" w:sz="0" w:space="0" w:color="auto"/>
        <w:left w:val="none" w:sz="0" w:space="0" w:color="auto"/>
        <w:bottom w:val="none" w:sz="0" w:space="0" w:color="auto"/>
        <w:right w:val="none" w:sz="0" w:space="0" w:color="auto"/>
      </w:divBdr>
    </w:div>
    <w:div w:id="20896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6.wmf"/><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FBBC15A4-EF2C-4CC6-808D-006471EA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Sameer Vermani</cp:lastModifiedBy>
  <cp:revision>5</cp:revision>
  <dcterms:created xsi:type="dcterms:W3CDTF">2021-01-12T01:47:00Z</dcterms:created>
  <dcterms:modified xsi:type="dcterms:W3CDTF">2021-01-12T01:48:00Z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-1298983566</vt:i4>
  </property>
  <property fmtid="{D5CDD505-2E9C-101B-9397-08002B2CF9AE}" pid="4" name="_NewReviewCycle">
    <vt:lpwstr/>
  </property>
  <property fmtid="{D5CDD505-2E9C-101B-9397-08002B2CF9AE}" pid="5" name="_EmailSubject">
    <vt:lpwstr>draft on U-SIG</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PreviousAdHocReviewCycleID">
    <vt:i4>1834121382</vt:i4>
  </property>
  <property fmtid="{D5CDD505-2E9C-101B-9397-08002B2CF9AE}" pid="9" name="_ReviewingToolsShownOnce">
    <vt:lpwstr/>
  </property>
</Properties>
</file>