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2F0351F4" w:rsidR="008717CE" w:rsidRPr="00183F4C" w:rsidRDefault="00DE584F" w:rsidP="00B57C88">
            <w:pPr>
              <w:pStyle w:val="T2"/>
              <w:rPr>
                <w:lang w:eastAsia="ko-KR"/>
              </w:rPr>
            </w:pPr>
            <w:r>
              <w:rPr>
                <w:lang w:eastAsia="ko-KR"/>
              </w:rPr>
              <w:t>Comment resolutions for</w:t>
            </w:r>
            <w:r w:rsidR="00802C13">
              <w:rPr>
                <w:lang w:eastAsia="ko-KR"/>
              </w:rPr>
              <w:t xml:space="preserve"> </w:t>
            </w:r>
            <w:r w:rsidR="00223089">
              <w:rPr>
                <w:lang w:eastAsia="ko-KR"/>
              </w:rPr>
              <w:t>miscellaneous CIDs</w:t>
            </w:r>
            <w:r w:rsidR="00ED37C3">
              <w:rPr>
                <w:lang w:eastAsia="ko-KR"/>
              </w:rPr>
              <w:t xml:space="preserve"> </w:t>
            </w:r>
            <w:r w:rsidR="000B061B">
              <w:rPr>
                <w:lang w:eastAsia="ko-KR"/>
              </w:rPr>
              <w:t>part 2</w:t>
            </w:r>
          </w:p>
        </w:tc>
      </w:tr>
      <w:tr w:rsidR="00DE584F" w:rsidRPr="00183F4C" w14:paraId="2321CEA9" w14:textId="77777777" w:rsidTr="00E37786">
        <w:trPr>
          <w:trHeight w:val="359"/>
          <w:jc w:val="center"/>
        </w:trPr>
        <w:tc>
          <w:tcPr>
            <w:tcW w:w="9576" w:type="dxa"/>
            <w:gridSpan w:val="5"/>
            <w:vAlign w:val="center"/>
          </w:tcPr>
          <w:p w14:paraId="380E9974" w14:textId="3246136B"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20</w:t>
            </w:r>
            <w:r w:rsidRPr="00183F4C">
              <w:rPr>
                <w:b w:val="0"/>
                <w:sz w:val="20"/>
              </w:rPr>
              <w:t>-</w:t>
            </w:r>
            <w:r w:rsidR="000B061B">
              <w:rPr>
                <w:b w:val="0"/>
                <w:sz w:val="20"/>
              </w:rPr>
              <w:t>6</w:t>
            </w:r>
            <w:r>
              <w:rPr>
                <w:rFonts w:hint="eastAsia"/>
                <w:b w:val="0"/>
                <w:sz w:val="20"/>
                <w:lang w:eastAsia="ko-KR"/>
              </w:rPr>
              <w:t>-</w:t>
            </w:r>
            <w:r w:rsidR="00223089">
              <w:rPr>
                <w:b w:val="0"/>
                <w:sz w:val="20"/>
                <w:lang w:eastAsia="ko-KR"/>
              </w:rPr>
              <w:t>8</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r w:rsidR="00266B3F" w14:paraId="64FAAB94" w14:textId="77777777" w:rsidTr="005C6E9D">
        <w:trPr>
          <w:trHeight w:val="359"/>
          <w:jc w:val="center"/>
        </w:trPr>
        <w:tc>
          <w:tcPr>
            <w:tcW w:w="1548" w:type="dxa"/>
            <w:vAlign w:val="center"/>
          </w:tcPr>
          <w:p w14:paraId="4173554D" w14:textId="3520A839" w:rsidR="00266B3F" w:rsidRDefault="00266B3F" w:rsidP="00E37786">
            <w:pPr>
              <w:pStyle w:val="T2"/>
              <w:spacing w:after="0"/>
              <w:ind w:left="0" w:right="0"/>
              <w:jc w:val="left"/>
              <w:rPr>
                <w:b w:val="0"/>
                <w:sz w:val="18"/>
                <w:szCs w:val="18"/>
                <w:lang w:eastAsia="ko-KR"/>
              </w:rPr>
            </w:pPr>
            <w:r>
              <w:rPr>
                <w:b w:val="0"/>
                <w:sz w:val="18"/>
                <w:szCs w:val="18"/>
                <w:lang w:eastAsia="ko-KR"/>
              </w:rPr>
              <w:t>Vinod Kristem</w:t>
            </w:r>
          </w:p>
        </w:tc>
        <w:tc>
          <w:tcPr>
            <w:tcW w:w="1687" w:type="dxa"/>
            <w:vAlign w:val="center"/>
          </w:tcPr>
          <w:p w14:paraId="009C348E" w14:textId="1B8ADC5F" w:rsidR="00266B3F" w:rsidRDefault="00266B3F"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398ED4D" w14:textId="77777777" w:rsidR="00266B3F" w:rsidRDefault="00266B3F" w:rsidP="00E37786">
            <w:pPr>
              <w:pStyle w:val="T2"/>
              <w:spacing w:after="0"/>
              <w:ind w:left="0" w:right="0"/>
              <w:jc w:val="left"/>
              <w:rPr>
                <w:b w:val="0"/>
                <w:sz w:val="18"/>
                <w:szCs w:val="18"/>
                <w:lang w:eastAsia="ko-KR"/>
              </w:rPr>
            </w:pPr>
          </w:p>
        </w:tc>
        <w:tc>
          <w:tcPr>
            <w:tcW w:w="1620" w:type="dxa"/>
            <w:vAlign w:val="center"/>
          </w:tcPr>
          <w:p w14:paraId="1CD461EB" w14:textId="77777777" w:rsidR="00266B3F" w:rsidRPr="002C60AE" w:rsidRDefault="00266B3F" w:rsidP="00E37786">
            <w:pPr>
              <w:pStyle w:val="T2"/>
              <w:spacing w:after="0"/>
              <w:ind w:left="0" w:right="0"/>
              <w:jc w:val="left"/>
              <w:rPr>
                <w:b w:val="0"/>
                <w:sz w:val="18"/>
                <w:szCs w:val="18"/>
                <w:lang w:eastAsia="ko-KR"/>
              </w:rPr>
            </w:pPr>
          </w:p>
        </w:tc>
        <w:tc>
          <w:tcPr>
            <w:tcW w:w="2358" w:type="dxa"/>
            <w:vAlign w:val="center"/>
          </w:tcPr>
          <w:p w14:paraId="1ABD2329" w14:textId="77777777" w:rsidR="00266B3F" w:rsidRDefault="00266B3F" w:rsidP="00E37786">
            <w:pPr>
              <w:pStyle w:val="T2"/>
              <w:spacing w:after="0"/>
              <w:ind w:left="0" w:right="0"/>
              <w:jc w:val="left"/>
              <w:rPr>
                <w:b w:val="0"/>
                <w:sz w:val="18"/>
                <w:szCs w:val="18"/>
                <w:lang w:eastAsia="ko-KR"/>
              </w:rPr>
            </w:pPr>
          </w:p>
        </w:tc>
      </w:tr>
      <w:tr w:rsidR="00266B3F" w14:paraId="1FD19D4C" w14:textId="77777777" w:rsidTr="005C6E9D">
        <w:trPr>
          <w:trHeight w:val="359"/>
          <w:jc w:val="center"/>
        </w:trPr>
        <w:tc>
          <w:tcPr>
            <w:tcW w:w="1548" w:type="dxa"/>
            <w:vAlign w:val="center"/>
          </w:tcPr>
          <w:p w14:paraId="148CAFC0" w14:textId="31BE8845" w:rsidR="00266B3F" w:rsidRDefault="00266B3F" w:rsidP="00E37786">
            <w:pPr>
              <w:pStyle w:val="T2"/>
              <w:spacing w:after="0"/>
              <w:ind w:left="0" w:right="0"/>
              <w:jc w:val="left"/>
              <w:rPr>
                <w:b w:val="0"/>
                <w:sz w:val="18"/>
                <w:szCs w:val="18"/>
                <w:lang w:eastAsia="ko-KR"/>
              </w:rPr>
            </w:pPr>
            <w:r>
              <w:rPr>
                <w:b w:val="0"/>
                <w:sz w:val="18"/>
                <w:szCs w:val="18"/>
                <w:lang w:eastAsia="ko-KR"/>
              </w:rPr>
              <w:t>Po-Kai Huang</w:t>
            </w:r>
          </w:p>
        </w:tc>
        <w:tc>
          <w:tcPr>
            <w:tcW w:w="1687" w:type="dxa"/>
            <w:vAlign w:val="center"/>
          </w:tcPr>
          <w:p w14:paraId="743F2540" w14:textId="29DDC41B" w:rsidR="00266B3F" w:rsidRDefault="00266B3F"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3584F38C" w14:textId="77777777" w:rsidR="00266B3F" w:rsidRDefault="00266B3F" w:rsidP="00E37786">
            <w:pPr>
              <w:pStyle w:val="T2"/>
              <w:spacing w:after="0"/>
              <w:ind w:left="0" w:right="0"/>
              <w:jc w:val="left"/>
              <w:rPr>
                <w:b w:val="0"/>
                <w:sz w:val="18"/>
                <w:szCs w:val="18"/>
                <w:lang w:eastAsia="ko-KR"/>
              </w:rPr>
            </w:pPr>
          </w:p>
        </w:tc>
        <w:tc>
          <w:tcPr>
            <w:tcW w:w="1620" w:type="dxa"/>
            <w:vAlign w:val="center"/>
          </w:tcPr>
          <w:p w14:paraId="48801FE5" w14:textId="77777777" w:rsidR="00266B3F" w:rsidRPr="002C60AE" w:rsidRDefault="00266B3F" w:rsidP="00E37786">
            <w:pPr>
              <w:pStyle w:val="T2"/>
              <w:spacing w:after="0"/>
              <w:ind w:left="0" w:right="0"/>
              <w:jc w:val="left"/>
              <w:rPr>
                <w:b w:val="0"/>
                <w:sz w:val="18"/>
                <w:szCs w:val="18"/>
                <w:lang w:eastAsia="ko-KR"/>
              </w:rPr>
            </w:pPr>
          </w:p>
        </w:tc>
        <w:tc>
          <w:tcPr>
            <w:tcW w:w="2358" w:type="dxa"/>
            <w:vAlign w:val="center"/>
          </w:tcPr>
          <w:p w14:paraId="76546C74" w14:textId="77777777" w:rsidR="00266B3F" w:rsidRDefault="00266B3F"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621A7522" w:rsidR="00E920E1" w:rsidRPr="009C5C67" w:rsidRDefault="003E4403" w:rsidP="00535EBE">
      <w:pPr>
        <w:jc w:val="both"/>
        <w:rPr>
          <w:sz w:val="20"/>
          <w:szCs w:val="22"/>
          <w:lang w:eastAsia="ko-KR"/>
        </w:rPr>
      </w:pPr>
      <w:r w:rsidRPr="009C5C67">
        <w:rPr>
          <w:rFonts w:hint="eastAsia"/>
          <w:sz w:val="20"/>
          <w:szCs w:val="22"/>
          <w:lang w:eastAsia="ko-KR"/>
        </w:rPr>
        <w:t>This submission propos</w:t>
      </w:r>
      <w:r w:rsidRPr="009C5C67">
        <w:rPr>
          <w:sz w:val="20"/>
          <w:szCs w:val="22"/>
          <w:lang w:eastAsia="ko-KR"/>
        </w:rPr>
        <w:t>es</w:t>
      </w:r>
      <w:r w:rsidRPr="009C5C67">
        <w:rPr>
          <w:rFonts w:hint="eastAsia"/>
          <w:sz w:val="20"/>
          <w:szCs w:val="22"/>
          <w:lang w:eastAsia="ko-KR"/>
        </w:rPr>
        <w:t xml:space="preserve"> </w:t>
      </w:r>
      <w:r w:rsidRPr="009C5C67">
        <w:rPr>
          <w:sz w:val="20"/>
          <w:szCs w:val="22"/>
          <w:lang w:eastAsia="ko-KR"/>
        </w:rPr>
        <w:t>resolution</w:t>
      </w:r>
      <w:r w:rsidRPr="009C5C67">
        <w:rPr>
          <w:rFonts w:hint="eastAsia"/>
          <w:sz w:val="20"/>
          <w:szCs w:val="22"/>
          <w:lang w:eastAsia="ko-KR"/>
        </w:rPr>
        <w:t>s</w:t>
      </w:r>
      <w:r w:rsidRPr="009C5C67">
        <w:rPr>
          <w:sz w:val="20"/>
          <w:szCs w:val="22"/>
          <w:lang w:eastAsia="ko-KR"/>
        </w:rPr>
        <w:t xml:space="preserve"> for multiple comments</w:t>
      </w:r>
      <w:r w:rsidR="00CC648A" w:rsidRPr="009C5C67">
        <w:rPr>
          <w:sz w:val="20"/>
          <w:szCs w:val="22"/>
          <w:lang w:eastAsia="ko-KR"/>
        </w:rPr>
        <w:t xml:space="preserve"> related to</w:t>
      </w:r>
      <w:r w:rsidR="00D60332" w:rsidRPr="009C5C67">
        <w:rPr>
          <w:sz w:val="20"/>
          <w:szCs w:val="22"/>
          <w:lang w:eastAsia="ko-KR"/>
        </w:rPr>
        <w:t xml:space="preserve"> </w:t>
      </w:r>
      <w:proofErr w:type="spellStart"/>
      <w:r w:rsidR="00D60332" w:rsidRPr="009C5C67">
        <w:rPr>
          <w:sz w:val="20"/>
          <w:szCs w:val="22"/>
          <w:lang w:eastAsia="ko-KR"/>
        </w:rPr>
        <w:t>TG</w:t>
      </w:r>
      <w:r w:rsidR="00545A1F" w:rsidRPr="009C5C67">
        <w:rPr>
          <w:sz w:val="20"/>
          <w:szCs w:val="22"/>
          <w:lang w:eastAsia="ko-KR"/>
        </w:rPr>
        <w:t>ba</w:t>
      </w:r>
      <w:proofErr w:type="spellEnd"/>
      <w:r w:rsidR="003C315D" w:rsidRPr="009C5C67">
        <w:rPr>
          <w:sz w:val="20"/>
          <w:szCs w:val="22"/>
          <w:lang w:eastAsia="ko-KR"/>
        </w:rPr>
        <w:t xml:space="preserve"> D</w:t>
      </w:r>
      <w:r w:rsidR="00D00106" w:rsidRPr="009C5C67">
        <w:rPr>
          <w:sz w:val="20"/>
          <w:szCs w:val="22"/>
          <w:lang w:eastAsia="ko-KR"/>
        </w:rPr>
        <w:t>6</w:t>
      </w:r>
      <w:r w:rsidR="00CA7E6D" w:rsidRPr="009C5C67">
        <w:rPr>
          <w:sz w:val="20"/>
          <w:szCs w:val="22"/>
          <w:lang w:eastAsia="ko-KR"/>
        </w:rPr>
        <w:t>.0</w:t>
      </w:r>
      <w:r w:rsidR="00E920E1" w:rsidRPr="009C5C67">
        <w:rPr>
          <w:sz w:val="20"/>
          <w:szCs w:val="22"/>
          <w:lang w:eastAsia="ko-KR"/>
        </w:rPr>
        <w:t xml:space="preserve"> with the following CIDs:</w:t>
      </w:r>
    </w:p>
    <w:p w14:paraId="7CD7A4AD" w14:textId="237C52CA" w:rsidR="005B5487" w:rsidRPr="009C5C67" w:rsidRDefault="005B5487" w:rsidP="005B5487">
      <w:pPr>
        <w:jc w:val="both"/>
        <w:rPr>
          <w:sz w:val="20"/>
          <w:szCs w:val="22"/>
        </w:rPr>
      </w:pPr>
    </w:p>
    <w:p w14:paraId="748E41F3" w14:textId="349E9EC3" w:rsidR="00FD5FE4" w:rsidRPr="009C5C67" w:rsidRDefault="00AB6B3B" w:rsidP="006928AB">
      <w:pPr>
        <w:jc w:val="both"/>
        <w:rPr>
          <w:sz w:val="20"/>
          <w:szCs w:val="22"/>
        </w:rPr>
      </w:pPr>
      <w:r w:rsidRPr="00AB6B3B">
        <w:rPr>
          <w:sz w:val="20"/>
          <w:szCs w:val="22"/>
        </w:rPr>
        <w:t>7067</w:t>
      </w:r>
      <w:r>
        <w:rPr>
          <w:sz w:val="20"/>
          <w:szCs w:val="22"/>
        </w:rPr>
        <w:t xml:space="preserve">, </w:t>
      </w:r>
      <w:r w:rsidR="006928AB" w:rsidRPr="006928AB">
        <w:rPr>
          <w:sz w:val="20"/>
          <w:szCs w:val="22"/>
        </w:rPr>
        <w:t>7092</w:t>
      </w:r>
      <w:r w:rsidR="006928AB">
        <w:rPr>
          <w:sz w:val="20"/>
          <w:szCs w:val="22"/>
        </w:rPr>
        <w:t xml:space="preserve">, </w:t>
      </w:r>
      <w:r w:rsidR="006928AB" w:rsidRPr="006928AB">
        <w:rPr>
          <w:sz w:val="20"/>
          <w:szCs w:val="22"/>
        </w:rPr>
        <w:t>7100</w:t>
      </w:r>
      <w:r w:rsidR="006928AB">
        <w:rPr>
          <w:sz w:val="20"/>
          <w:szCs w:val="22"/>
        </w:rPr>
        <w:t xml:space="preserve">, </w:t>
      </w:r>
      <w:r w:rsidR="006928AB" w:rsidRPr="006928AB">
        <w:rPr>
          <w:sz w:val="20"/>
          <w:szCs w:val="22"/>
        </w:rPr>
        <w:t>7101</w:t>
      </w:r>
      <w:r w:rsidR="00AD7DD5">
        <w:rPr>
          <w:sz w:val="20"/>
          <w:szCs w:val="22"/>
        </w:rPr>
        <w:t xml:space="preserve">, </w:t>
      </w:r>
      <w:r w:rsidR="00AD7DD5" w:rsidRPr="00AD7DD5">
        <w:rPr>
          <w:sz w:val="20"/>
          <w:szCs w:val="22"/>
        </w:rPr>
        <w:t>7106</w:t>
      </w:r>
    </w:p>
    <w:p w14:paraId="10851006" w14:textId="77777777" w:rsidR="00FD5FE4" w:rsidRPr="009C5C67" w:rsidRDefault="00FD5FE4" w:rsidP="00FD5FE4">
      <w:pPr>
        <w:jc w:val="both"/>
        <w:rPr>
          <w:sz w:val="20"/>
          <w:szCs w:val="22"/>
        </w:rPr>
      </w:pPr>
    </w:p>
    <w:p w14:paraId="078982F4" w14:textId="77777777" w:rsidR="003E4403" w:rsidRPr="009C5C67" w:rsidRDefault="003E4403" w:rsidP="003E4403">
      <w:pPr>
        <w:jc w:val="both"/>
        <w:rPr>
          <w:sz w:val="20"/>
          <w:szCs w:val="22"/>
        </w:rPr>
      </w:pPr>
      <w:r w:rsidRPr="009C5C67">
        <w:rPr>
          <w:sz w:val="20"/>
          <w:szCs w:val="22"/>
        </w:rPr>
        <w:t>Revisions:</w:t>
      </w:r>
    </w:p>
    <w:p w14:paraId="389BA69C" w14:textId="05AF97AD" w:rsidR="003E4403" w:rsidRPr="009C5C67" w:rsidRDefault="00BA6C7C" w:rsidP="00975352">
      <w:pPr>
        <w:pStyle w:val="ListParagraph"/>
        <w:numPr>
          <w:ilvl w:val="0"/>
          <w:numId w:val="1"/>
        </w:numPr>
        <w:ind w:leftChars="0"/>
        <w:jc w:val="both"/>
        <w:rPr>
          <w:sz w:val="20"/>
          <w:szCs w:val="22"/>
        </w:rPr>
      </w:pPr>
      <w:r w:rsidRPr="009C5C67">
        <w:rPr>
          <w:sz w:val="20"/>
          <w:szCs w:val="22"/>
        </w:rPr>
        <w:t xml:space="preserve">Rev 0: </w:t>
      </w:r>
      <w:r w:rsidR="004A3396" w:rsidRPr="009C5C67">
        <w:rPr>
          <w:sz w:val="20"/>
          <w:szCs w:val="22"/>
        </w:rPr>
        <w:t>Initial version of the document.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81F2806"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545A1F">
        <w:rPr>
          <w:lang w:eastAsia="ko-KR"/>
        </w:rPr>
        <w:t>ba</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5765DF0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545A1F">
        <w:rPr>
          <w:b/>
          <w:bCs/>
          <w:i/>
          <w:iCs/>
          <w:lang w:eastAsia="ko-KR"/>
        </w:rPr>
        <w:t>ba</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367AFE75" w:rsidR="00CE4BAA" w:rsidRDefault="00CE4BAA" w:rsidP="00CE4BAA">
      <w:pPr>
        <w:rPr>
          <w:b/>
          <w:bCs/>
          <w:i/>
          <w:iCs/>
          <w:lang w:eastAsia="ko-KR"/>
        </w:rPr>
      </w:pP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Editing instructions preceded by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are instructions to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to modify existing material in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Draft.</w:t>
      </w:r>
    </w:p>
    <w:p w14:paraId="6EA23E99" w14:textId="77777777" w:rsidR="00EA38BD" w:rsidRDefault="00EA38BD" w:rsidP="00CE4BAA">
      <w:pPr>
        <w:rPr>
          <w:b/>
          <w:bCs/>
          <w:i/>
          <w:iCs/>
          <w:lang w:eastAsia="ko-KR"/>
        </w:rPr>
      </w:pPr>
    </w:p>
    <w:p w14:paraId="36198597" w14:textId="77777777" w:rsidR="009B2B91" w:rsidRDefault="009B2B91" w:rsidP="00CE4BAA">
      <w:pPr>
        <w:rPr>
          <w:b/>
          <w:bCs/>
          <w:i/>
          <w:iCs/>
          <w:lang w:eastAsia="ko-KR"/>
        </w:rPr>
      </w:pPr>
    </w:p>
    <w:tbl>
      <w:tblPr>
        <w:tblW w:w="1161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90"/>
        <w:gridCol w:w="720"/>
        <w:gridCol w:w="630"/>
        <w:gridCol w:w="2700"/>
        <w:gridCol w:w="1890"/>
        <w:gridCol w:w="3960"/>
      </w:tblGrid>
      <w:tr w:rsidR="00D00106" w:rsidRPr="00CB4B47" w14:paraId="1A3E0837" w14:textId="77777777" w:rsidTr="00F26636">
        <w:trPr>
          <w:trHeight w:val="548"/>
        </w:trPr>
        <w:tc>
          <w:tcPr>
            <w:tcW w:w="720" w:type="dxa"/>
            <w:shd w:val="clear" w:color="auto" w:fill="auto"/>
          </w:tcPr>
          <w:p w14:paraId="4E49459D" w14:textId="32E29E50" w:rsidR="00D00106" w:rsidRPr="00CB4B47" w:rsidRDefault="00D00106" w:rsidP="009B2B91">
            <w:pPr>
              <w:rPr>
                <w:rFonts w:ascii="Arial" w:eastAsia="Times New Roman" w:hAnsi="Arial" w:cs="Arial"/>
                <w:b/>
                <w:bCs/>
                <w:sz w:val="20"/>
                <w:lang w:eastAsia="ko-KR"/>
              </w:rPr>
            </w:pPr>
            <w:r w:rsidRPr="00CB4B47">
              <w:rPr>
                <w:rFonts w:ascii="Arial" w:hAnsi="Arial" w:cs="Arial"/>
                <w:b/>
                <w:bCs/>
                <w:sz w:val="20"/>
              </w:rPr>
              <w:t>CID</w:t>
            </w:r>
          </w:p>
        </w:tc>
        <w:tc>
          <w:tcPr>
            <w:tcW w:w="990" w:type="dxa"/>
            <w:shd w:val="clear" w:color="auto" w:fill="auto"/>
          </w:tcPr>
          <w:p w14:paraId="69A45E75" w14:textId="477E4DE3" w:rsidR="00D00106" w:rsidRPr="00CB4B47" w:rsidRDefault="00D00106" w:rsidP="009B2B91">
            <w:pPr>
              <w:rPr>
                <w:rFonts w:ascii="Arial" w:eastAsia="Times New Roman" w:hAnsi="Arial" w:cs="Arial"/>
                <w:b/>
                <w:bCs/>
                <w:sz w:val="20"/>
                <w:lang w:val="en-US" w:eastAsia="ko-KR"/>
              </w:rPr>
            </w:pPr>
            <w:r w:rsidRPr="00CB4B47">
              <w:rPr>
                <w:rFonts w:ascii="Arial" w:eastAsia="Times New Roman" w:hAnsi="Arial" w:cs="Arial"/>
                <w:b/>
                <w:bCs/>
                <w:sz w:val="20"/>
                <w:lang w:val="en-US" w:eastAsia="ko-KR"/>
              </w:rPr>
              <w:t>Clause Number</w:t>
            </w:r>
          </w:p>
        </w:tc>
        <w:tc>
          <w:tcPr>
            <w:tcW w:w="720" w:type="dxa"/>
            <w:shd w:val="clear" w:color="auto" w:fill="auto"/>
          </w:tcPr>
          <w:p w14:paraId="61C89707" w14:textId="537ECD30" w:rsidR="00D00106" w:rsidRPr="00CB4B47" w:rsidRDefault="00D00106" w:rsidP="009B2B91">
            <w:pPr>
              <w:rPr>
                <w:rFonts w:ascii="Arial" w:eastAsia="Times New Roman" w:hAnsi="Arial" w:cs="Arial"/>
                <w:b/>
                <w:bCs/>
                <w:sz w:val="20"/>
                <w:lang w:val="en-US" w:eastAsia="ko-KR"/>
              </w:rPr>
            </w:pPr>
            <w:r w:rsidRPr="00CB4B47">
              <w:rPr>
                <w:rFonts w:ascii="Arial" w:eastAsia="Times New Roman" w:hAnsi="Arial" w:cs="Arial"/>
                <w:b/>
                <w:bCs/>
                <w:sz w:val="20"/>
                <w:lang w:val="en-US" w:eastAsia="ko-KR"/>
              </w:rPr>
              <w:t>Page</w:t>
            </w:r>
          </w:p>
        </w:tc>
        <w:tc>
          <w:tcPr>
            <w:tcW w:w="630" w:type="dxa"/>
            <w:shd w:val="clear" w:color="auto" w:fill="auto"/>
          </w:tcPr>
          <w:p w14:paraId="6756D04A" w14:textId="42928E78" w:rsidR="00D00106" w:rsidRPr="00CB4B47" w:rsidRDefault="00D00106" w:rsidP="009B2B91">
            <w:pPr>
              <w:rPr>
                <w:rFonts w:ascii="Arial" w:eastAsia="Times New Roman" w:hAnsi="Arial" w:cs="Arial"/>
                <w:b/>
                <w:bCs/>
                <w:sz w:val="20"/>
                <w:lang w:val="en-US" w:eastAsia="ko-KR"/>
              </w:rPr>
            </w:pPr>
            <w:r w:rsidRPr="00CB4B47">
              <w:rPr>
                <w:rFonts w:ascii="Arial" w:eastAsia="Times New Roman" w:hAnsi="Arial" w:cs="Arial"/>
                <w:b/>
                <w:bCs/>
                <w:sz w:val="20"/>
                <w:lang w:val="en-US" w:eastAsia="ko-KR"/>
              </w:rPr>
              <w:t>Line</w:t>
            </w:r>
          </w:p>
        </w:tc>
        <w:tc>
          <w:tcPr>
            <w:tcW w:w="2700" w:type="dxa"/>
            <w:shd w:val="clear" w:color="auto" w:fill="auto"/>
          </w:tcPr>
          <w:p w14:paraId="0881A48B" w14:textId="0B7057E1" w:rsidR="00D00106" w:rsidRPr="00CB4B47" w:rsidRDefault="00D00106" w:rsidP="009B2B91">
            <w:pPr>
              <w:rPr>
                <w:rFonts w:ascii="Arial" w:eastAsia="Times New Roman" w:hAnsi="Arial" w:cs="Arial"/>
                <w:b/>
                <w:bCs/>
                <w:sz w:val="20"/>
                <w:lang w:val="en-US" w:eastAsia="ko-KR"/>
              </w:rPr>
            </w:pPr>
            <w:r w:rsidRPr="00CB4B47">
              <w:rPr>
                <w:rFonts w:ascii="Arial" w:eastAsia="Times New Roman" w:hAnsi="Arial" w:cs="Arial"/>
                <w:b/>
                <w:bCs/>
                <w:sz w:val="20"/>
                <w:lang w:val="en-US" w:eastAsia="ko-KR"/>
              </w:rPr>
              <w:t>Comment</w:t>
            </w:r>
          </w:p>
        </w:tc>
        <w:tc>
          <w:tcPr>
            <w:tcW w:w="1890" w:type="dxa"/>
            <w:shd w:val="clear" w:color="auto" w:fill="auto"/>
          </w:tcPr>
          <w:p w14:paraId="70920D0F" w14:textId="6FE814BF" w:rsidR="00D00106" w:rsidRPr="00CB4B47" w:rsidRDefault="00D00106" w:rsidP="009B2B91">
            <w:pPr>
              <w:rPr>
                <w:rFonts w:ascii="Arial" w:eastAsia="Times New Roman" w:hAnsi="Arial" w:cs="Arial"/>
                <w:b/>
                <w:bCs/>
                <w:sz w:val="20"/>
                <w:lang w:val="en-US" w:eastAsia="ko-KR"/>
              </w:rPr>
            </w:pPr>
            <w:r w:rsidRPr="00CB4B47">
              <w:rPr>
                <w:rFonts w:ascii="Arial" w:eastAsia="Times New Roman" w:hAnsi="Arial" w:cs="Arial"/>
                <w:b/>
                <w:bCs/>
                <w:sz w:val="20"/>
                <w:lang w:val="en-US" w:eastAsia="ko-KR"/>
              </w:rPr>
              <w:t>Proposed Change</w:t>
            </w:r>
          </w:p>
        </w:tc>
        <w:tc>
          <w:tcPr>
            <w:tcW w:w="3960" w:type="dxa"/>
            <w:shd w:val="clear" w:color="auto" w:fill="auto"/>
          </w:tcPr>
          <w:p w14:paraId="2E0BEADE" w14:textId="3570E490" w:rsidR="00D00106" w:rsidRPr="00CB4B47" w:rsidRDefault="00D00106" w:rsidP="009B2B91">
            <w:pPr>
              <w:rPr>
                <w:rFonts w:ascii="Arial" w:eastAsia="Times New Roman" w:hAnsi="Arial" w:cs="Arial"/>
                <w:b/>
                <w:bCs/>
                <w:sz w:val="20"/>
                <w:lang w:val="en-US" w:eastAsia="ko-KR"/>
              </w:rPr>
            </w:pPr>
            <w:r w:rsidRPr="00CB4B47">
              <w:rPr>
                <w:rFonts w:ascii="Arial" w:eastAsia="Times New Roman" w:hAnsi="Arial" w:cs="Arial"/>
                <w:b/>
                <w:bCs/>
                <w:sz w:val="20"/>
                <w:lang w:val="en-US" w:eastAsia="ko-KR"/>
              </w:rPr>
              <w:t>Resolution</w:t>
            </w:r>
          </w:p>
        </w:tc>
      </w:tr>
      <w:tr w:rsidR="00834D11" w:rsidRPr="00CB4B47" w14:paraId="4F1D5A1D" w14:textId="77777777" w:rsidTr="00F26636">
        <w:trPr>
          <w:trHeight w:val="20"/>
        </w:trPr>
        <w:tc>
          <w:tcPr>
            <w:tcW w:w="720" w:type="dxa"/>
            <w:shd w:val="clear" w:color="auto" w:fill="auto"/>
          </w:tcPr>
          <w:p w14:paraId="47C1CC09" w14:textId="1150A337" w:rsidR="00834D11" w:rsidRDefault="00834D11" w:rsidP="00834D11">
            <w:pPr>
              <w:jc w:val="right"/>
              <w:rPr>
                <w:rFonts w:ascii="Arial" w:hAnsi="Arial" w:cs="Arial"/>
                <w:sz w:val="20"/>
              </w:rPr>
            </w:pPr>
            <w:r>
              <w:rPr>
                <w:rFonts w:ascii="Arial" w:hAnsi="Arial" w:cs="Arial"/>
                <w:sz w:val="20"/>
              </w:rPr>
              <w:t>7067</w:t>
            </w:r>
          </w:p>
        </w:tc>
        <w:tc>
          <w:tcPr>
            <w:tcW w:w="990" w:type="dxa"/>
            <w:shd w:val="clear" w:color="auto" w:fill="auto"/>
          </w:tcPr>
          <w:p w14:paraId="70BD6330" w14:textId="35603C09" w:rsidR="00834D11" w:rsidRDefault="00834D11" w:rsidP="00834D11">
            <w:pPr>
              <w:rPr>
                <w:rFonts w:ascii="Arial" w:hAnsi="Arial" w:cs="Arial"/>
                <w:sz w:val="20"/>
              </w:rPr>
            </w:pPr>
            <w:r>
              <w:rPr>
                <w:rFonts w:ascii="Arial" w:hAnsi="Arial" w:cs="Arial"/>
                <w:sz w:val="20"/>
              </w:rPr>
              <w:t>3.2</w:t>
            </w:r>
          </w:p>
        </w:tc>
        <w:tc>
          <w:tcPr>
            <w:tcW w:w="720" w:type="dxa"/>
            <w:shd w:val="clear" w:color="auto" w:fill="auto"/>
          </w:tcPr>
          <w:p w14:paraId="2C931430" w14:textId="47EBF5E4" w:rsidR="00834D11" w:rsidRDefault="00834D11" w:rsidP="00834D11">
            <w:pPr>
              <w:rPr>
                <w:rFonts w:ascii="Arial" w:hAnsi="Arial" w:cs="Arial"/>
                <w:sz w:val="20"/>
              </w:rPr>
            </w:pPr>
            <w:r>
              <w:rPr>
                <w:rFonts w:ascii="Arial" w:hAnsi="Arial" w:cs="Arial"/>
                <w:sz w:val="20"/>
              </w:rPr>
              <w:t>21</w:t>
            </w:r>
          </w:p>
        </w:tc>
        <w:tc>
          <w:tcPr>
            <w:tcW w:w="630" w:type="dxa"/>
            <w:shd w:val="clear" w:color="auto" w:fill="auto"/>
          </w:tcPr>
          <w:p w14:paraId="217A30B5" w14:textId="424516C0" w:rsidR="00834D11" w:rsidRDefault="00834D11" w:rsidP="00834D11">
            <w:pPr>
              <w:rPr>
                <w:rFonts w:ascii="Arial" w:hAnsi="Arial" w:cs="Arial"/>
                <w:sz w:val="20"/>
              </w:rPr>
            </w:pPr>
            <w:r>
              <w:rPr>
                <w:rFonts w:ascii="Arial" w:hAnsi="Arial" w:cs="Arial"/>
                <w:sz w:val="20"/>
              </w:rPr>
              <w:t>55</w:t>
            </w:r>
          </w:p>
        </w:tc>
        <w:tc>
          <w:tcPr>
            <w:tcW w:w="2700" w:type="dxa"/>
            <w:shd w:val="clear" w:color="auto" w:fill="auto"/>
          </w:tcPr>
          <w:p w14:paraId="67AB5D3A" w14:textId="4426AD0A" w:rsidR="00834D11" w:rsidRDefault="00834D11" w:rsidP="00834D11">
            <w:pPr>
              <w:rPr>
                <w:rFonts w:ascii="Arial" w:hAnsi="Arial" w:cs="Arial"/>
                <w:sz w:val="20"/>
              </w:rPr>
            </w:pPr>
            <w:r>
              <w:rPr>
                <w:rFonts w:ascii="Arial" w:hAnsi="Arial" w:cs="Arial"/>
                <w:sz w:val="20"/>
              </w:rPr>
              <w:t>There is no need for a definition of multicarrier signal.  The term is only used in 5 locations in the draft: once in the definition of multicarrier on-off keying symbol, twice in the definition of multicarrier signal, and twice in clause 30.1 where it is defined (133.53)</w:t>
            </w:r>
          </w:p>
        </w:tc>
        <w:tc>
          <w:tcPr>
            <w:tcW w:w="1890" w:type="dxa"/>
            <w:shd w:val="clear" w:color="auto" w:fill="auto"/>
          </w:tcPr>
          <w:p w14:paraId="3424733B" w14:textId="1AC944AF" w:rsidR="00834D11" w:rsidRDefault="00834D11" w:rsidP="00834D11">
            <w:pPr>
              <w:rPr>
                <w:rFonts w:ascii="Arial" w:hAnsi="Arial" w:cs="Arial"/>
                <w:sz w:val="20"/>
              </w:rPr>
            </w:pPr>
            <w:r>
              <w:rPr>
                <w:rFonts w:ascii="Arial" w:hAnsi="Arial" w:cs="Arial"/>
                <w:sz w:val="20"/>
              </w:rPr>
              <w:t>Delete the definition for multicarrier signal.  If there is concern that this will cause confusion with the MC-OOK symbol definition, simply add a reference clause 30.1 in the definition.</w:t>
            </w:r>
          </w:p>
        </w:tc>
        <w:tc>
          <w:tcPr>
            <w:tcW w:w="3960" w:type="dxa"/>
            <w:shd w:val="clear" w:color="auto" w:fill="auto"/>
          </w:tcPr>
          <w:p w14:paraId="6D62D93A" w14:textId="77777777" w:rsidR="00834D11" w:rsidRDefault="00834D11" w:rsidP="00834D11">
            <w:pPr>
              <w:rPr>
                <w:rFonts w:ascii="Arial" w:eastAsia="Times New Roman" w:hAnsi="Arial" w:cs="Arial"/>
                <w:sz w:val="20"/>
                <w:lang w:val="en-US" w:eastAsia="ko-KR"/>
              </w:rPr>
            </w:pPr>
            <w:r>
              <w:rPr>
                <w:rFonts w:ascii="Arial" w:eastAsia="Times New Roman" w:hAnsi="Arial" w:cs="Arial"/>
                <w:sz w:val="20"/>
                <w:lang w:val="en-US" w:eastAsia="ko-KR"/>
              </w:rPr>
              <w:t>Rejected.</w:t>
            </w:r>
          </w:p>
          <w:p w14:paraId="6C3E5220" w14:textId="77777777" w:rsidR="00834D11" w:rsidRDefault="00834D11" w:rsidP="00834D11">
            <w:pPr>
              <w:rPr>
                <w:rFonts w:ascii="Arial" w:eastAsia="Times New Roman" w:hAnsi="Arial" w:cs="Arial"/>
                <w:sz w:val="20"/>
                <w:lang w:val="en-US" w:eastAsia="ko-KR"/>
              </w:rPr>
            </w:pPr>
          </w:p>
          <w:p w14:paraId="47C80C2F" w14:textId="77777777" w:rsidR="00834D11" w:rsidRDefault="00AB6B3B" w:rsidP="00834D11">
            <w:pPr>
              <w:rPr>
                <w:rFonts w:ascii="Arial" w:eastAsia="Times New Roman" w:hAnsi="Arial" w:cs="Arial"/>
                <w:sz w:val="20"/>
                <w:lang w:val="en-US" w:eastAsia="ko-KR"/>
              </w:rPr>
            </w:pPr>
            <w:r>
              <w:rPr>
                <w:rFonts w:ascii="Arial" w:eastAsia="Times New Roman" w:hAnsi="Arial" w:cs="Arial"/>
                <w:sz w:val="20"/>
                <w:lang w:val="en-US" w:eastAsia="ko-KR"/>
              </w:rPr>
              <w:t>Based on the 802.11 comment resolution guide (doc.11/1625r1), this is an invalid comment. The commenter failed to identify issue.</w:t>
            </w:r>
          </w:p>
          <w:p w14:paraId="659C8946" w14:textId="77777777" w:rsidR="00AB6B3B" w:rsidRDefault="00AB6B3B" w:rsidP="00834D11">
            <w:pPr>
              <w:rPr>
                <w:rFonts w:ascii="Arial" w:eastAsia="Times New Roman" w:hAnsi="Arial" w:cs="Arial"/>
                <w:sz w:val="20"/>
                <w:lang w:val="en-US" w:eastAsia="ko-KR"/>
              </w:rPr>
            </w:pPr>
          </w:p>
          <w:p w14:paraId="75656D41" w14:textId="321CC9D3" w:rsidR="00AB6B3B" w:rsidRDefault="005D7B16" w:rsidP="00834D11">
            <w:pPr>
              <w:rPr>
                <w:rFonts w:ascii="Arial" w:eastAsia="Times New Roman" w:hAnsi="Arial" w:cs="Arial"/>
                <w:sz w:val="20"/>
                <w:lang w:val="en-US" w:eastAsia="ko-KR"/>
              </w:rPr>
            </w:pPr>
            <w:r>
              <w:rPr>
                <w:rFonts w:ascii="Arial" w:eastAsia="Times New Roman" w:hAnsi="Arial" w:cs="Arial"/>
                <w:sz w:val="20"/>
                <w:lang w:val="en-US" w:eastAsia="ko-KR"/>
              </w:rPr>
              <w:t xml:space="preserve">Response to the commenter: </w:t>
            </w:r>
            <w:r w:rsidR="00AB6B3B">
              <w:rPr>
                <w:rFonts w:ascii="Arial" w:eastAsia="Times New Roman" w:hAnsi="Arial" w:cs="Arial"/>
                <w:sz w:val="20"/>
                <w:lang w:val="en-US" w:eastAsia="ko-KR"/>
              </w:rPr>
              <w:t xml:space="preserve">The definition was added to </w:t>
            </w:r>
            <w:r w:rsidR="00054DA1">
              <w:rPr>
                <w:rFonts w:ascii="Arial" w:eastAsia="Times New Roman" w:hAnsi="Arial" w:cs="Arial"/>
                <w:sz w:val="20"/>
                <w:lang w:val="en-US" w:eastAsia="ko-KR"/>
              </w:rPr>
              <w:t>resolve</w:t>
            </w:r>
            <w:bookmarkStart w:id="0" w:name="_GoBack"/>
            <w:bookmarkEnd w:id="0"/>
            <w:r w:rsidR="00AB6B3B">
              <w:rPr>
                <w:rFonts w:ascii="Arial" w:eastAsia="Times New Roman" w:hAnsi="Arial" w:cs="Arial"/>
                <w:sz w:val="20"/>
                <w:lang w:val="en-US" w:eastAsia="ko-KR"/>
              </w:rPr>
              <w:t xml:space="preserve"> CID 3027 (</w:t>
            </w:r>
            <w:r w:rsidR="00AB6B3B" w:rsidRPr="00AB6B3B">
              <w:rPr>
                <w:rFonts w:ascii="Arial" w:eastAsia="Times New Roman" w:hAnsi="Arial" w:cs="Arial"/>
                <w:sz w:val="20"/>
                <w:lang w:val="en-US" w:eastAsia="ko-KR"/>
              </w:rPr>
              <w:t>The term multicarrier signal is not defined</w:t>
            </w:r>
            <w:r w:rsidR="00AB6B3B">
              <w:rPr>
                <w:rFonts w:ascii="Arial" w:eastAsia="Times New Roman" w:hAnsi="Arial" w:cs="Arial"/>
                <w:sz w:val="20"/>
                <w:lang w:val="en-US" w:eastAsia="ko-KR"/>
              </w:rPr>
              <w:t>) in 11-19/1016r10 and the group reached consensus to add the definition.</w:t>
            </w:r>
          </w:p>
        </w:tc>
      </w:tr>
      <w:tr w:rsidR="000B061B" w:rsidRPr="00CB4B47" w14:paraId="08B820AC" w14:textId="77777777" w:rsidTr="00F26636">
        <w:trPr>
          <w:trHeight w:val="20"/>
        </w:trPr>
        <w:tc>
          <w:tcPr>
            <w:tcW w:w="720" w:type="dxa"/>
            <w:shd w:val="clear" w:color="auto" w:fill="auto"/>
          </w:tcPr>
          <w:p w14:paraId="50F3F73A" w14:textId="3DC6F76D" w:rsidR="000B061B" w:rsidRDefault="000B061B" w:rsidP="000B061B">
            <w:pPr>
              <w:jc w:val="right"/>
              <w:rPr>
                <w:rFonts w:ascii="Arial" w:hAnsi="Arial" w:cs="Arial"/>
                <w:sz w:val="20"/>
              </w:rPr>
            </w:pPr>
            <w:r>
              <w:rPr>
                <w:rFonts w:ascii="Arial" w:hAnsi="Arial" w:cs="Arial"/>
                <w:sz w:val="20"/>
              </w:rPr>
              <w:t>7092</w:t>
            </w:r>
          </w:p>
        </w:tc>
        <w:tc>
          <w:tcPr>
            <w:tcW w:w="990" w:type="dxa"/>
            <w:shd w:val="clear" w:color="auto" w:fill="auto"/>
          </w:tcPr>
          <w:p w14:paraId="3A605F76" w14:textId="18CF19AC" w:rsidR="000B061B" w:rsidRDefault="000B061B" w:rsidP="000B061B">
            <w:pPr>
              <w:rPr>
                <w:rFonts w:ascii="Arial" w:hAnsi="Arial" w:cs="Arial"/>
                <w:sz w:val="20"/>
              </w:rPr>
            </w:pPr>
            <w:r>
              <w:rPr>
                <w:rFonts w:ascii="Arial" w:hAnsi="Arial" w:cs="Arial"/>
                <w:sz w:val="20"/>
              </w:rPr>
              <w:t>3.2</w:t>
            </w:r>
          </w:p>
        </w:tc>
        <w:tc>
          <w:tcPr>
            <w:tcW w:w="720" w:type="dxa"/>
            <w:shd w:val="clear" w:color="auto" w:fill="auto"/>
          </w:tcPr>
          <w:p w14:paraId="1E3B0138" w14:textId="5C188A2A" w:rsidR="000B061B" w:rsidRDefault="000B061B" w:rsidP="000B061B">
            <w:pPr>
              <w:rPr>
                <w:rFonts w:ascii="Arial" w:hAnsi="Arial" w:cs="Arial"/>
                <w:sz w:val="20"/>
              </w:rPr>
            </w:pPr>
            <w:r>
              <w:rPr>
                <w:rFonts w:ascii="Arial" w:hAnsi="Arial" w:cs="Arial"/>
                <w:sz w:val="20"/>
              </w:rPr>
              <w:t>21</w:t>
            </w:r>
          </w:p>
        </w:tc>
        <w:tc>
          <w:tcPr>
            <w:tcW w:w="630" w:type="dxa"/>
            <w:shd w:val="clear" w:color="auto" w:fill="auto"/>
          </w:tcPr>
          <w:p w14:paraId="58AA8288" w14:textId="34794D51" w:rsidR="000B061B" w:rsidRDefault="000B061B" w:rsidP="000B061B">
            <w:pPr>
              <w:rPr>
                <w:rFonts w:ascii="Arial" w:hAnsi="Arial" w:cs="Arial"/>
                <w:sz w:val="20"/>
              </w:rPr>
            </w:pPr>
            <w:r>
              <w:rPr>
                <w:rFonts w:ascii="Arial" w:hAnsi="Arial" w:cs="Arial"/>
                <w:sz w:val="20"/>
              </w:rPr>
              <w:t>51</w:t>
            </w:r>
          </w:p>
        </w:tc>
        <w:tc>
          <w:tcPr>
            <w:tcW w:w="2700" w:type="dxa"/>
            <w:shd w:val="clear" w:color="auto" w:fill="auto"/>
          </w:tcPr>
          <w:p w14:paraId="205E764C" w14:textId="666FD411" w:rsidR="000B061B" w:rsidRDefault="000B061B" w:rsidP="000B061B">
            <w:pPr>
              <w:rPr>
                <w:rFonts w:ascii="Arial" w:hAnsi="Arial" w:cs="Arial"/>
                <w:sz w:val="20"/>
              </w:rPr>
            </w:pPr>
            <w:r>
              <w:rPr>
                <w:rFonts w:ascii="Arial" w:hAnsi="Arial" w:cs="Arial"/>
                <w:sz w:val="20"/>
              </w:rPr>
              <w:t>The MC-OOK symbol definition is confusing. Is the definition here to exclude any other generation methods for OOK symbols? Assuming that other type of OOK symbols are also allowed, it would make sense to remove the MC-OOK definition.</w:t>
            </w:r>
          </w:p>
        </w:tc>
        <w:tc>
          <w:tcPr>
            <w:tcW w:w="1890" w:type="dxa"/>
            <w:shd w:val="clear" w:color="auto" w:fill="auto"/>
          </w:tcPr>
          <w:p w14:paraId="62ED01BF" w14:textId="6B278BBB" w:rsidR="000B061B" w:rsidRDefault="000B061B" w:rsidP="000B061B">
            <w:pPr>
              <w:rPr>
                <w:rFonts w:ascii="Arial" w:hAnsi="Arial" w:cs="Arial"/>
                <w:sz w:val="20"/>
              </w:rPr>
            </w:pPr>
            <w:r>
              <w:rPr>
                <w:rFonts w:ascii="Arial" w:hAnsi="Arial" w:cs="Arial"/>
                <w:sz w:val="20"/>
              </w:rPr>
              <w:t>remove MC-OOK definition</w:t>
            </w:r>
          </w:p>
        </w:tc>
        <w:tc>
          <w:tcPr>
            <w:tcW w:w="3960" w:type="dxa"/>
            <w:shd w:val="clear" w:color="auto" w:fill="auto"/>
          </w:tcPr>
          <w:p w14:paraId="3FF98233" w14:textId="77777777" w:rsidR="000B061B" w:rsidRDefault="000B061B" w:rsidP="000B061B">
            <w:pPr>
              <w:rPr>
                <w:rFonts w:ascii="Arial" w:eastAsia="Times New Roman" w:hAnsi="Arial" w:cs="Arial"/>
                <w:sz w:val="20"/>
                <w:lang w:val="en-US" w:eastAsia="ko-KR"/>
              </w:rPr>
            </w:pPr>
            <w:r>
              <w:rPr>
                <w:rFonts w:ascii="Arial" w:eastAsia="Times New Roman" w:hAnsi="Arial" w:cs="Arial"/>
                <w:sz w:val="20"/>
                <w:lang w:val="en-US" w:eastAsia="ko-KR"/>
              </w:rPr>
              <w:t>Rejected.</w:t>
            </w:r>
          </w:p>
          <w:p w14:paraId="6A91DAC6" w14:textId="77777777" w:rsidR="000B061B" w:rsidRDefault="000B061B" w:rsidP="000B061B">
            <w:pPr>
              <w:rPr>
                <w:rFonts w:ascii="Arial" w:eastAsia="Times New Roman" w:hAnsi="Arial" w:cs="Arial"/>
                <w:sz w:val="20"/>
                <w:lang w:val="en-US" w:eastAsia="ko-KR"/>
              </w:rPr>
            </w:pPr>
          </w:p>
          <w:p w14:paraId="1B84B1EA" w14:textId="77777777" w:rsidR="000B061B" w:rsidRDefault="00141AE4" w:rsidP="000B061B">
            <w:pPr>
              <w:rPr>
                <w:rFonts w:ascii="Arial" w:eastAsia="Times New Roman" w:hAnsi="Arial" w:cs="Arial"/>
                <w:sz w:val="20"/>
                <w:lang w:val="en-US" w:eastAsia="ko-KR"/>
              </w:rPr>
            </w:pPr>
            <w:r>
              <w:rPr>
                <w:rFonts w:ascii="Arial" w:eastAsia="Times New Roman" w:hAnsi="Arial" w:cs="Arial"/>
                <w:sz w:val="20"/>
                <w:lang w:val="en-US" w:eastAsia="ko-KR"/>
              </w:rPr>
              <w:t>Based on the 802.11 comment resolution guide (doc.11/1625r1), t</w:t>
            </w:r>
            <w:r w:rsidR="000B061B">
              <w:rPr>
                <w:rFonts w:ascii="Arial" w:eastAsia="Times New Roman" w:hAnsi="Arial" w:cs="Arial"/>
                <w:sz w:val="20"/>
                <w:lang w:val="en-US" w:eastAsia="ko-KR"/>
              </w:rPr>
              <w:t>his is an invalid comment. The commenter failed to identify technical issue.</w:t>
            </w:r>
            <w:r>
              <w:rPr>
                <w:rFonts w:ascii="Arial" w:eastAsia="Times New Roman" w:hAnsi="Arial" w:cs="Arial"/>
                <w:sz w:val="20"/>
                <w:lang w:val="en-US" w:eastAsia="ko-KR"/>
              </w:rPr>
              <w:t xml:space="preserve"> The comment is asking a question.</w:t>
            </w:r>
          </w:p>
          <w:p w14:paraId="367890AC" w14:textId="4A52EB9A" w:rsidR="00141AE4" w:rsidRDefault="00141AE4" w:rsidP="000B061B">
            <w:pPr>
              <w:rPr>
                <w:rFonts w:ascii="Arial" w:eastAsia="Times New Roman" w:hAnsi="Arial" w:cs="Arial"/>
                <w:sz w:val="20"/>
                <w:lang w:val="en-US" w:eastAsia="ko-KR"/>
              </w:rPr>
            </w:pPr>
          </w:p>
          <w:p w14:paraId="3968E8CF" w14:textId="3EE182F1" w:rsidR="00141AE4" w:rsidRDefault="000B5B45" w:rsidP="00F26636">
            <w:pPr>
              <w:rPr>
                <w:rFonts w:ascii="Arial" w:eastAsia="Times New Roman" w:hAnsi="Arial" w:cs="Arial"/>
                <w:sz w:val="20"/>
                <w:lang w:val="en-US" w:eastAsia="ko-KR"/>
              </w:rPr>
            </w:pPr>
            <w:r>
              <w:rPr>
                <w:rFonts w:ascii="Arial" w:eastAsia="Times New Roman" w:hAnsi="Arial" w:cs="Arial"/>
                <w:sz w:val="20"/>
                <w:lang w:val="en-US" w:eastAsia="ko-KR"/>
              </w:rPr>
              <w:t xml:space="preserve">Response to the </w:t>
            </w:r>
            <w:proofErr w:type="spellStart"/>
            <w:r>
              <w:rPr>
                <w:rFonts w:ascii="Arial" w:eastAsia="Times New Roman" w:hAnsi="Arial" w:cs="Arial"/>
                <w:sz w:val="20"/>
                <w:lang w:val="en-US" w:eastAsia="ko-KR"/>
              </w:rPr>
              <w:t>commenter</w:t>
            </w:r>
            <w:proofErr w:type="spellEnd"/>
            <w:r>
              <w:rPr>
                <w:rFonts w:ascii="Arial" w:eastAsia="Times New Roman" w:hAnsi="Arial" w:cs="Arial"/>
                <w:sz w:val="20"/>
                <w:lang w:val="en-US" w:eastAsia="ko-KR"/>
              </w:rPr>
              <w:t xml:space="preserve">: </w:t>
            </w:r>
            <w:r w:rsidR="00141AE4">
              <w:rPr>
                <w:rFonts w:ascii="Arial" w:eastAsia="Times New Roman" w:hAnsi="Arial" w:cs="Arial"/>
                <w:sz w:val="20"/>
                <w:lang w:val="en-US" w:eastAsia="ko-KR"/>
              </w:rPr>
              <w:t xml:space="preserve">“Clause 3.2 Definitions specific to IEEE Std 802.11” defines terms used in the IEEE std 802.11 and the clause is there to help readers to find definitions of the terms when they read the standard. Normative behavior of the generation </w:t>
            </w:r>
            <w:r>
              <w:rPr>
                <w:rFonts w:ascii="Arial" w:eastAsia="Times New Roman" w:hAnsi="Arial" w:cs="Arial"/>
                <w:sz w:val="20"/>
                <w:lang w:val="en-US" w:eastAsia="ko-KR"/>
              </w:rPr>
              <w:t>of the MC-OOK symbol is defined in Clause 30 WUR PHY.</w:t>
            </w:r>
            <w:r w:rsidR="00141AE4">
              <w:rPr>
                <w:rFonts w:ascii="Arial" w:eastAsia="Times New Roman" w:hAnsi="Arial" w:cs="Arial"/>
                <w:sz w:val="20"/>
                <w:lang w:val="en-US" w:eastAsia="ko-KR"/>
              </w:rPr>
              <w:t xml:space="preserve"> </w:t>
            </w:r>
          </w:p>
        </w:tc>
      </w:tr>
      <w:tr w:rsidR="000B061B" w:rsidRPr="00CB4B47" w14:paraId="5CFD0CDC" w14:textId="77777777" w:rsidTr="00F26636">
        <w:trPr>
          <w:trHeight w:val="20"/>
        </w:trPr>
        <w:tc>
          <w:tcPr>
            <w:tcW w:w="720" w:type="dxa"/>
            <w:shd w:val="clear" w:color="auto" w:fill="auto"/>
          </w:tcPr>
          <w:p w14:paraId="7A12EF4A" w14:textId="150EE9B1" w:rsidR="000B061B" w:rsidRDefault="000B061B" w:rsidP="000B061B">
            <w:pPr>
              <w:jc w:val="right"/>
              <w:rPr>
                <w:rFonts w:ascii="Arial" w:hAnsi="Arial" w:cs="Arial"/>
                <w:sz w:val="20"/>
              </w:rPr>
            </w:pPr>
            <w:r>
              <w:rPr>
                <w:rFonts w:ascii="Arial" w:hAnsi="Arial" w:cs="Arial"/>
                <w:sz w:val="20"/>
              </w:rPr>
              <w:t>7100</w:t>
            </w:r>
          </w:p>
        </w:tc>
        <w:tc>
          <w:tcPr>
            <w:tcW w:w="990" w:type="dxa"/>
            <w:shd w:val="clear" w:color="auto" w:fill="auto"/>
          </w:tcPr>
          <w:p w14:paraId="4372ECC8" w14:textId="2C97F105" w:rsidR="000B061B" w:rsidRDefault="000B061B" w:rsidP="000B061B">
            <w:pPr>
              <w:rPr>
                <w:rFonts w:ascii="Arial" w:hAnsi="Arial" w:cs="Arial"/>
                <w:sz w:val="20"/>
              </w:rPr>
            </w:pPr>
            <w:r>
              <w:rPr>
                <w:rFonts w:ascii="Arial" w:hAnsi="Arial" w:cs="Arial"/>
                <w:sz w:val="20"/>
              </w:rPr>
              <w:t>30.1</w:t>
            </w:r>
          </w:p>
        </w:tc>
        <w:tc>
          <w:tcPr>
            <w:tcW w:w="720" w:type="dxa"/>
            <w:shd w:val="clear" w:color="auto" w:fill="auto"/>
          </w:tcPr>
          <w:p w14:paraId="2AF29B16" w14:textId="5C06296D" w:rsidR="000B061B" w:rsidRDefault="000B061B" w:rsidP="000B061B">
            <w:pPr>
              <w:rPr>
                <w:rFonts w:ascii="Arial" w:hAnsi="Arial" w:cs="Arial"/>
                <w:sz w:val="20"/>
              </w:rPr>
            </w:pPr>
            <w:r>
              <w:rPr>
                <w:rFonts w:ascii="Arial" w:hAnsi="Arial" w:cs="Arial"/>
                <w:sz w:val="20"/>
              </w:rPr>
              <w:t>133</w:t>
            </w:r>
          </w:p>
        </w:tc>
        <w:tc>
          <w:tcPr>
            <w:tcW w:w="630" w:type="dxa"/>
            <w:shd w:val="clear" w:color="auto" w:fill="auto"/>
          </w:tcPr>
          <w:p w14:paraId="38345A15" w14:textId="737027EA" w:rsidR="000B061B" w:rsidRDefault="000B061B" w:rsidP="000B061B">
            <w:pPr>
              <w:rPr>
                <w:rFonts w:ascii="Arial" w:hAnsi="Arial" w:cs="Arial"/>
                <w:sz w:val="20"/>
              </w:rPr>
            </w:pPr>
            <w:r>
              <w:rPr>
                <w:rFonts w:ascii="Arial" w:hAnsi="Arial" w:cs="Arial"/>
                <w:sz w:val="20"/>
              </w:rPr>
              <w:t>51</w:t>
            </w:r>
          </w:p>
        </w:tc>
        <w:tc>
          <w:tcPr>
            <w:tcW w:w="2700" w:type="dxa"/>
            <w:shd w:val="clear" w:color="auto" w:fill="auto"/>
          </w:tcPr>
          <w:p w14:paraId="4B70AF38" w14:textId="672872ED" w:rsidR="000B061B" w:rsidRDefault="000B061B" w:rsidP="000B061B">
            <w:pPr>
              <w:rPr>
                <w:rFonts w:ascii="Arial" w:hAnsi="Arial" w:cs="Arial"/>
                <w:sz w:val="20"/>
              </w:rPr>
            </w:pPr>
            <w:r>
              <w:rPr>
                <w:rFonts w:ascii="Arial" w:hAnsi="Arial" w:cs="Arial"/>
                <w:sz w:val="20"/>
              </w:rPr>
              <w:t xml:space="preserve">The term "multicarrier on-off keying (MC-OOK) modulation" is very confusing and technically incorrect. In general, "multicarrier modulation" is a type of modulation technique that uses multiple close spaced carriers to carry information, e.g., OFDM. This is certainly not the case in the context of 11ba. The 11ba PHY information resides in On and Off sequences, but not in frequency carriers, although those On and Off  </w:t>
            </w:r>
            <w:r>
              <w:rPr>
                <w:rFonts w:ascii="Arial" w:hAnsi="Arial" w:cs="Arial"/>
                <w:sz w:val="20"/>
              </w:rPr>
              <w:lastRenderedPageBreak/>
              <w:t>sequences may be, but not necessarily, implemented using multicarrier modulation technique.</w:t>
            </w:r>
          </w:p>
        </w:tc>
        <w:tc>
          <w:tcPr>
            <w:tcW w:w="1890" w:type="dxa"/>
            <w:shd w:val="clear" w:color="auto" w:fill="auto"/>
          </w:tcPr>
          <w:p w14:paraId="3CFEDE25" w14:textId="15CDE0D1" w:rsidR="000B061B" w:rsidRDefault="000B061B" w:rsidP="000B061B">
            <w:pPr>
              <w:rPr>
                <w:rFonts w:ascii="Arial" w:hAnsi="Arial" w:cs="Arial"/>
                <w:sz w:val="20"/>
              </w:rPr>
            </w:pPr>
            <w:r>
              <w:rPr>
                <w:rFonts w:ascii="Arial" w:hAnsi="Arial" w:cs="Arial"/>
                <w:sz w:val="20"/>
              </w:rPr>
              <w:lastRenderedPageBreak/>
              <w:t xml:space="preserve">Define "MC-OOK" as "Manchester Coded on-off keying" for WUR-Data field. For low data rate scenario, although the coding method is not exactly the same as Manchester coding method in the literature, it can be defined clearly without any confusion in the spec.  </w:t>
            </w:r>
            <w:r>
              <w:rPr>
                <w:rFonts w:ascii="Arial" w:hAnsi="Arial" w:cs="Arial"/>
                <w:sz w:val="20"/>
              </w:rPr>
              <w:br/>
            </w:r>
            <w:r>
              <w:rPr>
                <w:rFonts w:ascii="Arial" w:hAnsi="Arial" w:cs="Arial"/>
                <w:sz w:val="20"/>
              </w:rPr>
              <w:lastRenderedPageBreak/>
              <w:br/>
            </w:r>
            <w:r>
              <w:rPr>
                <w:rFonts w:ascii="Arial" w:hAnsi="Arial" w:cs="Arial"/>
                <w:sz w:val="20"/>
              </w:rPr>
              <w:br/>
            </w:r>
            <w:r>
              <w:rPr>
                <w:rFonts w:ascii="Arial" w:hAnsi="Arial" w:cs="Arial"/>
                <w:sz w:val="20"/>
              </w:rPr>
              <w:br/>
              <w:t>Use "OOK" for the WUR-Sync field since the sync bits are not coded.</w:t>
            </w:r>
          </w:p>
        </w:tc>
        <w:tc>
          <w:tcPr>
            <w:tcW w:w="3960" w:type="dxa"/>
            <w:shd w:val="clear" w:color="auto" w:fill="auto"/>
          </w:tcPr>
          <w:p w14:paraId="733D3F43" w14:textId="77777777" w:rsidR="000B061B" w:rsidRDefault="000B5B45" w:rsidP="000B061B">
            <w:pPr>
              <w:rPr>
                <w:rFonts w:ascii="Arial" w:eastAsia="Times New Roman" w:hAnsi="Arial" w:cs="Arial"/>
                <w:sz w:val="20"/>
                <w:lang w:val="en-US" w:eastAsia="ko-KR"/>
              </w:rPr>
            </w:pPr>
            <w:r>
              <w:rPr>
                <w:rFonts w:ascii="Arial" w:eastAsia="Times New Roman" w:hAnsi="Arial" w:cs="Arial"/>
                <w:sz w:val="20"/>
                <w:lang w:val="en-US" w:eastAsia="ko-KR"/>
              </w:rPr>
              <w:lastRenderedPageBreak/>
              <w:t>Rejected.</w:t>
            </w:r>
          </w:p>
          <w:p w14:paraId="0F51195F" w14:textId="77777777" w:rsidR="000B5B45" w:rsidRDefault="000B5B45" w:rsidP="000B061B">
            <w:pPr>
              <w:rPr>
                <w:rFonts w:ascii="Arial" w:eastAsia="Times New Roman" w:hAnsi="Arial" w:cs="Arial"/>
                <w:sz w:val="20"/>
                <w:lang w:val="en-US" w:eastAsia="ko-KR"/>
              </w:rPr>
            </w:pPr>
          </w:p>
          <w:p w14:paraId="513B094E" w14:textId="77777777" w:rsidR="00547228" w:rsidRDefault="00547228" w:rsidP="000B061B">
            <w:pPr>
              <w:rPr>
                <w:rFonts w:ascii="Arial" w:eastAsia="Times New Roman" w:hAnsi="Arial" w:cs="Arial"/>
                <w:sz w:val="20"/>
                <w:lang w:val="en-US" w:eastAsia="ko-KR"/>
              </w:rPr>
            </w:pPr>
            <w:r>
              <w:rPr>
                <w:rFonts w:ascii="Arial" w:eastAsia="Times New Roman" w:hAnsi="Arial" w:cs="Arial"/>
                <w:sz w:val="20"/>
                <w:lang w:val="en-US" w:eastAsia="ko-KR"/>
              </w:rPr>
              <w:t xml:space="preserve">The term “multicarrier on-off keying (OOK) modulation” is not defined as multicarrier modulation but it is clearly defined as on-off keying, modulated with a multicarrier signal. </w:t>
            </w:r>
          </w:p>
          <w:p w14:paraId="2DF40671" w14:textId="77777777" w:rsidR="00547228" w:rsidRDefault="00547228" w:rsidP="000B061B">
            <w:pPr>
              <w:rPr>
                <w:rFonts w:ascii="Arial" w:eastAsia="Times New Roman" w:hAnsi="Arial" w:cs="Arial"/>
                <w:sz w:val="20"/>
                <w:lang w:val="en-US" w:eastAsia="ko-KR"/>
              </w:rPr>
            </w:pPr>
          </w:p>
          <w:p w14:paraId="189D1360" w14:textId="15B015F1" w:rsidR="000B5B45" w:rsidRDefault="00547228" w:rsidP="003C1ED2">
            <w:pPr>
              <w:rPr>
                <w:rFonts w:ascii="Arial" w:eastAsia="Times New Roman" w:hAnsi="Arial" w:cs="Arial"/>
                <w:sz w:val="20"/>
                <w:lang w:val="en-US" w:eastAsia="ko-KR"/>
              </w:rPr>
            </w:pPr>
            <w:r>
              <w:rPr>
                <w:rFonts w:ascii="Arial" w:eastAsia="Times New Roman" w:hAnsi="Arial" w:cs="Arial"/>
                <w:sz w:val="20"/>
                <w:lang w:val="en-US" w:eastAsia="ko-KR"/>
              </w:rPr>
              <w:t xml:space="preserve">During the development of the </w:t>
            </w:r>
            <w:proofErr w:type="spellStart"/>
            <w:r>
              <w:rPr>
                <w:rFonts w:ascii="Arial" w:eastAsia="Times New Roman" w:hAnsi="Arial" w:cs="Arial"/>
                <w:sz w:val="20"/>
                <w:lang w:val="en-US" w:eastAsia="ko-KR"/>
              </w:rPr>
              <w:t>TGba</w:t>
            </w:r>
            <w:proofErr w:type="spellEnd"/>
            <w:r>
              <w:rPr>
                <w:rFonts w:ascii="Arial" w:eastAsia="Times New Roman" w:hAnsi="Arial" w:cs="Arial"/>
                <w:sz w:val="20"/>
                <w:lang w:val="en-US" w:eastAsia="ko-KR"/>
              </w:rPr>
              <w:t xml:space="preserve"> specification, many members have shown simulation results</w:t>
            </w:r>
            <w:r w:rsidR="003C1ED2">
              <w:rPr>
                <w:rFonts w:ascii="Arial" w:eastAsia="Times New Roman" w:hAnsi="Arial" w:cs="Arial"/>
                <w:sz w:val="20"/>
                <w:lang w:val="en-US" w:eastAsia="ko-KR"/>
              </w:rPr>
              <w:t xml:space="preserve"> using MC-OOK with different coefficients for multicarrier</w:t>
            </w:r>
            <w:r w:rsidR="00CB0F9A">
              <w:rPr>
                <w:rFonts w:ascii="Arial" w:eastAsia="Times New Roman" w:hAnsi="Arial" w:cs="Arial"/>
                <w:sz w:val="20"/>
                <w:lang w:val="en-US" w:eastAsia="ko-KR"/>
              </w:rPr>
              <w:t xml:space="preserve"> signal that show good PER and PAPR performance (e.g. </w:t>
            </w:r>
            <w:r w:rsidR="00022DB6">
              <w:rPr>
                <w:rFonts w:ascii="Arial" w:eastAsia="Times New Roman" w:hAnsi="Arial" w:cs="Arial"/>
                <w:sz w:val="20"/>
                <w:lang w:val="en-US" w:eastAsia="ko-KR"/>
              </w:rPr>
              <w:t>11-</w:t>
            </w:r>
            <w:r w:rsidR="00CB0F9A">
              <w:rPr>
                <w:rFonts w:ascii="Arial" w:eastAsia="Times New Roman" w:hAnsi="Arial" w:cs="Arial"/>
                <w:sz w:val="20"/>
                <w:lang w:val="en-US" w:eastAsia="ko-KR"/>
              </w:rPr>
              <w:t>20/74r0)</w:t>
            </w:r>
            <w:r w:rsidR="003A5232">
              <w:rPr>
                <w:rFonts w:ascii="Arial" w:eastAsia="Times New Roman" w:hAnsi="Arial" w:cs="Arial"/>
                <w:sz w:val="20"/>
                <w:lang w:val="en-US" w:eastAsia="ko-KR"/>
              </w:rPr>
              <w:t xml:space="preserve"> and passes the correlation test (30.3.12.5)</w:t>
            </w:r>
            <w:r w:rsidR="00CB0F9A">
              <w:rPr>
                <w:rFonts w:ascii="Arial" w:eastAsia="Times New Roman" w:hAnsi="Arial" w:cs="Arial"/>
                <w:sz w:val="20"/>
                <w:lang w:val="en-US" w:eastAsia="ko-KR"/>
              </w:rPr>
              <w:t xml:space="preserve">, </w:t>
            </w:r>
            <w:r w:rsidR="003C1ED2">
              <w:rPr>
                <w:rFonts w:ascii="Arial" w:eastAsia="Times New Roman" w:hAnsi="Arial" w:cs="Arial"/>
                <w:sz w:val="20"/>
                <w:lang w:val="en-US" w:eastAsia="ko-KR"/>
              </w:rPr>
              <w:t xml:space="preserve">and the group agreed to include three examples in Appendix AC to help </w:t>
            </w:r>
            <w:r w:rsidR="003C1ED2">
              <w:rPr>
                <w:rFonts w:ascii="Arial" w:eastAsia="Times New Roman" w:hAnsi="Arial" w:cs="Arial"/>
                <w:sz w:val="20"/>
                <w:lang w:val="en-US" w:eastAsia="ko-KR"/>
              </w:rPr>
              <w:lastRenderedPageBreak/>
              <w:t xml:space="preserve">implementers to have an idea how to generate WUR waveforms that performs </w:t>
            </w:r>
            <w:r w:rsidR="0042593C">
              <w:rPr>
                <w:rFonts w:ascii="Arial" w:eastAsia="Times New Roman" w:hAnsi="Arial" w:cs="Arial"/>
                <w:sz w:val="20"/>
                <w:lang w:val="en-US" w:eastAsia="ko-KR"/>
              </w:rPr>
              <w:t>with known PER, PAPR, and that passes the correlation test</w:t>
            </w:r>
            <w:r w:rsidR="003A5232">
              <w:rPr>
                <w:rFonts w:ascii="Arial" w:eastAsia="Times New Roman" w:hAnsi="Arial" w:cs="Arial"/>
                <w:sz w:val="20"/>
                <w:lang w:val="en-US" w:eastAsia="ko-KR"/>
              </w:rPr>
              <w:t xml:space="preserve"> (30.3.12.5)</w:t>
            </w:r>
            <w:r w:rsidR="003C1ED2">
              <w:rPr>
                <w:rFonts w:ascii="Arial" w:eastAsia="Times New Roman" w:hAnsi="Arial" w:cs="Arial"/>
                <w:sz w:val="20"/>
                <w:lang w:val="en-US" w:eastAsia="ko-KR"/>
              </w:rPr>
              <w:t xml:space="preserve">, instead of leaving it up to the implementers </w:t>
            </w:r>
            <w:r w:rsidR="00CB0F9A">
              <w:rPr>
                <w:rFonts w:ascii="Arial" w:eastAsia="Times New Roman" w:hAnsi="Arial" w:cs="Arial"/>
                <w:sz w:val="20"/>
                <w:lang w:val="en-US" w:eastAsia="ko-KR"/>
              </w:rPr>
              <w:t>to</w:t>
            </w:r>
            <w:r w:rsidR="0042593C">
              <w:rPr>
                <w:rFonts w:ascii="Arial" w:eastAsia="Times New Roman" w:hAnsi="Arial" w:cs="Arial"/>
                <w:sz w:val="20"/>
                <w:lang w:val="en-US" w:eastAsia="ko-KR"/>
              </w:rPr>
              <w:t xml:space="preserve"> find</w:t>
            </w:r>
            <w:r w:rsidR="00CB0F9A">
              <w:rPr>
                <w:rFonts w:ascii="Arial" w:eastAsia="Times New Roman" w:hAnsi="Arial" w:cs="Arial"/>
                <w:sz w:val="20"/>
                <w:lang w:val="en-US" w:eastAsia="ko-KR"/>
              </w:rPr>
              <w:t xml:space="preserve"> </w:t>
            </w:r>
            <w:proofErr w:type="spellStart"/>
            <w:r w:rsidR="00CB0F9A">
              <w:rPr>
                <w:rFonts w:ascii="Arial" w:eastAsia="Times New Roman" w:hAnsi="Arial" w:cs="Arial"/>
                <w:sz w:val="20"/>
                <w:lang w:val="en-US" w:eastAsia="ko-KR"/>
              </w:rPr>
              <w:t>a</w:t>
            </w:r>
            <w:proofErr w:type="spellEnd"/>
            <w:r w:rsidR="00CB0F9A">
              <w:rPr>
                <w:rFonts w:ascii="Arial" w:eastAsia="Times New Roman" w:hAnsi="Arial" w:cs="Arial"/>
                <w:sz w:val="20"/>
                <w:lang w:val="en-US" w:eastAsia="ko-KR"/>
              </w:rPr>
              <w:t xml:space="preserve"> on-off keying</w:t>
            </w:r>
            <w:r w:rsidR="0042593C">
              <w:rPr>
                <w:rFonts w:ascii="Arial" w:eastAsia="Times New Roman" w:hAnsi="Arial" w:cs="Arial"/>
                <w:sz w:val="20"/>
                <w:lang w:val="en-US" w:eastAsia="ko-KR"/>
              </w:rPr>
              <w:t xml:space="preserve"> </w:t>
            </w:r>
            <w:r w:rsidR="00CB0F9A">
              <w:rPr>
                <w:rFonts w:ascii="Arial" w:eastAsia="Times New Roman" w:hAnsi="Arial" w:cs="Arial"/>
                <w:sz w:val="20"/>
                <w:lang w:val="en-US" w:eastAsia="ko-KR"/>
              </w:rPr>
              <w:t>waveform</w:t>
            </w:r>
            <w:r w:rsidR="003C1ED2">
              <w:rPr>
                <w:rFonts w:ascii="Arial" w:eastAsia="Times New Roman" w:hAnsi="Arial" w:cs="Arial"/>
                <w:sz w:val="20"/>
                <w:lang w:val="en-US" w:eastAsia="ko-KR"/>
              </w:rPr>
              <w:t>.</w:t>
            </w:r>
            <w:r w:rsidR="00381366">
              <w:rPr>
                <w:rFonts w:ascii="Arial" w:eastAsia="Times New Roman" w:hAnsi="Arial" w:cs="Arial"/>
                <w:sz w:val="20"/>
                <w:lang w:val="en-US" w:eastAsia="ko-KR"/>
              </w:rPr>
              <w:t xml:space="preserve"> </w:t>
            </w:r>
            <w:r w:rsidR="001E0922">
              <w:rPr>
                <w:rFonts w:ascii="Arial" w:eastAsia="Times New Roman" w:hAnsi="Arial" w:cs="Arial"/>
                <w:sz w:val="20"/>
                <w:lang w:val="en-US" w:eastAsia="ko-KR"/>
              </w:rPr>
              <w:t xml:space="preserve"> </w:t>
            </w:r>
            <w:r w:rsidR="003C1ED2">
              <w:rPr>
                <w:rFonts w:ascii="Arial" w:eastAsia="Times New Roman" w:hAnsi="Arial" w:cs="Arial"/>
                <w:sz w:val="20"/>
                <w:lang w:val="en-US" w:eastAsia="ko-KR"/>
              </w:rPr>
              <w:t xml:space="preserve"> </w:t>
            </w:r>
          </w:p>
        </w:tc>
      </w:tr>
      <w:tr w:rsidR="000B061B" w:rsidRPr="00DF6814" w14:paraId="21340546" w14:textId="77777777" w:rsidTr="00F26636">
        <w:trPr>
          <w:trHeight w:val="20"/>
        </w:trPr>
        <w:tc>
          <w:tcPr>
            <w:tcW w:w="720" w:type="dxa"/>
            <w:shd w:val="clear" w:color="auto" w:fill="auto"/>
          </w:tcPr>
          <w:p w14:paraId="07CF79DD" w14:textId="7827DDA6" w:rsidR="000B061B" w:rsidRDefault="000B061B" w:rsidP="000B061B">
            <w:pPr>
              <w:jc w:val="right"/>
              <w:rPr>
                <w:rFonts w:ascii="Arial" w:hAnsi="Arial" w:cs="Arial"/>
                <w:sz w:val="20"/>
              </w:rPr>
            </w:pPr>
            <w:r>
              <w:rPr>
                <w:rFonts w:ascii="Arial" w:hAnsi="Arial" w:cs="Arial"/>
                <w:sz w:val="20"/>
              </w:rPr>
              <w:lastRenderedPageBreak/>
              <w:t>7101</w:t>
            </w:r>
          </w:p>
        </w:tc>
        <w:tc>
          <w:tcPr>
            <w:tcW w:w="990" w:type="dxa"/>
            <w:shd w:val="clear" w:color="auto" w:fill="auto"/>
          </w:tcPr>
          <w:p w14:paraId="3D82D825" w14:textId="30B83CBC" w:rsidR="000B061B" w:rsidRDefault="000B061B" w:rsidP="000B061B">
            <w:pPr>
              <w:rPr>
                <w:rFonts w:ascii="Arial" w:hAnsi="Arial" w:cs="Arial"/>
                <w:sz w:val="20"/>
              </w:rPr>
            </w:pPr>
            <w:r>
              <w:rPr>
                <w:rFonts w:ascii="Arial" w:hAnsi="Arial" w:cs="Arial"/>
                <w:sz w:val="20"/>
              </w:rPr>
              <w:t>30.1</w:t>
            </w:r>
          </w:p>
        </w:tc>
        <w:tc>
          <w:tcPr>
            <w:tcW w:w="720" w:type="dxa"/>
            <w:shd w:val="clear" w:color="auto" w:fill="auto"/>
          </w:tcPr>
          <w:p w14:paraId="5FAADA82" w14:textId="26FED489" w:rsidR="000B061B" w:rsidRDefault="000B061B" w:rsidP="000B061B">
            <w:pPr>
              <w:rPr>
                <w:rFonts w:ascii="Arial" w:hAnsi="Arial" w:cs="Arial"/>
                <w:sz w:val="20"/>
              </w:rPr>
            </w:pPr>
            <w:r>
              <w:rPr>
                <w:rFonts w:ascii="Arial" w:hAnsi="Arial" w:cs="Arial"/>
                <w:sz w:val="20"/>
              </w:rPr>
              <w:t>133</w:t>
            </w:r>
          </w:p>
        </w:tc>
        <w:tc>
          <w:tcPr>
            <w:tcW w:w="630" w:type="dxa"/>
            <w:shd w:val="clear" w:color="auto" w:fill="auto"/>
          </w:tcPr>
          <w:p w14:paraId="388D899D" w14:textId="192C5640" w:rsidR="000B061B" w:rsidRDefault="000B061B" w:rsidP="000B061B">
            <w:pPr>
              <w:rPr>
                <w:rFonts w:ascii="Arial" w:hAnsi="Arial" w:cs="Arial"/>
                <w:sz w:val="20"/>
              </w:rPr>
            </w:pPr>
            <w:r>
              <w:rPr>
                <w:rFonts w:ascii="Arial" w:hAnsi="Arial" w:cs="Arial"/>
                <w:sz w:val="20"/>
              </w:rPr>
              <w:t>53</w:t>
            </w:r>
          </w:p>
        </w:tc>
        <w:tc>
          <w:tcPr>
            <w:tcW w:w="2700" w:type="dxa"/>
            <w:shd w:val="clear" w:color="auto" w:fill="auto"/>
          </w:tcPr>
          <w:p w14:paraId="28E52474" w14:textId="163668ED" w:rsidR="000B061B" w:rsidRDefault="000B061B" w:rsidP="000B061B">
            <w:pPr>
              <w:rPr>
                <w:rFonts w:ascii="Arial" w:hAnsi="Arial" w:cs="Arial"/>
                <w:sz w:val="20"/>
              </w:rPr>
            </w:pPr>
            <w:r>
              <w:rPr>
                <w:rFonts w:ascii="Arial" w:hAnsi="Arial" w:cs="Arial"/>
                <w:sz w:val="20"/>
              </w:rPr>
              <w:t xml:space="preserve">The following two sentences: "The multicarrier signal should be generated using contiguous 13 subcarriers, </w:t>
            </w:r>
            <w:proofErr w:type="spellStart"/>
            <w:r>
              <w:rPr>
                <w:rFonts w:ascii="Arial" w:hAnsi="Arial" w:cs="Arial"/>
                <w:sz w:val="20"/>
              </w:rPr>
              <w:t>centered</w:t>
            </w:r>
            <w:proofErr w:type="spellEnd"/>
            <w:r>
              <w:rPr>
                <w:rFonts w:ascii="Arial" w:hAnsi="Arial" w:cs="Arial"/>
                <w:sz w:val="20"/>
              </w:rPr>
              <w:t xml:space="preserve"> within a 20 MHz channel, with a subcarrier spacing of 312.5 kHz and the </w:t>
            </w:r>
            <w:proofErr w:type="spellStart"/>
            <w:r>
              <w:rPr>
                <w:rFonts w:ascii="Arial" w:hAnsi="Arial" w:cs="Arial"/>
                <w:sz w:val="20"/>
              </w:rPr>
              <w:t>center</w:t>
            </w:r>
            <w:proofErr w:type="spellEnd"/>
            <w:r>
              <w:rPr>
                <w:rFonts w:ascii="Arial" w:hAnsi="Arial" w:cs="Arial"/>
                <w:sz w:val="20"/>
              </w:rPr>
              <w:t xml:space="preserve"> subcarrier being </w:t>
            </w:r>
            <w:proofErr w:type="spellStart"/>
            <w:r>
              <w:rPr>
                <w:rFonts w:ascii="Arial" w:hAnsi="Arial" w:cs="Arial"/>
                <w:sz w:val="20"/>
              </w:rPr>
              <w:t>null.The</w:t>
            </w:r>
            <w:proofErr w:type="spellEnd"/>
            <w:r>
              <w:rPr>
                <w:rFonts w:ascii="Arial" w:hAnsi="Arial" w:cs="Arial"/>
                <w:sz w:val="20"/>
              </w:rPr>
              <w:t xml:space="preserve"> subcarrier coefficients may take values from the BPSK, QPSK, 16-QAM, 64-QAM, or 256-QAM constellation symbols" are not necessary. They just describe a method to generation OOK waveform. The WUR receiver and any other 802.11 receiver do not need to know these (i.e., what are in the frequencies of those subcarriers). Therefore, there is no need to make those statements.</w:t>
            </w:r>
          </w:p>
        </w:tc>
        <w:tc>
          <w:tcPr>
            <w:tcW w:w="1890" w:type="dxa"/>
            <w:shd w:val="clear" w:color="auto" w:fill="auto"/>
          </w:tcPr>
          <w:p w14:paraId="79B43680" w14:textId="40640C03" w:rsidR="000B061B" w:rsidRDefault="000B061B" w:rsidP="000B061B">
            <w:pPr>
              <w:rPr>
                <w:rFonts w:ascii="Arial" w:hAnsi="Arial" w:cs="Arial"/>
                <w:sz w:val="20"/>
              </w:rPr>
            </w:pPr>
            <w:r>
              <w:rPr>
                <w:rFonts w:ascii="Arial" w:hAnsi="Arial" w:cs="Arial"/>
                <w:sz w:val="20"/>
              </w:rPr>
              <w:t>Delete those sentences. Or change "should be generated" to "may be implemented" in the first sentence.</w:t>
            </w:r>
          </w:p>
        </w:tc>
        <w:tc>
          <w:tcPr>
            <w:tcW w:w="3960" w:type="dxa"/>
            <w:shd w:val="clear" w:color="auto" w:fill="auto"/>
          </w:tcPr>
          <w:p w14:paraId="53231FF5" w14:textId="77777777" w:rsidR="000B061B" w:rsidRDefault="001E0922" w:rsidP="000B061B">
            <w:pPr>
              <w:rPr>
                <w:rFonts w:ascii="Arial" w:eastAsia="Times New Roman" w:hAnsi="Arial" w:cs="Arial"/>
                <w:sz w:val="20"/>
                <w:lang w:val="en-US" w:eastAsia="ko-KR"/>
              </w:rPr>
            </w:pPr>
            <w:r>
              <w:rPr>
                <w:rFonts w:ascii="Arial" w:eastAsia="Times New Roman" w:hAnsi="Arial" w:cs="Arial"/>
                <w:sz w:val="20"/>
                <w:lang w:val="en-US" w:eastAsia="ko-KR"/>
              </w:rPr>
              <w:t>Rejected.</w:t>
            </w:r>
          </w:p>
          <w:p w14:paraId="30C4EBF2" w14:textId="77777777" w:rsidR="001E0922" w:rsidRDefault="001E0922" w:rsidP="000B061B">
            <w:pPr>
              <w:rPr>
                <w:rFonts w:ascii="Arial" w:eastAsia="Times New Roman" w:hAnsi="Arial" w:cs="Arial"/>
                <w:sz w:val="20"/>
                <w:lang w:val="en-US" w:eastAsia="ko-KR"/>
              </w:rPr>
            </w:pPr>
          </w:p>
          <w:p w14:paraId="119BCDD4" w14:textId="3971DCEE" w:rsidR="001E0922" w:rsidRDefault="00E31631" w:rsidP="000B061B">
            <w:pPr>
              <w:rPr>
                <w:rFonts w:ascii="Arial" w:eastAsia="Times New Roman" w:hAnsi="Arial" w:cs="Arial"/>
                <w:sz w:val="20"/>
                <w:lang w:val="en-US" w:eastAsia="ko-KR"/>
              </w:rPr>
            </w:pPr>
            <w:r>
              <w:rPr>
                <w:rFonts w:ascii="Arial" w:eastAsia="Times New Roman" w:hAnsi="Arial" w:cs="Arial"/>
                <w:sz w:val="20"/>
                <w:lang w:val="en-US" w:eastAsia="ko-KR"/>
              </w:rPr>
              <w:t xml:space="preserve">During the development of the </w:t>
            </w:r>
            <w:proofErr w:type="spellStart"/>
            <w:r>
              <w:rPr>
                <w:rFonts w:ascii="Arial" w:eastAsia="Times New Roman" w:hAnsi="Arial" w:cs="Arial"/>
                <w:sz w:val="20"/>
                <w:lang w:val="en-US" w:eastAsia="ko-KR"/>
              </w:rPr>
              <w:t>TGba</w:t>
            </w:r>
            <w:proofErr w:type="spellEnd"/>
            <w:r>
              <w:rPr>
                <w:rFonts w:ascii="Arial" w:eastAsia="Times New Roman" w:hAnsi="Arial" w:cs="Arial"/>
                <w:sz w:val="20"/>
                <w:lang w:val="en-US" w:eastAsia="ko-KR"/>
              </w:rPr>
              <w:t xml:space="preserve"> specification, many members have shown simulation results using MC-OOK using the configuration stated in the spec with different coefficients selected from different QAM constellations for multicarrier signal that show good PER, PAPR performance and passes the correlation test (e.g. 11-20/74r0), and the group agreed to include three examples in Appendix AC to help implementers to have an idea how to generate WUR waveforms that performs with known PER, PAPR, and that passes the correlation test</w:t>
            </w:r>
            <w:r w:rsidR="003A5232">
              <w:rPr>
                <w:rFonts w:ascii="Arial" w:eastAsia="Times New Roman" w:hAnsi="Arial" w:cs="Arial"/>
                <w:sz w:val="20"/>
                <w:lang w:val="en-US" w:eastAsia="ko-KR"/>
              </w:rPr>
              <w:t xml:space="preserve"> (30.3.12.5)</w:t>
            </w:r>
            <w:r>
              <w:rPr>
                <w:rFonts w:ascii="Arial" w:eastAsia="Times New Roman" w:hAnsi="Arial" w:cs="Arial"/>
                <w:sz w:val="20"/>
                <w:lang w:val="en-US" w:eastAsia="ko-KR"/>
              </w:rPr>
              <w:t xml:space="preserve">, instead of leaving it up to the implementers to find </w:t>
            </w:r>
            <w:proofErr w:type="spellStart"/>
            <w:r>
              <w:rPr>
                <w:rFonts w:ascii="Arial" w:eastAsia="Times New Roman" w:hAnsi="Arial" w:cs="Arial"/>
                <w:sz w:val="20"/>
                <w:lang w:val="en-US" w:eastAsia="ko-KR"/>
              </w:rPr>
              <w:t>a</w:t>
            </w:r>
            <w:proofErr w:type="spellEnd"/>
            <w:r>
              <w:rPr>
                <w:rFonts w:ascii="Arial" w:eastAsia="Times New Roman" w:hAnsi="Arial" w:cs="Arial"/>
                <w:sz w:val="20"/>
                <w:lang w:val="en-US" w:eastAsia="ko-KR"/>
              </w:rPr>
              <w:t xml:space="preserve"> on-off keying waveform. For this reason, the quoted sentences are necessary in the spec for implementers who will be reading the spec.</w:t>
            </w:r>
          </w:p>
        </w:tc>
      </w:tr>
      <w:tr w:rsidR="00B4288C" w:rsidRPr="00DF6814" w14:paraId="4531A8CD" w14:textId="77777777" w:rsidTr="00F26636">
        <w:trPr>
          <w:trHeight w:val="20"/>
        </w:trPr>
        <w:tc>
          <w:tcPr>
            <w:tcW w:w="720" w:type="dxa"/>
            <w:shd w:val="clear" w:color="auto" w:fill="auto"/>
          </w:tcPr>
          <w:p w14:paraId="0AF0A2E9" w14:textId="340D7093" w:rsidR="00B4288C" w:rsidRPr="00B4288C" w:rsidRDefault="00B4288C" w:rsidP="00B4288C">
            <w:pPr>
              <w:jc w:val="right"/>
              <w:rPr>
                <w:rFonts w:ascii="Arial" w:hAnsi="Arial" w:cs="Arial"/>
                <w:sz w:val="20"/>
                <w:lang w:val="en-US" w:eastAsia="ko-KR"/>
              </w:rPr>
            </w:pPr>
            <w:r>
              <w:rPr>
                <w:rFonts w:ascii="Arial" w:hAnsi="Arial" w:cs="Arial"/>
                <w:sz w:val="20"/>
              </w:rPr>
              <w:t>7106</w:t>
            </w:r>
          </w:p>
        </w:tc>
        <w:tc>
          <w:tcPr>
            <w:tcW w:w="990" w:type="dxa"/>
            <w:shd w:val="clear" w:color="auto" w:fill="auto"/>
          </w:tcPr>
          <w:p w14:paraId="4CA66D68" w14:textId="1C4C3B8C" w:rsidR="00B4288C" w:rsidRDefault="00B4288C" w:rsidP="00B4288C">
            <w:pPr>
              <w:rPr>
                <w:rFonts w:ascii="Arial" w:hAnsi="Arial" w:cs="Arial"/>
                <w:sz w:val="20"/>
              </w:rPr>
            </w:pPr>
            <w:r>
              <w:rPr>
                <w:rFonts w:ascii="Arial" w:hAnsi="Arial" w:cs="Arial"/>
                <w:sz w:val="20"/>
              </w:rPr>
              <w:t>30.3.7</w:t>
            </w:r>
          </w:p>
        </w:tc>
        <w:tc>
          <w:tcPr>
            <w:tcW w:w="720" w:type="dxa"/>
            <w:shd w:val="clear" w:color="auto" w:fill="auto"/>
          </w:tcPr>
          <w:p w14:paraId="27C0016E" w14:textId="339535C3" w:rsidR="00B4288C" w:rsidRDefault="00B4288C" w:rsidP="00B4288C">
            <w:pPr>
              <w:rPr>
                <w:rFonts w:ascii="Arial" w:hAnsi="Arial" w:cs="Arial"/>
                <w:sz w:val="20"/>
              </w:rPr>
            </w:pPr>
            <w:r>
              <w:rPr>
                <w:rFonts w:ascii="Arial" w:hAnsi="Arial" w:cs="Arial"/>
                <w:sz w:val="20"/>
              </w:rPr>
              <w:t>148</w:t>
            </w:r>
          </w:p>
        </w:tc>
        <w:tc>
          <w:tcPr>
            <w:tcW w:w="630" w:type="dxa"/>
            <w:shd w:val="clear" w:color="auto" w:fill="auto"/>
          </w:tcPr>
          <w:p w14:paraId="0C0399DA" w14:textId="7E3C53C0" w:rsidR="00B4288C" w:rsidRDefault="00B4288C" w:rsidP="00B4288C">
            <w:pPr>
              <w:rPr>
                <w:rFonts w:ascii="Arial" w:hAnsi="Arial" w:cs="Arial"/>
                <w:sz w:val="20"/>
              </w:rPr>
            </w:pPr>
            <w:r>
              <w:rPr>
                <w:rFonts w:ascii="Arial" w:hAnsi="Arial" w:cs="Arial"/>
                <w:sz w:val="20"/>
              </w:rPr>
              <w:t>14</w:t>
            </w:r>
          </w:p>
        </w:tc>
        <w:tc>
          <w:tcPr>
            <w:tcW w:w="2700" w:type="dxa"/>
            <w:shd w:val="clear" w:color="auto" w:fill="auto"/>
          </w:tcPr>
          <w:p w14:paraId="0131FF37" w14:textId="069DD295" w:rsidR="00B4288C" w:rsidRDefault="00B4288C" w:rsidP="00B4288C">
            <w:pPr>
              <w:rPr>
                <w:rFonts w:ascii="Arial" w:hAnsi="Arial" w:cs="Arial"/>
                <w:sz w:val="20"/>
              </w:rPr>
            </w:pPr>
            <w:r>
              <w:rPr>
                <w:rFonts w:ascii="Arial" w:hAnsi="Arial" w:cs="Arial"/>
                <w:sz w:val="20"/>
              </w:rPr>
              <w:t>The title of the Table 30-3 is "Timing-related constants", but the first row of the table is subcarrier frequency, which is not timing related constant. In fact, the first three parameters are not parameters of the WUR OOK waveform, but the ones for examples of generating the waveform. They don't belong to this table and a WUR receiver doesn't need to know them.</w:t>
            </w:r>
          </w:p>
        </w:tc>
        <w:tc>
          <w:tcPr>
            <w:tcW w:w="1890" w:type="dxa"/>
            <w:shd w:val="clear" w:color="auto" w:fill="auto"/>
          </w:tcPr>
          <w:p w14:paraId="76188B3D" w14:textId="6FA46336" w:rsidR="00B4288C" w:rsidRDefault="00B4288C" w:rsidP="00B4288C">
            <w:pPr>
              <w:rPr>
                <w:rFonts w:ascii="Arial" w:hAnsi="Arial" w:cs="Arial"/>
                <w:sz w:val="20"/>
              </w:rPr>
            </w:pPr>
            <w:r>
              <w:rPr>
                <w:rFonts w:ascii="Arial" w:hAnsi="Arial" w:cs="Arial"/>
                <w:sz w:val="20"/>
              </w:rPr>
              <w:t>Move the first three parameters to 30.3.8 (Mathematical description of signals) under Equation (30-3)</w:t>
            </w:r>
          </w:p>
        </w:tc>
        <w:tc>
          <w:tcPr>
            <w:tcW w:w="3960" w:type="dxa"/>
            <w:shd w:val="clear" w:color="auto" w:fill="auto"/>
          </w:tcPr>
          <w:p w14:paraId="7A52C1E6" w14:textId="77777777" w:rsidR="00B4288C" w:rsidRDefault="00B4288C" w:rsidP="00B4288C">
            <w:pPr>
              <w:rPr>
                <w:rFonts w:ascii="Arial" w:eastAsia="Times New Roman" w:hAnsi="Arial" w:cs="Arial"/>
                <w:sz w:val="20"/>
                <w:lang w:val="en-US" w:eastAsia="ko-KR"/>
              </w:rPr>
            </w:pPr>
            <w:r>
              <w:rPr>
                <w:rFonts w:ascii="Arial" w:eastAsia="Times New Roman" w:hAnsi="Arial" w:cs="Arial"/>
                <w:sz w:val="20"/>
                <w:lang w:val="en-US" w:eastAsia="ko-KR"/>
              </w:rPr>
              <w:t>Rejected.</w:t>
            </w:r>
          </w:p>
          <w:p w14:paraId="265B2CC0" w14:textId="77777777" w:rsidR="00B4288C" w:rsidRDefault="00B4288C" w:rsidP="00B4288C">
            <w:pPr>
              <w:rPr>
                <w:rFonts w:ascii="Arial" w:eastAsia="Times New Roman" w:hAnsi="Arial" w:cs="Arial"/>
                <w:sz w:val="20"/>
                <w:lang w:val="en-US" w:eastAsia="ko-KR"/>
              </w:rPr>
            </w:pPr>
          </w:p>
          <w:p w14:paraId="26A28E16" w14:textId="5A39400E" w:rsidR="00B4288C" w:rsidRDefault="00B4288C" w:rsidP="00B4288C">
            <w:pPr>
              <w:rPr>
                <w:rFonts w:ascii="Arial" w:eastAsia="Times New Roman" w:hAnsi="Arial" w:cs="Arial"/>
                <w:sz w:val="20"/>
                <w:lang w:val="en-US" w:eastAsia="ko-KR"/>
              </w:rPr>
            </w:pPr>
            <w:r>
              <w:rPr>
                <w:rFonts w:ascii="Arial" w:eastAsia="Times New Roman" w:hAnsi="Arial" w:cs="Arial"/>
                <w:sz w:val="20"/>
                <w:lang w:val="en-US" w:eastAsia="ko-KR"/>
              </w:rPr>
              <w:t xml:space="preserve">The Table 30-3 (Timing-related constants) lists </w:t>
            </w:r>
            <w:r w:rsidR="00AD7DD5">
              <w:rPr>
                <w:rFonts w:ascii="Arial" w:eastAsia="Times New Roman" w:hAnsi="Arial" w:cs="Arial"/>
                <w:sz w:val="20"/>
                <w:lang w:val="en-US" w:eastAsia="ko-KR"/>
              </w:rPr>
              <w:t>“</w:t>
            </w:r>
            <w:r>
              <w:rPr>
                <w:rFonts w:ascii="Arial" w:eastAsia="Times New Roman" w:hAnsi="Arial" w:cs="Arial"/>
                <w:sz w:val="20"/>
                <w:lang w:val="en-US" w:eastAsia="ko-KR"/>
              </w:rPr>
              <w:t>timing-related</w:t>
            </w:r>
            <w:r w:rsidR="00AD7DD5">
              <w:rPr>
                <w:rFonts w:ascii="Arial" w:eastAsia="Times New Roman" w:hAnsi="Arial" w:cs="Arial"/>
                <w:sz w:val="20"/>
                <w:lang w:val="en-US" w:eastAsia="ko-KR"/>
              </w:rPr>
              <w:t>”</w:t>
            </w:r>
            <w:r>
              <w:rPr>
                <w:rFonts w:ascii="Arial" w:eastAsia="Times New Roman" w:hAnsi="Arial" w:cs="Arial"/>
                <w:sz w:val="20"/>
                <w:lang w:val="en-US" w:eastAsia="ko-KR"/>
              </w:rPr>
              <w:t xml:space="preserve"> parameters and not necessarily only </w:t>
            </w:r>
            <w:r w:rsidR="00AD7DD5">
              <w:rPr>
                <w:rFonts w:ascii="Arial" w:eastAsia="Times New Roman" w:hAnsi="Arial" w:cs="Arial"/>
                <w:sz w:val="20"/>
                <w:lang w:val="en-US" w:eastAsia="ko-KR"/>
              </w:rPr>
              <w:t>“</w:t>
            </w:r>
            <w:r>
              <w:rPr>
                <w:rFonts w:ascii="Arial" w:eastAsia="Times New Roman" w:hAnsi="Arial" w:cs="Arial"/>
                <w:sz w:val="20"/>
                <w:lang w:val="en-US" w:eastAsia="ko-KR"/>
              </w:rPr>
              <w:t>time</w:t>
            </w:r>
            <w:r w:rsidR="00AD7DD5">
              <w:rPr>
                <w:rFonts w:ascii="Arial" w:eastAsia="Times New Roman" w:hAnsi="Arial" w:cs="Arial"/>
                <w:sz w:val="20"/>
                <w:lang w:val="en-US" w:eastAsia="ko-KR"/>
              </w:rPr>
              <w:t>”</w:t>
            </w:r>
            <w:r>
              <w:rPr>
                <w:rFonts w:ascii="Arial" w:eastAsia="Times New Roman" w:hAnsi="Arial" w:cs="Arial"/>
                <w:sz w:val="20"/>
                <w:lang w:val="en-US" w:eastAsia="ko-KR"/>
              </w:rPr>
              <w:t xml:space="preserve"> parameters. The first parameter is used to derive the next parameter T_{DFT,WUR} and it is related to “timing</w:t>
            </w:r>
            <w:r w:rsidR="00AD7DD5">
              <w:rPr>
                <w:rFonts w:ascii="Arial" w:eastAsia="Times New Roman" w:hAnsi="Arial" w:cs="Arial"/>
                <w:sz w:val="20"/>
                <w:lang w:val="en-US" w:eastAsia="ko-KR"/>
              </w:rPr>
              <w:t xml:space="preserve">”. Having all timing related parameters in one place would help readers to understand better instead of having parameters defined in different places in the spec. This is also following other amendments structure and readers who are used to this format will be easy to understand Clause 30 WUR PHY.  </w:t>
            </w:r>
            <w:r>
              <w:rPr>
                <w:rFonts w:ascii="Arial" w:eastAsia="Times New Roman" w:hAnsi="Arial" w:cs="Arial"/>
                <w:sz w:val="20"/>
                <w:lang w:val="en-US" w:eastAsia="ko-KR"/>
              </w:rPr>
              <w:t xml:space="preserve"> </w:t>
            </w:r>
          </w:p>
        </w:tc>
      </w:tr>
    </w:tbl>
    <w:p w14:paraId="227D5796" w14:textId="77C15FFD" w:rsidR="00683DBF" w:rsidRDefault="00683DBF" w:rsidP="00C235C1">
      <w:pPr>
        <w:rPr>
          <w:lang w:val="en-US"/>
        </w:rPr>
      </w:pPr>
    </w:p>
    <w:p w14:paraId="508C7534" w14:textId="37793551" w:rsidR="00D67CDD" w:rsidRDefault="00D67CDD" w:rsidP="00C235C1">
      <w:pPr>
        <w:rPr>
          <w:lang w:val="en-US"/>
        </w:rPr>
      </w:pPr>
    </w:p>
    <w:p w14:paraId="761434EB" w14:textId="061D5577" w:rsidR="001C2B10" w:rsidRDefault="001C2B10" w:rsidP="00D67CDD">
      <w:pPr>
        <w:rPr>
          <w:sz w:val="20"/>
          <w:szCs w:val="22"/>
          <w:lang w:val="en-US"/>
        </w:rPr>
      </w:pPr>
    </w:p>
    <w:p w14:paraId="02CB0795" w14:textId="0D9C80F4" w:rsidR="001C2B10" w:rsidRPr="001C2B10" w:rsidRDefault="001C2B10" w:rsidP="001C2B10">
      <w:pPr>
        <w:rPr>
          <w:sz w:val="20"/>
          <w:szCs w:val="22"/>
          <w:lang w:val="en-US"/>
        </w:rPr>
      </w:pPr>
    </w:p>
    <w:sectPr w:rsidR="001C2B10" w:rsidRPr="001C2B10"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42D53F" w14:textId="77777777" w:rsidR="00B1047D" w:rsidRDefault="00B1047D">
      <w:r>
        <w:separator/>
      </w:r>
    </w:p>
  </w:endnote>
  <w:endnote w:type="continuationSeparator" w:id="0">
    <w:p w14:paraId="55D5A8D0" w14:textId="77777777" w:rsidR="00B1047D" w:rsidRDefault="00B10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4EB530AD" w:rsidR="00376515" w:rsidRDefault="00B1047D">
    <w:pPr>
      <w:pStyle w:val="Footer"/>
      <w:tabs>
        <w:tab w:val="clear" w:pos="6480"/>
        <w:tab w:val="center" w:pos="4680"/>
        <w:tab w:val="right" w:pos="9360"/>
      </w:tabs>
    </w:pPr>
    <w:r>
      <w:fldChar w:fldCharType="begin"/>
    </w:r>
    <w:r>
      <w:instrText xml:space="preserve"> SUBJECT  \* MERGEFORMAT </w:instrText>
    </w:r>
    <w:r>
      <w:fldChar w:fldCharType="separate"/>
    </w:r>
    <w:r w:rsidR="00376515">
      <w:t>Submission</w:t>
    </w:r>
    <w:r>
      <w:fldChar w:fldCharType="end"/>
    </w:r>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3809BB" w14:textId="77777777" w:rsidR="00B1047D" w:rsidRDefault="00B1047D">
      <w:r>
        <w:separator/>
      </w:r>
    </w:p>
  </w:footnote>
  <w:footnote w:type="continuationSeparator" w:id="0">
    <w:p w14:paraId="08201651" w14:textId="77777777" w:rsidR="00B1047D" w:rsidRDefault="00B104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0F3ACA9D" w:rsidR="00376515" w:rsidRDefault="00A81DED">
    <w:pPr>
      <w:pStyle w:val="Header"/>
      <w:tabs>
        <w:tab w:val="clear" w:pos="6480"/>
        <w:tab w:val="center" w:pos="4680"/>
        <w:tab w:val="right" w:pos="9360"/>
      </w:tabs>
    </w:pPr>
    <w:r>
      <w:rPr>
        <w:lang w:eastAsia="ko-KR"/>
      </w:rPr>
      <w:t>June</w:t>
    </w:r>
    <w:r w:rsidR="00376515">
      <w:rPr>
        <w:lang w:eastAsia="ko-KR"/>
      </w:rPr>
      <w:t xml:space="preserve"> 20</w:t>
    </w:r>
    <w:r w:rsidR="00CB4B47">
      <w:rPr>
        <w:lang w:eastAsia="ko-KR"/>
      </w:rPr>
      <w:t>20</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C272D3">
          <w:t>doc.: IEEE 802.11-20/0876r0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1"/>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3"/>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23C3"/>
    <w:rsid w:val="000027A5"/>
    <w:rsid w:val="00002955"/>
    <w:rsid w:val="000045FA"/>
    <w:rsid w:val="00006454"/>
    <w:rsid w:val="000067AA"/>
    <w:rsid w:val="000068FC"/>
    <w:rsid w:val="00006DBB"/>
    <w:rsid w:val="0000743C"/>
    <w:rsid w:val="0001027F"/>
    <w:rsid w:val="00010C23"/>
    <w:rsid w:val="00010F98"/>
    <w:rsid w:val="00012B88"/>
    <w:rsid w:val="00012EC4"/>
    <w:rsid w:val="00013196"/>
    <w:rsid w:val="000137AD"/>
    <w:rsid w:val="00013F87"/>
    <w:rsid w:val="00014031"/>
    <w:rsid w:val="00015030"/>
    <w:rsid w:val="000157CC"/>
    <w:rsid w:val="00016D9C"/>
    <w:rsid w:val="00017D25"/>
    <w:rsid w:val="0002029E"/>
    <w:rsid w:val="00021A27"/>
    <w:rsid w:val="00022DB6"/>
    <w:rsid w:val="00023CD8"/>
    <w:rsid w:val="00024344"/>
    <w:rsid w:val="00024487"/>
    <w:rsid w:val="00026E13"/>
    <w:rsid w:val="00026F6E"/>
    <w:rsid w:val="00027D05"/>
    <w:rsid w:val="00031E68"/>
    <w:rsid w:val="000326D8"/>
    <w:rsid w:val="00033B0A"/>
    <w:rsid w:val="000341CB"/>
    <w:rsid w:val="00034E6F"/>
    <w:rsid w:val="0003542F"/>
    <w:rsid w:val="000358B3"/>
    <w:rsid w:val="000405C4"/>
    <w:rsid w:val="00044DC0"/>
    <w:rsid w:val="00045E2A"/>
    <w:rsid w:val="0004631D"/>
    <w:rsid w:val="000478EE"/>
    <w:rsid w:val="000500BA"/>
    <w:rsid w:val="00050DDB"/>
    <w:rsid w:val="00051E1B"/>
    <w:rsid w:val="00052123"/>
    <w:rsid w:val="00053519"/>
    <w:rsid w:val="00054DA1"/>
    <w:rsid w:val="00054F34"/>
    <w:rsid w:val="000567DA"/>
    <w:rsid w:val="00057844"/>
    <w:rsid w:val="00062085"/>
    <w:rsid w:val="00062398"/>
    <w:rsid w:val="000623C2"/>
    <w:rsid w:val="00063867"/>
    <w:rsid w:val="0006427B"/>
    <w:rsid w:val="000642FC"/>
    <w:rsid w:val="0006469A"/>
    <w:rsid w:val="000653B8"/>
    <w:rsid w:val="00066421"/>
    <w:rsid w:val="0006732A"/>
    <w:rsid w:val="0007129C"/>
    <w:rsid w:val="00071971"/>
    <w:rsid w:val="00073036"/>
    <w:rsid w:val="00073BB4"/>
    <w:rsid w:val="00074027"/>
    <w:rsid w:val="00075784"/>
    <w:rsid w:val="000757FB"/>
    <w:rsid w:val="00075C3C"/>
    <w:rsid w:val="00075E1E"/>
    <w:rsid w:val="00076885"/>
    <w:rsid w:val="0007726C"/>
    <w:rsid w:val="00077C25"/>
    <w:rsid w:val="00077E68"/>
    <w:rsid w:val="00080ACC"/>
    <w:rsid w:val="00080E1A"/>
    <w:rsid w:val="000815C7"/>
    <w:rsid w:val="00081E62"/>
    <w:rsid w:val="00081FF2"/>
    <w:rsid w:val="000823C8"/>
    <w:rsid w:val="000829FF"/>
    <w:rsid w:val="00082B8A"/>
    <w:rsid w:val="00082C4E"/>
    <w:rsid w:val="00082F45"/>
    <w:rsid w:val="0008302D"/>
    <w:rsid w:val="000837D8"/>
    <w:rsid w:val="00084297"/>
    <w:rsid w:val="00084354"/>
    <w:rsid w:val="00084462"/>
    <w:rsid w:val="000865AA"/>
    <w:rsid w:val="00086780"/>
    <w:rsid w:val="00086B53"/>
    <w:rsid w:val="00090640"/>
    <w:rsid w:val="00091349"/>
    <w:rsid w:val="00092971"/>
    <w:rsid w:val="00092AC6"/>
    <w:rsid w:val="00092CAE"/>
    <w:rsid w:val="00093AD2"/>
    <w:rsid w:val="00094FFA"/>
    <w:rsid w:val="00095B90"/>
    <w:rsid w:val="0009661D"/>
    <w:rsid w:val="00096EEF"/>
    <w:rsid w:val="0009713F"/>
    <w:rsid w:val="00097398"/>
    <w:rsid w:val="000A1C31"/>
    <w:rsid w:val="000A1D78"/>
    <w:rsid w:val="000A1F25"/>
    <w:rsid w:val="000A3567"/>
    <w:rsid w:val="000A3C85"/>
    <w:rsid w:val="000A671D"/>
    <w:rsid w:val="000A7680"/>
    <w:rsid w:val="000B041A"/>
    <w:rsid w:val="000B061B"/>
    <w:rsid w:val="000B083E"/>
    <w:rsid w:val="000B0DAF"/>
    <w:rsid w:val="000B59FE"/>
    <w:rsid w:val="000B5B45"/>
    <w:rsid w:val="000B5D19"/>
    <w:rsid w:val="000B5F39"/>
    <w:rsid w:val="000B6758"/>
    <w:rsid w:val="000B689A"/>
    <w:rsid w:val="000C01B0"/>
    <w:rsid w:val="000C0FBE"/>
    <w:rsid w:val="000C2719"/>
    <w:rsid w:val="000C27D0"/>
    <w:rsid w:val="000C345D"/>
    <w:rsid w:val="000C3C16"/>
    <w:rsid w:val="000C451D"/>
    <w:rsid w:val="000C4755"/>
    <w:rsid w:val="000C54F3"/>
    <w:rsid w:val="000C5C64"/>
    <w:rsid w:val="000C5DCC"/>
    <w:rsid w:val="000C6032"/>
    <w:rsid w:val="000C6996"/>
    <w:rsid w:val="000C6A2F"/>
    <w:rsid w:val="000C7EEF"/>
    <w:rsid w:val="000D174A"/>
    <w:rsid w:val="000D1AD4"/>
    <w:rsid w:val="000D276A"/>
    <w:rsid w:val="000D2F1B"/>
    <w:rsid w:val="000D427C"/>
    <w:rsid w:val="000D4A8F"/>
    <w:rsid w:val="000D5EBD"/>
    <w:rsid w:val="000D674F"/>
    <w:rsid w:val="000E00E1"/>
    <w:rsid w:val="000E0494"/>
    <w:rsid w:val="000E1C37"/>
    <w:rsid w:val="000E1D7B"/>
    <w:rsid w:val="000E1E45"/>
    <w:rsid w:val="000E3386"/>
    <w:rsid w:val="000E4B82"/>
    <w:rsid w:val="000E53D1"/>
    <w:rsid w:val="000E6539"/>
    <w:rsid w:val="000E69CC"/>
    <w:rsid w:val="000E720C"/>
    <w:rsid w:val="000E752D"/>
    <w:rsid w:val="000E7644"/>
    <w:rsid w:val="000F238C"/>
    <w:rsid w:val="000F2C69"/>
    <w:rsid w:val="000F46D9"/>
    <w:rsid w:val="000F4937"/>
    <w:rsid w:val="000F5088"/>
    <w:rsid w:val="000F573A"/>
    <w:rsid w:val="000F60DB"/>
    <w:rsid w:val="000F685B"/>
    <w:rsid w:val="000F6BB9"/>
    <w:rsid w:val="000F76F6"/>
    <w:rsid w:val="000F79E9"/>
    <w:rsid w:val="000F7D6B"/>
    <w:rsid w:val="001003BB"/>
    <w:rsid w:val="00100E3B"/>
    <w:rsid w:val="001015F8"/>
    <w:rsid w:val="0010469F"/>
    <w:rsid w:val="00104C98"/>
    <w:rsid w:val="0010550E"/>
    <w:rsid w:val="00105918"/>
    <w:rsid w:val="001101C2"/>
    <w:rsid w:val="001109AA"/>
    <w:rsid w:val="00112C6A"/>
    <w:rsid w:val="0011302D"/>
    <w:rsid w:val="00113B5F"/>
    <w:rsid w:val="001143A0"/>
    <w:rsid w:val="00114FCA"/>
    <w:rsid w:val="00115A75"/>
    <w:rsid w:val="00115B7B"/>
    <w:rsid w:val="001165C6"/>
    <w:rsid w:val="00117299"/>
    <w:rsid w:val="00117860"/>
    <w:rsid w:val="00120298"/>
    <w:rsid w:val="00120BD6"/>
    <w:rsid w:val="00120D2D"/>
    <w:rsid w:val="001215C0"/>
    <w:rsid w:val="00122191"/>
    <w:rsid w:val="00122D51"/>
    <w:rsid w:val="00123240"/>
    <w:rsid w:val="00125456"/>
    <w:rsid w:val="00126052"/>
    <w:rsid w:val="001274A8"/>
    <w:rsid w:val="001275D7"/>
    <w:rsid w:val="00127723"/>
    <w:rsid w:val="00127DE2"/>
    <w:rsid w:val="00130101"/>
    <w:rsid w:val="001323DB"/>
    <w:rsid w:val="00132D1A"/>
    <w:rsid w:val="00132E61"/>
    <w:rsid w:val="00134114"/>
    <w:rsid w:val="00135032"/>
    <w:rsid w:val="00135B4B"/>
    <w:rsid w:val="00135D0D"/>
    <w:rsid w:val="0013699E"/>
    <w:rsid w:val="00136F59"/>
    <w:rsid w:val="0014198F"/>
    <w:rsid w:val="00141AE4"/>
    <w:rsid w:val="00141EEF"/>
    <w:rsid w:val="001423A2"/>
    <w:rsid w:val="00143833"/>
    <w:rsid w:val="001448D8"/>
    <w:rsid w:val="001450BB"/>
    <w:rsid w:val="001459E7"/>
    <w:rsid w:val="00145C98"/>
    <w:rsid w:val="00146D19"/>
    <w:rsid w:val="001476C7"/>
    <w:rsid w:val="00147794"/>
    <w:rsid w:val="00150449"/>
    <w:rsid w:val="0015061C"/>
    <w:rsid w:val="00150F68"/>
    <w:rsid w:val="001513F1"/>
    <w:rsid w:val="00151BBE"/>
    <w:rsid w:val="001523D5"/>
    <w:rsid w:val="001542B4"/>
    <w:rsid w:val="00154791"/>
    <w:rsid w:val="00154B26"/>
    <w:rsid w:val="001557CB"/>
    <w:rsid w:val="001559BB"/>
    <w:rsid w:val="00162228"/>
    <w:rsid w:val="0016234C"/>
    <w:rsid w:val="0016428D"/>
    <w:rsid w:val="00165343"/>
    <w:rsid w:val="00165BE6"/>
    <w:rsid w:val="00167666"/>
    <w:rsid w:val="001702F1"/>
    <w:rsid w:val="00172203"/>
    <w:rsid w:val="00172489"/>
    <w:rsid w:val="00172DD9"/>
    <w:rsid w:val="001738FD"/>
    <w:rsid w:val="00175B2C"/>
    <w:rsid w:val="00175CDF"/>
    <w:rsid w:val="0017659B"/>
    <w:rsid w:val="00177BCE"/>
    <w:rsid w:val="00181014"/>
    <w:rsid w:val="001812B0"/>
    <w:rsid w:val="00181423"/>
    <w:rsid w:val="00181D08"/>
    <w:rsid w:val="00182814"/>
    <w:rsid w:val="001828A5"/>
    <w:rsid w:val="00182F90"/>
    <w:rsid w:val="00183698"/>
    <w:rsid w:val="00183F4C"/>
    <w:rsid w:val="0018418E"/>
    <w:rsid w:val="00186096"/>
    <w:rsid w:val="00187129"/>
    <w:rsid w:val="00187ACA"/>
    <w:rsid w:val="001903AB"/>
    <w:rsid w:val="001912D7"/>
    <w:rsid w:val="0019164F"/>
    <w:rsid w:val="00191D8F"/>
    <w:rsid w:val="00192C6E"/>
    <w:rsid w:val="00193C39"/>
    <w:rsid w:val="001943F7"/>
    <w:rsid w:val="00195640"/>
    <w:rsid w:val="00195815"/>
    <w:rsid w:val="00196662"/>
    <w:rsid w:val="00197B92"/>
    <w:rsid w:val="001A072D"/>
    <w:rsid w:val="001A0B08"/>
    <w:rsid w:val="001A0CEC"/>
    <w:rsid w:val="001A0EDB"/>
    <w:rsid w:val="001A1B7C"/>
    <w:rsid w:val="001A2240"/>
    <w:rsid w:val="001A22DB"/>
    <w:rsid w:val="001A2AA1"/>
    <w:rsid w:val="001A2CDE"/>
    <w:rsid w:val="001A3BE1"/>
    <w:rsid w:val="001A41FD"/>
    <w:rsid w:val="001A5A6E"/>
    <w:rsid w:val="001A77FD"/>
    <w:rsid w:val="001B0001"/>
    <w:rsid w:val="001B0C7C"/>
    <w:rsid w:val="001B194C"/>
    <w:rsid w:val="001B1E98"/>
    <w:rsid w:val="001B252D"/>
    <w:rsid w:val="001B27A9"/>
    <w:rsid w:val="001B2904"/>
    <w:rsid w:val="001B4387"/>
    <w:rsid w:val="001B5F15"/>
    <w:rsid w:val="001B63BC"/>
    <w:rsid w:val="001B70C2"/>
    <w:rsid w:val="001C20E9"/>
    <w:rsid w:val="001C2B10"/>
    <w:rsid w:val="001C3850"/>
    <w:rsid w:val="001C3FCE"/>
    <w:rsid w:val="001C4460"/>
    <w:rsid w:val="001C45FA"/>
    <w:rsid w:val="001C47A5"/>
    <w:rsid w:val="001C501D"/>
    <w:rsid w:val="001C7CCE"/>
    <w:rsid w:val="001D15ED"/>
    <w:rsid w:val="001D2A6C"/>
    <w:rsid w:val="001D328B"/>
    <w:rsid w:val="001D3CA6"/>
    <w:rsid w:val="001D4A93"/>
    <w:rsid w:val="001D59DB"/>
    <w:rsid w:val="001D5F28"/>
    <w:rsid w:val="001D7529"/>
    <w:rsid w:val="001D7948"/>
    <w:rsid w:val="001E0922"/>
    <w:rsid w:val="001E0946"/>
    <w:rsid w:val="001E0DC2"/>
    <w:rsid w:val="001E1001"/>
    <w:rsid w:val="001E13D1"/>
    <w:rsid w:val="001E15F8"/>
    <w:rsid w:val="001E1837"/>
    <w:rsid w:val="001E349E"/>
    <w:rsid w:val="001E5FF6"/>
    <w:rsid w:val="001E6267"/>
    <w:rsid w:val="001E63FA"/>
    <w:rsid w:val="001E649E"/>
    <w:rsid w:val="001E6EE9"/>
    <w:rsid w:val="001E7C32"/>
    <w:rsid w:val="001E7E53"/>
    <w:rsid w:val="001F0210"/>
    <w:rsid w:val="001F07C0"/>
    <w:rsid w:val="001F10F7"/>
    <w:rsid w:val="001F13CA"/>
    <w:rsid w:val="001F3766"/>
    <w:rsid w:val="001F3A52"/>
    <w:rsid w:val="001F3DB9"/>
    <w:rsid w:val="001F45A4"/>
    <w:rsid w:val="001F464A"/>
    <w:rsid w:val="001F491C"/>
    <w:rsid w:val="001F5AE6"/>
    <w:rsid w:val="001F5C29"/>
    <w:rsid w:val="001F5C42"/>
    <w:rsid w:val="001F5D16"/>
    <w:rsid w:val="001F6135"/>
    <w:rsid w:val="001F61C1"/>
    <w:rsid w:val="001F620B"/>
    <w:rsid w:val="001F68A7"/>
    <w:rsid w:val="0020013A"/>
    <w:rsid w:val="002002A6"/>
    <w:rsid w:val="0020058A"/>
    <w:rsid w:val="00200A28"/>
    <w:rsid w:val="0020124D"/>
    <w:rsid w:val="00202617"/>
    <w:rsid w:val="002035EE"/>
    <w:rsid w:val="0020462A"/>
    <w:rsid w:val="002046A1"/>
    <w:rsid w:val="0020501A"/>
    <w:rsid w:val="002052D5"/>
    <w:rsid w:val="00206D24"/>
    <w:rsid w:val="0020779A"/>
    <w:rsid w:val="00207B89"/>
    <w:rsid w:val="00210A06"/>
    <w:rsid w:val="00210DD1"/>
    <w:rsid w:val="00210DDD"/>
    <w:rsid w:val="002125D6"/>
    <w:rsid w:val="00212E2A"/>
    <w:rsid w:val="0021419E"/>
    <w:rsid w:val="002141B2"/>
    <w:rsid w:val="00214B50"/>
    <w:rsid w:val="00214BA3"/>
    <w:rsid w:val="00215355"/>
    <w:rsid w:val="00215A82"/>
    <w:rsid w:val="00215B85"/>
    <w:rsid w:val="00215E32"/>
    <w:rsid w:val="00215F36"/>
    <w:rsid w:val="00216771"/>
    <w:rsid w:val="002208B9"/>
    <w:rsid w:val="0022139A"/>
    <w:rsid w:val="00222261"/>
    <w:rsid w:val="00223089"/>
    <w:rsid w:val="002239F2"/>
    <w:rsid w:val="00224133"/>
    <w:rsid w:val="00224586"/>
    <w:rsid w:val="00225211"/>
    <w:rsid w:val="00225508"/>
    <w:rsid w:val="00225570"/>
    <w:rsid w:val="002308A4"/>
    <w:rsid w:val="00231F3B"/>
    <w:rsid w:val="00232045"/>
    <w:rsid w:val="002323FE"/>
    <w:rsid w:val="00232ADE"/>
    <w:rsid w:val="00234C13"/>
    <w:rsid w:val="002369FD"/>
    <w:rsid w:val="00236A7E"/>
    <w:rsid w:val="0023760F"/>
    <w:rsid w:val="00237985"/>
    <w:rsid w:val="00240895"/>
    <w:rsid w:val="00241AD7"/>
    <w:rsid w:val="002445AA"/>
    <w:rsid w:val="002445CE"/>
    <w:rsid w:val="0024637A"/>
    <w:rsid w:val="002470AC"/>
    <w:rsid w:val="0024720B"/>
    <w:rsid w:val="00250730"/>
    <w:rsid w:val="0025098F"/>
    <w:rsid w:val="002515C7"/>
    <w:rsid w:val="002516CB"/>
    <w:rsid w:val="00252291"/>
    <w:rsid w:val="00252D47"/>
    <w:rsid w:val="002539AB"/>
    <w:rsid w:val="002545F7"/>
    <w:rsid w:val="00255A50"/>
    <w:rsid w:val="00255A8B"/>
    <w:rsid w:val="00262D56"/>
    <w:rsid w:val="00263092"/>
    <w:rsid w:val="002662A5"/>
    <w:rsid w:val="00266B3F"/>
    <w:rsid w:val="00266D63"/>
    <w:rsid w:val="002674D1"/>
    <w:rsid w:val="00270171"/>
    <w:rsid w:val="00270F98"/>
    <w:rsid w:val="0027263F"/>
    <w:rsid w:val="00272E48"/>
    <w:rsid w:val="00273257"/>
    <w:rsid w:val="002739CD"/>
    <w:rsid w:val="00273FA9"/>
    <w:rsid w:val="002747BE"/>
    <w:rsid w:val="00274A4A"/>
    <w:rsid w:val="00275067"/>
    <w:rsid w:val="00276480"/>
    <w:rsid w:val="002773F1"/>
    <w:rsid w:val="00280E4F"/>
    <w:rsid w:val="00281013"/>
    <w:rsid w:val="00281A5D"/>
    <w:rsid w:val="00281BFB"/>
    <w:rsid w:val="00282053"/>
    <w:rsid w:val="002823DD"/>
    <w:rsid w:val="00282753"/>
    <w:rsid w:val="00282EFB"/>
    <w:rsid w:val="00284C5E"/>
    <w:rsid w:val="00284E10"/>
    <w:rsid w:val="0028613A"/>
    <w:rsid w:val="00287B9F"/>
    <w:rsid w:val="00290A0B"/>
    <w:rsid w:val="0029181E"/>
    <w:rsid w:val="00291A10"/>
    <w:rsid w:val="002921F9"/>
    <w:rsid w:val="0029309B"/>
    <w:rsid w:val="0029475C"/>
    <w:rsid w:val="00294B37"/>
    <w:rsid w:val="00296722"/>
    <w:rsid w:val="00297F3F"/>
    <w:rsid w:val="002A195C"/>
    <w:rsid w:val="002A251F"/>
    <w:rsid w:val="002A3AAB"/>
    <w:rsid w:val="002A4A61"/>
    <w:rsid w:val="002A4C48"/>
    <w:rsid w:val="002A55B1"/>
    <w:rsid w:val="002A6D71"/>
    <w:rsid w:val="002A79D4"/>
    <w:rsid w:val="002B0983"/>
    <w:rsid w:val="002B0B91"/>
    <w:rsid w:val="002B0CF5"/>
    <w:rsid w:val="002B43B3"/>
    <w:rsid w:val="002B479C"/>
    <w:rsid w:val="002B4F2C"/>
    <w:rsid w:val="002B553E"/>
    <w:rsid w:val="002B5901"/>
    <w:rsid w:val="002B5973"/>
    <w:rsid w:val="002B63A9"/>
    <w:rsid w:val="002B70EF"/>
    <w:rsid w:val="002B71D0"/>
    <w:rsid w:val="002C07E1"/>
    <w:rsid w:val="002C0FA4"/>
    <w:rsid w:val="002C10E7"/>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4FEE"/>
    <w:rsid w:val="002D518F"/>
    <w:rsid w:val="002D5D5C"/>
    <w:rsid w:val="002D6F6A"/>
    <w:rsid w:val="002D7ED5"/>
    <w:rsid w:val="002E171F"/>
    <w:rsid w:val="002E1B18"/>
    <w:rsid w:val="002E2017"/>
    <w:rsid w:val="002E340A"/>
    <w:rsid w:val="002E6FF6"/>
    <w:rsid w:val="002E7681"/>
    <w:rsid w:val="002F0915"/>
    <w:rsid w:val="002F1269"/>
    <w:rsid w:val="002F25B2"/>
    <w:rsid w:val="002F2BC5"/>
    <w:rsid w:val="002F2F01"/>
    <w:rsid w:val="002F376B"/>
    <w:rsid w:val="002F3FD5"/>
    <w:rsid w:val="002F47F4"/>
    <w:rsid w:val="002F499D"/>
    <w:rsid w:val="002F4C12"/>
    <w:rsid w:val="002F50E3"/>
    <w:rsid w:val="002F57EE"/>
    <w:rsid w:val="002F5B49"/>
    <w:rsid w:val="002F5C8C"/>
    <w:rsid w:val="002F7199"/>
    <w:rsid w:val="002F7D11"/>
    <w:rsid w:val="0030081B"/>
    <w:rsid w:val="003024ED"/>
    <w:rsid w:val="0030268D"/>
    <w:rsid w:val="0030319E"/>
    <w:rsid w:val="003035CC"/>
    <w:rsid w:val="0030382C"/>
    <w:rsid w:val="00305D6E"/>
    <w:rsid w:val="0030782E"/>
    <w:rsid w:val="00307F5F"/>
    <w:rsid w:val="0031077C"/>
    <w:rsid w:val="00310DAB"/>
    <w:rsid w:val="00310DE8"/>
    <w:rsid w:val="00312542"/>
    <w:rsid w:val="00312E87"/>
    <w:rsid w:val="00315B52"/>
    <w:rsid w:val="00315DE7"/>
    <w:rsid w:val="00317A7D"/>
    <w:rsid w:val="00320ED2"/>
    <w:rsid w:val="003214E2"/>
    <w:rsid w:val="003218E7"/>
    <w:rsid w:val="00321D2E"/>
    <w:rsid w:val="003222DD"/>
    <w:rsid w:val="00324598"/>
    <w:rsid w:val="00324BB2"/>
    <w:rsid w:val="00325031"/>
    <w:rsid w:val="00325AB6"/>
    <w:rsid w:val="00325EB3"/>
    <w:rsid w:val="00326126"/>
    <w:rsid w:val="003266E8"/>
    <w:rsid w:val="003267C0"/>
    <w:rsid w:val="0033057A"/>
    <w:rsid w:val="003308A8"/>
    <w:rsid w:val="00331749"/>
    <w:rsid w:val="00331890"/>
    <w:rsid w:val="003320A5"/>
    <w:rsid w:val="00332A81"/>
    <w:rsid w:val="00334DEA"/>
    <w:rsid w:val="00336C04"/>
    <w:rsid w:val="00336F5F"/>
    <w:rsid w:val="0034072A"/>
    <w:rsid w:val="00341BDD"/>
    <w:rsid w:val="00342C7D"/>
    <w:rsid w:val="00343554"/>
    <w:rsid w:val="003449F9"/>
    <w:rsid w:val="00344B2C"/>
    <w:rsid w:val="00344DA5"/>
    <w:rsid w:val="0034581F"/>
    <w:rsid w:val="0034592B"/>
    <w:rsid w:val="003479E4"/>
    <w:rsid w:val="00347C43"/>
    <w:rsid w:val="00350CA7"/>
    <w:rsid w:val="00351ED2"/>
    <w:rsid w:val="0035213C"/>
    <w:rsid w:val="00352464"/>
    <w:rsid w:val="00352DC1"/>
    <w:rsid w:val="00355189"/>
    <w:rsid w:val="00355254"/>
    <w:rsid w:val="0035591D"/>
    <w:rsid w:val="00355F1F"/>
    <w:rsid w:val="00356265"/>
    <w:rsid w:val="0035662A"/>
    <w:rsid w:val="0035684B"/>
    <w:rsid w:val="0035706B"/>
    <w:rsid w:val="00357F36"/>
    <w:rsid w:val="00360777"/>
    <w:rsid w:val="00360C87"/>
    <w:rsid w:val="00361C21"/>
    <w:rsid w:val="003622ED"/>
    <w:rsid w:val="00362C5B"/>
    <w:rsid w:val="003631B5"/>
    <w:rsid w:val="00363F49"/>
    <w:rsid w:val="003644FB"/>
    <w:rsid w:val="003656B9"/>
    <w:rsid w:val="00366037"/>
    <w:rsid w:val="00366437"/>
    <w:rsid w:val="00366AF0"/>
    <w:rsid w:val="00366B5F"/>
    <w:rsid w:val="003713CA"/>
    <w:rsid w:val="0037201A"/>
    <w:rsid w:val="003729FC"/>
    <w:rsid w:val="00372FCA"/>
    <w:rsid w:val="0037324A"/>
    <w:rsid w:val="00374C87"/>
    <w:rsid w:val="00374CBC"/>
    <w:rsid w:val="003759F9"/>
    <w:rsid w:val="00376515"/>
    <w:rsid w:val="003766B9"/>
    <w:rsid w:val="00381366"/>
    <w:rsid w:val="00381F98"/>
    <w:rsid w:val="0038258D"/>
    <w:rsid w:val="00382A99"/>
    <w:rsid w:val="00382C54"/>
    <w:rsid w:val="00383766"/>
    <w:rsid w:val="00383C03"/>
    <w:rsid w:val="00383C85"/>
    <w:rsid w:val="0038516A"/>
    <w:rsid w:val="00385654"/>
    <w:rsid w:val="00385FD6"/>
    <w:rsid w:val="0038601E"/>
    <w:rsid w:val="0038736A"/>
    <w:rsid w:val="003906A1"/>
    <w:rsid w:val="00390DCB"/>
    <w:rsid w:val="00390E9C"/>
    <w:rsid w:val="00391845"/>
    <w:rsid w:val="003918B0"/>
    <w:rsid w:val="003924F8"/>
    <w:rsid w:val="003945E3"/>
    <w:rsid w:val="00395A50"/>
    <w:rsid w:val="0039787F"/>
    <w:rsid w:val="003A07EA"/>
    <w:rsid w:val="003A161F"/>
    <w:rsid w:val="003A1693"/>
    <w:rsid w:val="003A1CC7"/>
    <w:rsid w:val="003A1CCA"/>
    <w:rsid w:val="003A22E2"/>
    <w:rsid w:val="003A29E6"/>
    <w:rsid w:val="003A2E15"/>
    <w:rsid w:val="003A3196"/>
    <w:rsid w:val="003A36DB"/>
    <w:rsid w:val="003A478D"/>
    <w:rsid w:val="003A5232"/>
    <w:rsid w:val="003A5BFF"/>
    <w:rsid w:val="003A6244"/>
    <w:rsid w:val="003A6AC1"/>
    <w:rsid w:val="003A74EB"/>
    <w:rsid w:val="003A7B64"/>
    <w:rsid w:val="003B03CE"/>
    <w:rsid w:val="003B2B08"/>
    <w:rsid w:val="003B35EC"/>
    <w:rsid w:val="003B4DAD"/>
    <w:rsid w:val="003B52F2"/>
    <w:rsid w:val="003B6084"/>
    <w:rsid w:val="003B6329"/>
    <w:rsid w:val="003B6F08"/>
    <w:rsid w:val="003B6F60"/>
    <w:rsid w:val="003B76BD"/>
    <w:rsid w:val="003C0DBF"/>
    <w:rsid w:val="003C1ED2"/>
    <w:rsid w:val="003C2B82"/>
    <w:rsid w:val="003C315D"/>
    <w:rsid w:val="003C32E2"/>
    <w:rsid w:val="003C3476"/>
    <w:rsid w:val="003C47A5"/>
    <w:rsid w:val="003C47D1"/>
    <w:rsid w:val="003C4BA8"/>
    <w:rsid w:val="003C4BF2"/>
    <w:rsid w:val="003C56D8"/>
    <w:rsid w:val="003C58AE"/>
    <w:rsid w:val="003C74FF"/>
    <w:rsid w:val="003C7B46"/>
    <w:rsid w:val="003D1A46"/>
    <w:rsid w:val="003D1D90"/>
    <w:rsid w:val="003D26A5"/>
    <w:rsid w:val="003D3623"/>
    <w:rsid w:val="003D3634"/>
    <w:rsid w:val="003D3F93"/>
    <w:rsid w:val="003D4734"/>
    <w:rsid w:val="003D5013"/>
    <w:rsid w:val="003D559C"/>
    <w:rsid w:val="003D5F14"/>
    <w:rsid w:val="003D664E"/>
    <w:rsid w:val="003D69C3"/>
    <w:rsid w:val="003D7652"/>
    <w:rsid w:val="003D77A3"/>
    <w:rsid w:val="003D78F7"/>
    <w:rsid w:val="003D79C9"/>
    <w:rsid w:val="003E03AD"/>
    <w:rsid w:val="003E0589"/>
    <w:rsid w:val="003E0DAA"/>
    <w:rsid w:val="003E1B11"/>
    <w:rsid w:val="003E3045"/>
    <w:rsid w:val="003E32DF"/>
    <w:rsid w:val="003E3FAD"/>
    <w:rsid w:val="003E416D"/>
    <w:rsid w:val="003E4403"/>
    <w:rsid w:val="003E5916"/>
    <w:rsid w:val="003E5C7F"/>
    <w:rsid w:val="003E5CD9"/>
    <w:rsid w:val="003E5DE7"/>
    <w:rsid w:val="003E667C"/>
    <w:rsid w:val="003E73DC"/>
    <w:rsid w:val="003E7414"/>
    <w:rsid w:val="003E7F99"/>
    <w:rsid w:val="003F0C10"/>
    <w:rsid w:val="003F1281"/>
    <w:rsid w:val="003F1B36"/>
    <w:rsid w:val="003F2B96"/>
    <w:rsid w:val="003F2D6C"/>
    <w:rsid w:val="003F5178"/>
    <w:rsid w:val="003F6137"/>
    <w:rsid w:val="003F6B76"/>
    <w:rsid w:val="003F6F5B"/>
    <w:rsid w:val="004002CB"/>
    <w:rsid w:val="004010D0"/>
    <w:rsid w:val="004014AE"/>
    <w:rsid w:val="004017B5"/>
    <w:rsid w:val="00401E3C"/>
    <w:rsid w:val="00403271"/>
    <w:rsid w:val="00403645"/>
    <w:rsid w:val="0040384A"/>
    <w:rsid w:val="00403B13"/>
    <w:rsid w:val="004046F2"/>
    <w:rsid w:val="004051EE"/>
    <w:rsid w:val="004064D6"/>
    <w:rsid w:val="00406A08"/>
    <w:rsid w:val="00407C5B"/>
    <w:rsid w:val="00407EE1"/>
    <w:rsid w:val="00410460"/>
    <w:rsid w:val="004110BE"/>
    <w:rsid w:val="0041147F"/>
    <w:rsid w:val="00411A99"/>
    <w:rsid w:val="00411C03"/>
    <w:rsid w:val="00411E59"/>
    <w:rsid w:val="00412685"/>
    <w:rsid w:val="00414288"/>
    <w:rsid w:val="00414FF0"/>
    <w:rsid w:val="0041562C"/>
    <w:rsid w:val="00415C55"/>
    <w:rsid w:val="004174AF"/>
    <w:rsid w:val="0042002A"/>
    <w:rsid w:val="004205EB"/>
    <w:rsid w:val="004209D5"/>
    <w:rsid w:val="00421159"/>
    <w:rsid w:val="00421A46"/>
    <w:rsid w:val="00422546"/>
    <w:rsid w:val="00422D5C"/>
    <w:rsid w:val="00423116"/>
    <w:rsid w:val="004234F0"/>
    <w:rsid w:val="00423634"/>
    <w:rsid w:val="00424814"/>
    <w:rsid w:val="0042593C"/>
    <w:rsid w:val="0042720A"/>
    <w:rsid w:val="0042794A"/>
    <w:rsid w:val="004304A6"/>
    <w:rsid w:val="00430648"/>
    <w:rsid w:val="00430E74"/>
    <w:rsid w:val="00431EBF"/>
    <w:rsid w:val="00432069"/>
    <w:rsid w:val="004321CA"/>
    <w:rsid w:val="004339CB"/>
    <w:rsid w:val="00435208"/>
    <w:rsid w:val="0043659B"/>
    <w:rsid w:val="0043677F"/>
    <w:rsid w:val="00437814"/>
    <w:rsid w:val="004402C9"/>
    <w:rsid w:val="00440FF1"/>
    <w:rsid w:val="004417F2"/>
    <w:rsid w:val="00441C39"/>
    <w:rsid w:val="00441EC5"/>
    <w:rsid w:val="00442799"/>
    <w:rsid w:val="00443F09"/>
    <w:rsid w:val="00443FBF"/>
    <w:rsid w:val="004452DF"/>
    <w:rsid w:val="00445573"/>
    <w:rsid w:val="004507E7"/>
    <w:rsid w:val="00450CC0"/>
    <w:rsid w:val="0045123A"/>
    <w:rsid w:val="0045288D"/>
    <w:rsid w:val="00453A44"/>
    <w:rsid w:val="00453E8C"/>
    <w:rsid w:val="00457028"/>
    <w:rsid w:val="00457E3B"/>
    <w:rsid w:val="00457FA3"/>
    <w:rsid w:val="00461C2E"/>
    <w:rsid w:val="00462172"/>
    <w:rsid w:val="00462989"/>
    <w:rsid w:val="00466B33"/>
    <w:rsid w:val="00466EEB"/>
    <w:rsid w:val="00466FD5"/>
    <w:rsid w:val="004701D7"/>
    <w:rsid w:val="00470DA2"/>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87816"/>
    <w:rsid w:val="00491CAF"/>
    <w:rsid w:val="00492A82"/>
    <w:rsid w:val="00492FC6"/>
    <w:rsid w:val="0049468A"/>
    <w:rsid w:val="00494BE2"/>
    <w:rsid w:val="00495DAB"/>
    <w:rsid w:val="00497B57"/>
    <w:rsid w:val="00497C65"/>
    <w:rsid w:val="004A0AF4"/>
    <w:rsid w:val="004A0FC9"/>
    <w:rsid w:val="004A176B"/>
    <w:rsid w:val="004A1D90"/>
    <w:rsid w:val="004A225B"/>
    <w:rsid w:val="004A281F"/>
    <w:rsid w:val="004A3396"/>
    <w:rsid w:val="004A5537"/>
    <w:rsid w:val="004A6D81"/>
    <w:rsid w:val="004A7935"/>
    <w:rsid w:val="004B05C9"/>
    <w:rsid w:val="004B2117"/>
    <w:rsid w:val="004B2127"/>
    <w:rsid w:val="004B3448"/>
    <w:rsid w:val="004B48B7"/>
    <w:rsid w:val="004B493F"/>
    <w:rsid w:val="004B50D6"/>
    <w:rsid w:val="004B653C"/>
    <w:rsid w:val="004B6D8E"/>
    <w:rsid w:val="004B7780"/>
    <w:rsid w:val="004C0597"/>
    <w:rsid w:val="004C0BD8"/>
    <w:rsid w:val="004C0F0A"/>
    <w:rsid w:val="004C169C"/>
    <w:rsid w:val="004C1E9F"/>
    <w:rsid w:val="004C1F43"/>
    <w:rsid w:val="004C3411"/>
    <w:rsid w:val="004C3C2A"/>
    <w:rsid w:val="004C40E4"/>
    <w:rsid w:val="004C4A47"/>
    <w:rsid w:val="004C7CE0"/>
    <w:rsid w:val="004D03A1"/>
    <w:rsid w:val="004D071D"/>
    <w:rsid w:val="004D0E3E"/>
    <w:rsid w:val="004D0F1C"/>
    <w:rsid w:val="004D149B"/>
    <w:rsid w:val="004D192F"/>
    <w:rsid w:val="004D1BB3"/>
    <w:rsid w:val="004D1E49"/>
    <w:rsid w:val="004D1E7D"/>
    <w:rsid w:val="004D2D75"/>
    <w:rsid w:val="004D5F1F"/>
    <w:rsid w:val="004D628D"/>
    <w:rsid w:val="004D6AB7"/>
    <w:rsid w:val="004D6BE8"/>
    <w:rsid w:val="004D7188"/>
    <w:rsid w:val="004D7AC1"/>
    <w:rsid w:val="004E0097"/>
    <w:rsid w:val="004E0209"/>
    <w:rsid w:val="004E040B"/>
    <w:rsid w:val="004E19B8"/>
    <w:rsid w:val="004E209A"/>
    <w:rsid w:val="004E2461"/>
    <w:rsid w:val="004E2A0B"/>
    <w:rsid w:val="004E3DEC"/>
    <w:rsid w:val="004E4538"/>
    <w:rsid w:val="004E46DF"/>
    <w:rsid w:val="004E4B5B"/>
    <w:rsid w:val="004E5638"/>
    <w:rsid w:val="004E66C3"/>
    <w:rsid w:val="004E6AC0"/>
    <w:rsid w:val="004E70C4"/>
    <w:rsid w:val="004E7E34"/>
    <w:rsid w:val="004F05D3"/>
    <w:rsid w:val="004F0CB7"/>
    <w:rsid w:val="004F160F"/>
    <w:rsid w:val="004F301C"/>
    <w:rsid w:val="004F3535"/>
    <w:rsid w:val="004F3CF9"/>
    <w:rsid w:val="004F3F3C"/>
    <w:rsid w:val="004F4564"/>
    <w:rsid w:val="004F4BBB"/>
    <w:rsid w:val="004F5A90"/>
    <w:rsid w:val="004F74F8"/>
    <w:rsid w:val="005004EC"/>
    <w:rsid w:val="00500824"/>
    <w:rsid w:val="0050128F"/>
    <w:rsid w:val="00501E52"/>
    <w:rsid w:val="005023E3"/>
    <w:rsid w:val="00502E61"/>
    <w:rsid w:val="00502F0D"/>
    <w:rsid w:val="00503393"/>
    <w:rsid w:val="00503796"/>
    <w:rsid w:val="00503BF1"/>
    <w:rsid w:val="00504958"/>
    <w:rsid w:val="00504A4D"/>
    <w:rsid w:val="00504AA2"/>
    <w:rsid w:val="005065EB"/>
    <w:rsid w:val="00506863"/>
    <w:rsid w:val="005072B6"/>
    <w:rsid w:val="00507500"/>
    <w:rsid w:val="0050752C"/>
    <w:rsid w:val="00507B1D"/>
    <w:rsid w:val="0051035D"/>
    <w:rsid w:val="00512749"/>
    <w:rsid w:val="00513528"/>
    <w:rsid w:val="00513675"/>
    <w:rsid w:val="0051588E"/>
    <w:rsid w:val="005162AC"/>
    <w:rsid w:val="00517ED6"/>
    <w:rsid w:val="0052000C"/>
    <w:rsid w:val="00520B8C"/>
    <w:rsid w:val="0052151C"/>
    <w:rsid w:val="00521B26"/>
    <w:rsid w:val="00522A49"/>
    <w:rsid w:val="005233DD"/>
    <w:rsid w:val="005235B6"/>
    <w:rsid w:val="005243B4"/>
    <w:rsid w:val="00524E10"/>
    <w:rsid w:val="00527489"/>
    <w:rsid w:val="00527BB3"/>
    <w:rsid w:val="00531734"/>
    <w:rsid w:val="0053254A"/>
    <w:rsid w:val="0053382C"/>
    <w:rsid w:val="0053566B"/>
    <w:rsid w:val="00535EBE"/>
    <w:rsid w:val="005405FB"/>
    <w:rsid w:val="00540605"/>
    <w:rsid w:val="00540657"/>
    <w:rsid w:val="00540A28"/>
    <w:rsid w:val="00541C8F"/>
    <w:rsid w:val="0054235E"/>
    <w:rsid w:val="00543546"/>
    <w:rsid w:val="0054425D"/>
    <w:rsid w:val="005442D3"/>
    <w:rsid w:val="00544B61"/>
    <w:rsid w:val="00545A1F"/>
    <w:rsid w:val="005463F2"/>
    <w:rsid w:val="0054683D"/>
    <w:rsid w:val="00547228"/>
    <w:rsid w:val="005533B0"/>
    <w:rsid w:val="00553B4F"/>
    <w:rsid w:val="00553C7D"/>
    <w:rsid w:val="0055459B"/>
    <w:rsid w:val="005546A4"/>
    <w:rsid w:val="00554995"/>
    <w:rsid w:val="00554EEF"/>
    <w:rsid w:val="005555B2"/>
    <w:rsid w:val="00555968"/>
    <w:rsid w:val="0055632C"/>
    <w:rsid w:val="00556A7F"/>
    <w:rsid w:val="00557D96"/>
    <w:rsid w:val="0056081A"/>
    <w:rsid w:val="00562627"/>
    <w:rsid w:val="0056327A"/>
    <w:rsid w:val="00563B85"/>
    <w:rsid w:val="00564A8D"/>
    <w:rsid w:val="00565A19"/>
    <w:rsid w:val="00565C6F"/>
    <w:rsid w:val="00567675"/>
    <w:rsid w:val="0056785D"/>
    <w:rsid w:val="00567934"/>
    <w:rsid w:val="00567EF5"/>
    <w:rsid w:val="005702B6"/>
    <w:rsid w:val="005703A1"/>
    <w:rsid w:val="0057046A"/>
    <w:rsid w:val="00570B9C"/>
    <w:rsid w:val="005712BF"/>
    <w:rsid w:val="00571574"/>
    <w:rsid w:val="00571583"/>
    <w:rsid w:val="00572BF3"/>
    <w:rsid w:val="00572E7A"/>
    <w:rsid w:val="00573E27"/>
    <w:rsid w:val="00574757"/>
    <w:rsid w:val="00575AD0"/>
    <w:rsid w:val="00575CF4"/>
    <w:rsid w:val="00582823"/>
    <w:rsid w:val="00583212"/>
    <w:rsid w:val="00583FA4"/>
    <w:rsid w:val="00585D8F"/>
    <w:rsid w:val="00586072"/>
    <w:rsid w:val="0058644C"/>
    <w:rsid w:val="005864C2"/>
    <w:rsid w:val="005868C2"/>
    <w:rsid w:val="00587D14"/>
    <w:rsid w:val="00587F10"/>
    <w:rsid w:val="00590E42"/>
    <w:rsid w:val="00591351"/>
    <w:rsid w:val="00591B84"/>
    <w:rsid w:val="00591D41"/>
    <w:rsid w:val="00596243"/>
    <w:rsid w:val="00596413"/>
    <w:rsid w:val="00596B6A"/>
    <w:rsid w:val="005971E6"/>
    <w:rsid w:val="005A16CF"/>
    <w:rsid w:val="005A19C4"/>
    <w:rsid w:val="005A1A3D"/>
    <w:rsid w:val="005A23DB"/>
    <w:rsid w:val="005A2ECA"/>
    <w:rsid w:val="005A3139"/>
    <w:rsid w:val="005A32F8"/>
    <w:rsid w:val="005A4504"/>
    <w:rsid w:val="005A553E"/>
    <w:rsid w:val="005A6BC3"/>
    <w:rsid w:val="005A7F25"/>
    <w:rsid w:val="005B151D"/>
    <w:rsid w:val="005B2B4E"/>
    <w:rsid w:val="005B2BA0"/>
    <w:rsid w:val="005B30F9"/>
    <w:rsid w:val="005B31EA"/>
    <w:rsid w:val="005B34A6"/>
    <w:rsid w:val="005B3AE2"/>
    <w:rsid w:val="005B53A0"/>
    <w:rsid w:val="005B5487"/>
    <w:rsid w:val="005B55BC"/>
    <w:rsid w:val="005B55FB"/>
    <w:rsid w:val="005B6C67"/>
    <w:rsid w:val="005B727A"/>
    <w:rsid w:val="005B7904"/>
    <w:rsid w:val="005C0CBC"/>
    <w:rsid w:val="005C4204"/>
    <w:rsid w:val="005C45E7"/>
    <w:rsid w:val="005C5357"/>
    <w:rsid w:val="005C57D8"/>
    <w:rsid w:val="005C600C"/>
    <w:rsid w:val="005C6389"/>
    <w:rsid w:val="005C6823"/>
    <w:rsid w:val="005C6E9D"/>
    <w:rsid w:val="005C6FA0"/>
    <w:rsid w:val="005D0C43"/>
    <w:rsid w:val="005D1461"/>
    <w:rsid w:val="005D225E"/>
    <w:rsid w:val="005D2805"/>
    <w:rsid w:val="005D33B5"/>
    <w:rsid w:val="005D397D"/>
    <w:rsid w:val="005D3F28"/>
    <w:rsid w:val="005D5C6E"/>
    <w:rsid w:val="005D6240"/>
    <w:rsid w:val="005D6BF5"/>
    <w:rsid w:val="005D739E"/>
    <w:rsid w:val="005D74B0"/>
    <w:rsid w:val="005D7951"/>
    <w:rsid w:val="005D7B16"/>
    <w:rsid w:val="005E2305"/>
    <w:rsid w:val="005E3E49"/>
    <w:rsid w:val="005E3FC7"/>
    <w:rsid w:val="005E4527"/>
    <w:rsid w:val="005E48D1"/>
    <w:rsid w:val="005E49E4"/>
    <w:rsid w:val="005E4E9C"/>
    <w:rsid w:val="005E58D3"/>
    <w:rsid w:val="005E5C90"/>
    <w:rsid w:val="005E768D"/>
    <w:rsid w:val="005E7B13"/>
    <w:rsid w:val="005F00B1"/>
    <w:rsid w:val="005F00E7"/>
    <w:rsid w:val="005F19DD"/>
    <w:rsid w:val="005F23B2"/>
    <w:rsid w:val="005F426B"/>
    <w:rsid w:val="005F4AD8"/>
    <w:rsid w:val="005F4D35"/>
    <w:rsid w:val="005F5ADA"/>
    <w:rsid w:val="005F695C"/>
    <w:rsid w:val="005F71B8"/>
    <w:rsid w:val="005F7C51"/>
    <w:rsid w:val="00600A10"/>
    <w:rsid w:val="00600C3B"/>
    <w:rsid w:val="00601ED3"/>
    <w:rsid w:val="006036D9"/>
    <w:rsid w:val="0060497E"/>
    <w:rsid w:val="00610293"/>
    <w:rsid w:val="006104BB"/>
    <w:rsid w:val="006111B6"/>
    <w:rsid w:val="006117D4"/>
    <w:rsid w:val="00612605"/>
    <w:rsid w:val="00615E8C"/>
    <w:rsid w:val="00616288"/>
    <w:rsid w:val="00620F63"/>
    <w:rsid w:val="00621181"/>
    <w:rsid w:val="00621286"/>
    <w:rsid w:val="006216B5"/>
    <w:rsid w:val="0062254C"/>
    <w:rsid w:val="0062298E"/>
    <w:rsid w:val="0062350A"/>
    <w:rsid w:val="0062440B"/>
    <w:rsid w:val="006249B6"/>
    <w:rsid w:val="00624F1A"/>
    <w:rsid w:val="006254B0"/>
    <w:rsid w:val="00625679"/>
    <w:rsid w:val="00625C33"/>
    <w:rsid w:val="006264CF"/>
    <w:rsid w:val="00626D26"/>
    <w:rsid w:val="00626E5B"/>
    <w:rsid w:val="006302F7"/>
    <w:rsid w:val="00630341"/>
    <w:rsid w:val="00631D8F"/>
    <w:rsid w:val="00631EB7"/>
    <w:rsid w:val="00633A8F"/>
    <w:rsid w:val="006346CB"/>
    <w:rsid w:val="00634D3A"/>
    <w:rsid w:val="00635200"/>
    <w:rsid w:val="00635E5B"/>
    <w:rsid w:val="006362D2"/>
    <w:rsid w:val="00636633"/>
    <w:rsid w:val="00637017"/>
    <w:rsid w:val="006372B9"/>
    <w:rsid w:val="006374C2"/>
    <w:rsid w:val="00637D47"/>
    <w:rsid w:val="006407AF"/>
    <w:rsid w:val="006416FF"/>
    <w:rsid w:val="00643C1B"/>
    <w:rsid w:val="00644E29"/>
    <w:rsid w:val="006452BD"/>
    <w:rsid w:val="0064617E"/>
    <w:rsid w:val="00646871"/>
    <w:rsid w:val="00646DA5"/>
    <w:rsid w:val="00647186"/>
    <w:rsid w:val="0064755F"/>
    <w:rsid w:val="0065008D"/>
    <w:rsid w:val="006502DE"/>
    <w:rsid w:val="00650750"/>
    <w:rsid w:val="00650A0C"/>
    <w:rsid w:val="00651442"/>
    <w:rsid w:val="00651FCD"/>
    <w:rsid w:val="00652165"/>
    <w:rsid w:val="006548B7"/>
    <w:rsid w:val="00654B3B"/>
    <w:rsid w:val="00656882"/>
    <w:rsid w:val="00657061"/>
    <w:rsid w:val="00657363"/>
    <w:rsid w:val="00657D18"/>
    <w:rsid w:val="00657DBD"/>
    <w:rsid w:val="00660ACE"/>
    <w:rsid w:val="00660F53"/>
    <w:rsid w:val="00661070"/>
    <w:rsid w:val="00662343"/>
    <w:rsid w:val="00663754"/>
    <w:rsid w:val="00663C57"/>
    <w:rsid w:val="006640A0"/>
    <w:rsid w:val="0066483B"/>
    <w:rsid w:val="00664CCC"/>
    <w:rsid w:val="00665241"/>
    <w:rsid w:val="00665FC2"/>
    <w:rsid w:val="00667A90"/>
    <w:rsid w:val="0067069C"/>
    <w:rsid w:val="00671F29"/>
    <w:rsid w:val="0067205A"/>
    <w:rsid w:val="00672466"/>
    <w:rsid w:val="00672638"/>
    <w:rsid w:val="0067305F"/>
    <w:rsid w:val="00673E73"/>
    <w:rsid w:val="00675EF1"/>
    <w:rsid w:val="0067634E"/>
    <w:rsid w:val="0067737F"/>
    <w:rsid w:val="00677D44"/>
    <w:rsid w:val="00680308"/>
    <w:rsid w:val="006813E4"/>
    <w:rsid w:val="00681924"/>
    <w:rsid w:val="0068276E"/>
    <w:rsid w:val="00683136"/>
    <w:rsid w:val="00683DBF"/>
    <w:rsid w:val="00683E42"/>
    <w:rsid w:val="0068429C"/>
    <w:rsid w:val="0068504F"/>
    <w:rsid w:val="00685816"/>
    <w:rsid w:val="006861D2"/>
    <w:rsid w:val="00687476"/>
    <w:rsid w:val="0069038E"/>
    <w:rsid w:val="00690EB5"/>
    <w:rsid w:val="006925B5"/>
    <w:rsid w:val="006928AB"/>
    <w:rsid w:val="0069501E"/>
    <w:rsid w:val="00695602"/>
    <w:rsid w:val="006976B8"/>
    <w:rsid w:val="00697AF5"/>
    <w:rsid w:val="006A3117"/>
    <w:rsid w:val="006A3A0E"/>
    <w:rsid w:val="006A3EB3"/>
    <w:rsid w:val="006A4F60"/>
    <w:rsid w:val="006A503E"/>
    <w:rsid w:val="006A59BC"/>
    <w:rsid w:val="006A67EB"/>
    <w:rsid w:val="006A6A83"/>
    <w:rsid w:val="006A6DB7"/>
    <w:rsid w:val="006A7A77"/>
    <w:rsid w:val="006A7F86"/>
    <w:rsid w:val="006B000F"/>
    <w:rsid w:val="006B06F0"/>
    <w:rsid w:val="006B410C"/>
    <w:rsid w:val="006B65F1"/>
    <w:rsid w:val="006B743E"/>
    <w:rsid w:val="006C0178"/>
    <w:rsid w:val="006C063A"/>
    <w:rsid w:val="006C06F9"/>
    <w:rsid w:val="006C1785"/>
    <w:rsid w:val="006C1FA8"/>
    <w:rsid w:val="006C2058"/>
    <w:rsid w:val="006C2A7C"/>
    <w:rsid w:val="006C2C97"/>
    <w:rsid w:val="006C3892"/>
    <w:rsid w:val="006C39F0"/>
    <w:rsid w:val="006C3C41"/>
    <w:rsid w:val="006C419C"/>
    <w:rsid w:val="006C5695"/>
    <w:rsid w:val="006C78FA"/>
    <w:rsid w:val="006C7F20"/>
    <w:rsid w:val="006D2474"/>
    <w:rsid w:val="006D3213"/>
    <w:rsid w:val="006D3377"/>
    <w:rsid w:val="006D3E5E"/>
    <w:rsid w:val="006D4C00"/>
    <w:rsid w:val="006D5362"/>
    <w:rsid w:val="006D59FD"/>
    <w:rsid w:val="006D6ABF"/>
    <w:rsid w:val="006D6DCA"/>
    <w:rsid w:val="006E0CCF"/>
    <w:rsid w:val="006E181A"/>
    <w:rsid w:val="006E21CA"/>
    <w:rsid w:val="006E253F"/>
    <w:rsid w:val="006E2A5A"/>
    <w:rsid w:val="006E2D44"/>
    <w:rsid w:val="006E47CA"/>
    <w:rsid w:val="006E753D"/>
    <w:rsid w:val="006F1015"/>
    <w:rsid w:val="006F14CD"/>
    <w:rsid w:val="006F36A8"/>
    <w:rsid w:val="006F3DD4"/>
    <w:rsid w:val="006F6E4C"/>
    <w:rsid w:val="006F73E8"/>
    <w:rsid w:val="006F7ED7"/>
    <w:rsid w:val="00700354"/>
    <w:rsid w:val="00702323"/>
    <w:rsid w:val="007027DC"/>
    <w:rsid w:val="00702CA2"/>
    <w:rsid w:val="00703C51"/>
    <w:rsid w:val="007045BD"/>
    <w:rsid w:val="00705766"/>
    <w:rsid w:val="007058A1"/>
    <w:rsid w:val="00705DA5"/>
    <w:rsid w:val="00706960"/>
    <w:rsid w:val="00707F50"/>
    <w:rsid w:val="0071005E"/>
    <w:rsid w:val="007113EB"/>
    <w:rsid w:val="00711472"/>
    <w:rsid w:val="007119CB"/>
    <w:rsid w:val="00711E05"/>
    <w:rsid w:val="007121E9"/>
    <w:rsid w:val="007122F0"/>
    <w:rsid w:val="0071245A"/>
    <w:rsid w:val="0071493D"/>
    <w:rsid w:val="00714DE0"/>
    <w:rsid w:val="00715148"/>
    <w:rsid w:val="007164A7"/>
    <w:rsid w:val="00716DFF"/>
    <w:rsid w:val="00720C99"/>
    <w:rsid w:val="00721A60"/>
    <w:rsid w:val="007220CF"/>
    <w:rsid w:val="00722D1E"/>
    <w:rsid w:val="00722D21"/>
    <w:rsid w:val="00723821"/>
    <w:rsid w:val="00723D4E"/>
    <w:rsid w:val="00724942"/>
    <w:rsid w:val="00724DDB"/>
    <w:rsid w:val="00727341"/>
    <w:rsid w:val="00727E1D"/>
    <w:rsid w:val="00730C8D"/>
    <w:rsid w:val="00730CE2"/>
    <w:rsid w:val="00734913"/>
    <w:rsid w:val="00734AC1"/>
    <w:rsid w:val="00734C35"/>
    <w:rsid w:val="00734F1A"/>
    <w:rsid w:val="007358F9"/>
    <w:rsid w:val="00736065"/>
    <w:rsid w:val="00736C8F"/>
    <w:rsid w:val="0074006F"/>
    <w:rsid w:val="00741D75"/>
    <w:rsid w:val="007421CA"/>
    <w:rsid w:val="00743830"/>
    <w:rsid w:val="00745DA8"/>
    <w:rsid w:val="0074621F"/>
    <w:rsid w:val="007463FB"/>
    <w:rsid w:val="007513CD"/>
    <w:rsid w:val="00751B3A"/>
    <w:rsid w:val="00751F14"/>
    <w:rsid w:val="00752D8F"/>
    <w:rsid w:val="00753B45"/>
    <w:rsid w:val="00753E61"/>
    <w:rsid w:val="007546E8"/>
    <w:rsid w:val="007555B8"/>
    <w:rsid w:val="00755D22"/>
    <w:rsid w:val="00756FDB"/>
    <w:rsid w:val="007571C4"/>
    <w:rsid w:val="00760099"/>
    <w:rsid w:val="0076096A"/>
    <w:rsid w:val="00760E8D"/>
    <w:rsid w:val="00761266"/>
    <w:rsid w:val="0076196C"/>
    <w:rsid w:val="00762C0B"/>
    <w:rsid w:val="00763C7C"/>
    <w:rsid w:val="00763F94"/>
    <w:rsid w:val="007667EB"/>
    <w:rsid w:val="00766B1A"/>
    <w:rsid w:val="00766DFE"/>
    <w:rsid w:val="00767C65"/>
    <w:rsid w:val="00771B5A"/>
    <w:rsid w:val="00772027"/>
    <w:rsid w:val="0077249C"/>
    <w:rsid w:val="00772B7A"/>
    <w:rsid w:val="0077392B"/>
    <w:rsid w:val="0077584D"/>
    <w:rsid w:val="007773EF"/>
    <w:rsid w:val="0077797F"/>
    <w:rsid w:val="00780F25"/>
    <w:rsid w:val="007811CC"/>
    <w:rsid w:val="00783B46"/>
    <w:rsid w:val="00784800"/>
    <w:rsid w:val="007865E3"/>
    <w:rsid w:val="0078680C"/>
    <w:rsid w:val="007868A8"/>
    <w:rsid w:val="00786A15"/>
    <w:rsid w:val="007877B0"/>
    <w:rsid w:val="00787899"/>
    <w:rsid w:val="007901ED"/>
    <w:rsid w:val="007914E4"/>
    <w:rsid w:val="007914F3"/>
    <w:rsid w:val="00791F2A"/>
    <w:rsid w:val="0079234B"/>
    <w:rsid w:val="007926D8"/>
    <w:rsid w:val="00792720"/>
    <w:rsid w:val="00792C44"/>
    <w:rsid w:val="0079373D"/>
    <w:rsid w:val="00794BC4"/>
    <w:rsid w:val="00794F1E"/>
    <w:rsid w:val="0079538C"/>
    <w:rsid w:val="007957FB"/>
    <w:rsid w:val="00795C50"/>
    <w:rsid w:val="00796F2B"/>
    <w:rsid w:val="007A098E"/>
    <w:rsid w:val="007A0CF9"/>
    <w:rsid w:val="007A1009"/>
    <w:rsid w:val="007A149D"/>
    <w:rsid w:val="007A5765"/>
    <w:rsid w:val="007A5B89"/>
    <w:rsid w:val="007A77FC"/>
    <w:rsid w:val="007B058E"/>
    <w:rsid w:val="007B0864"/>
    <w:rsid w:val="007B0E05"/>
    <w:rsid w:val="007B10ED"/>
    <w:rsid w:val="007B2BDF"/>
    <w:rsid w:val="007B53D9"/>
    <w:rsid w:val="007B5DB4"/>
    <w:rsid w:val="007C0360"/>
    <w:rsid w:val="007C0795"/>
    <w:rsid w:val="007C13AC"/>
    <w:rsid w:val="007C14AD"/>
    <w:rsid w:val="007C172D"/>
    <w:rsid w:val="007C1F34"/>
    <w:rsid w:val="007C272E"/>
    <w:rsid w:val="007C29A6"/>
    <w:rsid w:val="007C40A3"/>
    <w:rsid w:val="007C4476"/>
    <w:rsid w:val="007C45BA"/>
    <w:rsid w:val="007C6C61"/>
    <w:rsid w:val="007D083C"/>
    <w:rsid w:val="007D08BB"/>
    <w:rsid w:val="007D09C8"/>
    <w:rsid w:val="007D1085"/>
    <w:rsid w:val="007D18E1"/>
    <w:rsid w:val="007D1926"/>
    <w:rsid w:val="007D3C15"/>
    <w:rsid w:val="007D4D44"/>
    <w:rsid w:val="007D50FF"/>
    <w:rsid w:val="007D58A9"/>
    <w:rsid w:val="007D6B5D"/>
    <w:rsid w:val="007D7183"/>
    <w:rsid w:val="007D7FFC"/>
    <w:rsid w:val="007E21DF"/>
    <w:rsid w:val="007E2920"/>
    <w:rsid w:val="007E41CB"/>
    <w:rsid w:val="007E53ED"/>
    <w:rsid w:val="007E5479"/>
    <w:rsid w:val="007E5F8E"/>
    <w:rsid w:val="007E611A"/>
    <w:rsid w:val="007E611D"/>
    <w:rsid w:val="007E79A4"/>
    <w:rsid w:val="007F072E"/>
    <w:rsid w:val="007F2366"/>
    <w:rsid w:val="007F5C48"/>
    <w:rsid w:val="007F6EC7"/>
    <w:rsid w:val="007F75A8"/>
    <w:rsid w:val="007F7EA7"/>
    <w:rsid w:val="008007C7"/>
    <w:rsid w:val="008029D8"/>
    <w:rsid w:val="00802C13"/>
    <w:rsid w:val="00802FC5"/>
    <w:rsid w:val="00803E94"/>
    <w:rsid w:val="00806590"/>
    <w:rsid w:val="0080711C"/>
    <w:rsid w:val="008077DC"/>
    <w:rsid w:val="00807B3A"/>
    <w:rsid w:val="0081078F"/>
    <w:rsid w:val="008117FD"/>
    <w:rsid w:val="00812782"/>
    <w:rsid w:val="008133E3"/>
    <w:rsid w:val="008138C1"/>
    <w:rsid w:val="008143CA"/>
    <w:rsid w:val="0081504E"/>
    <w:rsid w:val="00815B03"/>
    <w:rsid w:val="00815DA5"/>
    <w:rsid w:val="00815E1E"/>
    <w:rsid w:val="00816255"/>
    <w:rsid w:val="008169FA"/>
    <w:rsid w:val="00816B48"/>
    <w:rsid w:val="00816D7F"/>
    <w:rsid w:val="00816F97"/>
    <w:rsid w:val="008173DB"/>
    <w:rsid w:val="00817906"/>
    <w:rsid w:val="008204A2"/>
    <w:rsid w:val="008208CB"/>
    <w:rsid w:val="00820B60"/>
    <w:rsid w:val="00821363"/>
    <w:rsid w:val="00822070"/>
    <w:rsid w:val="00822142"/>
    <w:rsid w:val="00822EA3"/>
    <w:rsid w:val="00823EB1"/>
    <w:rsid w:val="0082437A"/>
    <w:rsid w:val="0082446A"/>
    <w:rsid w:val="00825FED"/>
    <w:rsid w:val="00826D41"/>
    <w:rsid w:val="008277FA"/>
    <w:rsid w:val="00830ACB"/>
    <w:rsid w:val="0083127F"/>
    <w:rsid w:val="008312B9"/>
    <w:rsid w:val="00831EDC"/>
    <w:rsid w:val="00832700"/>
    <w:rsid w:val="00832898"/>
    <w:rsid w:val="00833187"/>
    <w:rsid w:val="00834D11"/>
    <w:rsid w:val="00835499"/>
    <w:rsid w:val="0083556A"/>
    <w:rsid w:val="00835A0A"/>
    <w:rsid w:val="00835ECD"/>
    <w:rsid w:val="008369E5"/>
    <w:rsid w:val="008377E3"/>
    <w:rsid w:val="008378E7"/>
    <w:rsid w:val="00837F9E"/>
    <w:rsid w:val="00840667"/>
    <w:rsid w:val="008419BC"/>
    <w:rsid w:val="00841B07"/>
    <w:rsid w:val="00842C5E"/>
    <w:rsid w:val="00844345"/>
    <w:rsid w:val="0084449A"/>
    <w:rsid w:val="008449AF"/>
    <w:rsid w:val="008459EE"/>
    <w:rsid w:val="00850365"/>
    <w:rsid w:val="00850566"/>
    <w:rsid w:val="008509F8"/>
    <w:rsid w:val="00852B3C"/>
    <w:rsid w:val="008532E6"/>
    <w:rsid w:val="008536D9"/>
    <w:rsid w:val="008537D8"/>
    <w:rsid w:val="00853FF2"/>
    <w:rsid w:val="008549DA"/>
    <w:rsid w:val="00854ECD"/>
    <w:rsid w:val="00855910"/>
    <w:rsid w:val="00855B3D"/>
    <w:rsid w:val="0085795D"/>
    <w:rsid w:val="008606F2"/>
    <w:rsid w:val="00861540"/>
    <w:rsid w:val="0086233D"/>
    <w:rsid w:val="00862936"/>
    <w:rsid w:val="008629B3"/>
    <w:rsid w:val="008648AF"/>
    <w:rsid w:val="008648FC"/>
    <w:rsid w:val="0086745D"/>
    <w:rsid w:val="00870BF0"/>
    <w:rsid w:val="008716D8"/>
    <w:rsid w:val="008717CE"/>
    <w:rsid w:val="0087408A"/>
    <w:rsid w:val="00875ABA"/>
    <w:rsid w:val="008771D6"/>
    <w:rsid w:val="008776B0"/>
    <w:rsid w:val="0088012D"/>
    <w:rsid w:val="00880858"/>
    <w:rsid w:val="00880D64"/>
    <w:rsid w:val="00880FBB"/>
    <w:rsid w:val="00881C47"/>
    <w:rsid w:val="00882586"/>
    <w:rsid w:val="008829E3"/>
    <w:rsid w:val="008831D9"/>
    <w:rsid w:val="00883E1F"/>
    <w:rsid w:val="00884237"/>
    <w:rsid w:val="008851AC"/>
    <w:rsid w:val="00887583"/>
    <w:rsid w:val="00887708"/>
    <w:rsid w:val="00887BE4"/>
    <w:rsid w:val="008912E0"/>
    <w:rsid w:val="00891445"/>
    <w:rsid w:val="0089153D"/>
    <w:rsid w:val="00892781"/>
    <w:rsid w:val="00893604"/>
    <w:rsid w:val="008937C5"/>
    <w:rsid w:val="008939BF"/>
    <w:rsid w:val="00895A28"/>
    <w:rsid w:val="00897183"/>
    <w:rsid w:val="008A1B17"/>
    <w:rsid w:val="008A2528"/>
    <w:rsid w:val="008A2992"/>
    <w:rsid w:val="008A4CB5"/>
    <w:rsid w:val="008A5AFD"/>
    <w:rsid w:val="008A6645"/>
    <w:rsid w:val="008A6CD4"/>
    <w:rsid w:val="008A788A"/>
    <w:rsid w:val="008B47B4"/>
    <w:rsid w:val="008B5396"/>
    <w:rsid w:val="008B581F"/>
    <w:rsid w:val="008B6663"/>
    <w:rsid w:val="008B7949"/>
    <w:rsid w:val="008C03C0"/>
    <w:rsid w:val="008C0FD0"/>
    <w:rsid w:val="008C1A82"/>
    <w:rsid w:val="008C3418"/>
    <w:rsid w:val="008C4913"/>
    <w:rsid w:val="008C4AB5"/>
    <w:rsid w:val="008C4B46"/>
    <w:rsid w:val="008C5478"/>
    <w:rsid w:val="008C5623"/>
    <w:rsid w:val="008C57E5"/>
    <w:rsid w:val="008C5AD6"/>
    <w:rsid w:val="008C5D4E"/>
    <w:rsid w:val="008C607E"/>
    <w:rsid w:val="008C7A4B"/>
    <w:rsid w:val="008D0C05"/>
    <w:rsid w:val="008D4031"/>
    <w:rsid w:val="008D57AD"/>
    <w:rsid w:val="008D668D"/>
    <w:rsid w:val="008D71CE"/>
    <w:rsid w:val="008E09B2"/>
    <w:rsid w:val="008E0E94"/>
    <w:rsid w:val="008E1234"/>
    <w:rsid w:val="008E197A"/>
    <w:rsid w:val="008E235C"/>
    <w:rsid w:val="008E444B"/>
    <w:rsid w:val="008E4C45"/>
    <w:rsid w:val="008E5787"/>
    <w:rsid w:val="008E7204"/>
    <w:rsid w:val="008E75A3"/>
    <w:rsid w:val="008F039B"/>
    <w:rsid w:val="008F1C67"/>
    <w:rsid w:val="008F203F"/>
    <w:rsid w:val="008F238D"/>
    <w:rsid w:val="008F2611"/>
    <w:rsid w:val="008F2A63"/>
    <w:rsid w:val="008F3544"/>
    <w:rsid w:val="008F42E6"/>
    <w:rsid w:val="008F4312"/>
    <w:rsid w:val="008F4970"/>
    <w:rsid w:val="008F57B7"/>
    <w:rsid w:val="008F6711"/>
    <w:rsid w:val="008F67B2"/>
    <w:rsid w:val="008F6B5A"/>
    <w:rsid w:val="008F731E"/>
    <w:rsid w:val="00900BB5"/>
    <w:rsid w:val="00902B42"/>
    <w:rsid w:val="00903A59"/>
    <w:rsid w:val="00904D91"/>
    <w:rsid w:val="00905004"/>
    <w:rsid w:val="009057D2"/>
    <w:rsid w:val="00905A7F"/>
    <w:rsid w:val="00906247"/>
    <w:rsid w:val="00906272"/>
    <w:rsid w:val="009064A2"/>
    <w:rsid w:val="00910F8F"/>
    <w:rsid w:val="0091118D"/>
    <w:rsid w:val="00911AC5"/>
    <w:rsid w:val="0091261A"/>
    <w:rsid w:val="0091385F"/>
    <w:rsid w:val="009142A7"/>
    <w:rsid w:val="009142B2"/>
    <w:rsid w:val="00914B92"/>
    <w:rsid w:val="00915758"/>
    <w:rsid w:val="00915A9B"/>
    <w:rsid w:val="00920173"/>
    <w:rsid w:val="00920677"/>
    <w:rsid w:val="00920771"/>
    <w:rsid w:val="00920C8A"/>
    <w:rsid w:val="009218C5"/>
    <w:rsid w:val="00921E02"/>
    <w:rsid w:val="009225A7"/>
    <w:rsid w:val="0092354F"/>
    <w:rsid w:val="009235F0"/>
    <w:rsid w:val="00924D61"/>
    <w:rsid w:val="009278D5"/>
    <w:rsid w:val="00927FEB"/>
    <w:rsid w:val="00931775"/>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3F50"/>
    <w:rsid w:val="00954C90"/>
    <w:rsid w:val="00955A8E"/>
    <w:rsid w:val="00955CB6"/>
    <w:rsid w:val="0095758E"/>
    <w:rsid w:val="00957831"/>
    <w:rsid w:val="00957E42"/>
    <w:rsid w:val="00961347"/>
    <w:rsid w:val="00961A79"/>
    <w:rsid w:val="00962377"/>
    <w:rsid w:val="00962886"/>
    <w:rsid w:val="00963507"/>
    <w:rsid w:val="00963936"/>
    <w:rsid w:val="00963B87"/>
    <w:rsid w:val="00964681"/>
    <w:rsid w:val="009666C0"/>
    <w:rsid w:val="00966A05"/>
    <w:rsid w:val="00967FC7"/>
    <w:rsid w:val="009704BC"/>
    <w:rsid w:val="009723A1"/>
    <w:rsid w:val="00972E97"/>
    <w:rsid w:val="00973614"/>
    <w:rsid w:val="00973CC2"/>
    <w:rsid w:val="009742AB"/>
    <w:rsid w:val="009749B1"/>
    <w:rsid w:val="00975352"/>
    <w:rsid w:val="00976C0B"/>
    <w:rsid w:val="0097724C"/>
    <w:rsid w:val="00980866"/>
    <w:rsid w:val="00980D24"/>
    <w:rsid w:val="00982037"/>
    <w:rsid w:val="009824DF"/>
    <w:rsid w:val="0098335A"/>
    <w:rsid w:val="0098358E"/>
    <w:rsid w:val="0098405A"/>
    <w:rsid w:val="0098426F"/>
    <w:rsid w:val="009877D2"/>
    <w:rsid w:val="00987845"/>
    <w:rsid w:val="00991A93"/>
    <w:rsid w:val="009948C1"/>
    <w:rsid w:val="00996772"/>
    <w:rsid w:val="00997A7D"/>
    <w:rsid w:val="009A0062"/>
    <w:rsid w:val="009A0E5E"/>
    <w:rsid w:val="009A0F09"/>
    <w:rsid w:val="009A12F2"/>
    <w:rsid w:val="009A2626"/>
    <w:rsid w:val="009A36A1"/>
    <w:rsid w:val="009A44FA"/>
    <w:rsid w:val="009A4689"/>
    <w:rsid w:val="009B09CD"/>
    <w:rsid w:val="009B1471"/>
    <w:rsid w:val="009B2383"/>
    <w:rsid w:val="009B2958"/>
    <w:rsid w:val="009B2B91"/>
    <w:rsid w:val="009B3EC3"/>
    <w:rsid w:val="009B4356"/>
    <w:rsid w:val="009B4EE3"/>
    <w:rsid w:val="009B5A5E"/>
    <w:rsid w:val="009B6BA2"/>
    <w:rsid w:val="009C0566"/>
    <w:rsid w:val="009C23A8"/>
    <w:rsid w:val="009C2AC9"/>
    <w:rsid w:val="009C2CEF"/>
    <w:rsid w:val="009C30AA"/>
    <w:rsid w:val="009C43D1"/>
    <w:rsid w:val="009C5608"/>
    <w:rsid w:val="009C59A6"/>
    <w:rsid w:val="009C5C67"/>
    <w:rsid w:val="009C69CD"/>
    <w:rsid w:val="009C6A52"/>
    <w:rsid w:val="009C6C4B"/>
    <w:rsid w:val="009D0A30"/>
    <w:rsid w:val="009D0AB2"/>
    <w:rsid w:val="009D0C1F"/>
    <w:rsid w:val="009D218B"/>
    <w:rsid w:val="009D3276"/>
    <w:rsid w:val="009D444C"/>
    <w:rsid w:val="009D4525"/>
    <w:rsid w:val="009D473A"/>
    <w:rsid w:val="009D4B14"/>
    <w:rsid w:val="009D5F93"/>
    <w:rsid w:val="009E03F1"/>
    <w:rsid w:val="009E1533"/>
    <w:rsid w:val="009E2715"/>
    <w:rsid w:val="009E2785"/>
    <w:rsid w:val="009E4550"/>
    <w:rsid w:val="009E48CC"/>
    <w:rsid w:val="009E5870"/>
    <w:rsid w:val="009F08F6"/>
    <w:rsid w:val="009F0CDB"/>
    <w:rsid w:val="009F29E6"/>
    <w:rsid w:val="009F39CB"/>
    <w:rsid w:val="009F3F07"/>
    <w:rsid w:val="009F6F5A"/>
    <w:rsid w:val="00A00323"/>
    <w:rsid w:val="00A00EE5"/>
    <w:rsid w:val="00A031AE"/>
    <w:rsid w:val="00A031BA"/>
    <w:rsid w:val="00A03E68"/>
    <w:rsid w:val="00A049E2"/>
    <w:rsid w:val="00A05AE8"/>
    <w:rsid w:val="00A05EB9"/>
    <w:rsid w:val="00A06AE1"/>
    <w:rsid w:val="00A070C0"/>
    <w:rsid w:val="00A077D4"/>
    <w:rsid w:val="00A11EE3"/>
    <w:rsid w:val="00A13337"/>
    <w:rsid w:val="00A1344B"/>
    <w:rsid w:val="00A13908"/>
    <w:rsid w:val="00A16A55"/>
    <w:rsid w:val="00A170C6"/>
    <w:rsid w:val="00A17B98"/>
    <w:rsid w:val="00A20076"/>
    <w:rsid w:val="00A2131A"/>
    <w:rsid w:val="00A219A9"/>
    <w:rsid w:val="00A219E7"/>
    <w:rsid w:val="00A21FD2"/>
    <w:rsid w:val="00A2290B"/>
    <w:rsid w:val="00A229E4"/>
    <w:rsid w:val="00A23AC0"/>
    <w:rsid w:val="00A2417A"/>
    <w:rsid w:val="00A246C2"/>
    <w:rsid w:val="00A256BB"/>
    <w:rsid w:val="00A26D8D"/>
    <w:rsid w:val="00A27200"/>
    <w:rsid w:val="00A27692"/>
    <w:rsid w:val="00A277DA"/>
    <w:rsid w:val="00A304FC"/>
    <w:rsid w:val="00A33FD1"/>
    <w:rsid w:val="00A3560F"/>
    <w:rsid w:val="00A35D4E"/>
    <w:rsid w:val="00A35DD1"/>
    <w:rsid w:val="00A36DC1"/>
    <w:rsid w:val="00A40884"/>
    <w:rsid w:val="00A429D8"/>
    <w:rsid w:val="00A42AD3"/>
    <w:rsid w:val="00A42C28"/>
    <w:rsid w:val="00A434B9"/>
    <w:rsid w:val="00A43802"/>
    <w:rsid w:val="00A43B6B"/>
    <w:rsid w:val="00A45963"/>
    <w:rsid w:val="00A45C7E"/>
    <w:rsid w:val="00A46AF0"/>
    <w:rsid w:val="00A47008"/>
    <w:rsid w:val="00A477E6"/>
    <w:rsid w:val="00A4790E"/>
    <w:rsid w:val="00A47C1B"/>
    <w:rsid w:val="00A51BD6"/>
    <w:rsid w:val="00A530A3"/>
    <w:rsid w:val="00A5337D"/>
    <w:rsid w:val="00A535E1"/>
    <w:rsid w:val="00A53739"/>
    <w:rsid w:val="00A55079"/>
    <w:rsid w:val="00A5564B"/>
    <w:rsid w:val="00A5789E"/>
    <w:rsid w:val="00A57C2D"/>
    <w:rsid w:val="00A57C37"/>
    <w:rsid w:val="00A57CE8"/>
    <w:rsid w:val="00A60B92"/>
    <w:rsid w:val="00A60C82"/>
    <w:rsid w:val="00A61F48"/>
    <w:rsid w:val="00A62DE2"/>
    <w:rsid w:val="00A62EA1"/>
    <w:rsid w:val="00A6389A"/>
    <w:rsid w:val="00A63DC8"/>
    <w:rsid w:val="00A641C6"/>
    <w:rsid w:val="00A642FC"/>
    <w:rsid w:val="00A664A1"/>
    <w:rsid w:val="00A66C6D"/>
    <w:rsid w:val="00A66CBC"/>
    <w:rsid w:val="00A675B8"/>
    <w:rsid w:val="00A67F5E"/>
    <w:rsid w:val="00A7025D"/>
    <w:rsid w:val="00A70990"/>
    <w:rsid w:val="00A70C5A"/>
    <w:rsid w:val="00A72B84"/>
    <w:rsid w:val="00A7357D"/>
    <w:rsid w:val="00A74E09"/>
    <w:rsid w:val="00A75655"/>
    <w:rsid w:val="00A809AC"/>
    <w:rsid w:val="00A80BD1"/>
    <w:rsid w:val="00A80E2F"/>
    <w:rsid w:val="00A81018"/>
    <w:rsid w:val="00A81DED"/>
    <w:rsid w:val="00A841CC"/>
    <w:rsid w:val="00A844CE"/>
    <w:rsid w:val="00A84FE2"/>
    <w:rsid w:val="00A850B3"/>
    <w:rsid w:val="00A85220"/>
    <w:rsid w:val="00A861D4"/>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33"/>
    <w:rsid w:val="00AA3F98"/>
    <w:rsid w:val="00AA486A"/>
    <w:rsid w:val="00AA53B0"/>
    <w:rsid w:val="00AA5809"/>
    <w:rsid w:val="00AA63A9"/>
    <w:rsid w:val="00AA6965"/>
    <w:rsid w:val="00AA6F19"/>
    <w:rsid w:val="00AA7E07"/>
    <w:rsid w:val="00AB0B3D"/>
    <w:rsid w:val="00AB0FBA"/>
    <w:rsid w:val="00AB1112"/>
    <w:rsid w:val="00AB1607"/>
    <w:rsid w:val="00AB17F6"/>
    <w:rsid w:val="00AB3DCB"/>
    <w:rsid w:val="00AB3F09"/>
    <w:rsid w:val="00AB4292"/>
    <w:rsid w:val="00AB4411"/>
    <w:rsid w:val="00AB4E03"/>
    <w:rsid w:val="00AB4F31"/>
    <w:rsid w:val="00AB606F"/>
    <w:rsid w:val="00AB6B3B"/>
    <w:rsid w:val="00AC0237"/>
    <w:rsid w:val="00AC14B8"/>
    <w:rsid w:val="00AC1B5C"/>
    <w:rsid w:val="00AC1B7C"/>
    <w:rsid w:val="00AC3A4B"/>
    <w:rsid w:val="00AC3A66"/>
    <w:rsid w:val="00AC439A"/>
    <w:rsid w:val="00AC4CE3"/>
    <w:rsid w:val="00AC60C2"/>
    <w:rsid w:val="00AC675D"/>
    <w:rsid w:val="00AC76C6"/>
    <w:rsid w:val="00AD268D"/>
    <w:rsid w:val="00AD3749"/>
    <w:rsid w:val="00AD3F85"/>
    <w:rsid w:val="00AD644E"/>
    <w:rsid w:val="00AD6723"/>
    <w:rsid w:val="00AD6AE6"/>
    <w:rsid w:val="00AD7DD5"/>
    <w:rsid w:val="00AD7FBD"/>
    <w:rsid w:val="00AE0F42"/>
    <w:rsid w:val="00AE185F"/>
    <w:rsid w:val="00AE23BE"/>
    <w:rsid w:val="00AE43E1"/>
    <w:rsid w:val="00AE54EB"/>
    <w:rsid w:val="00AE7BCF"/>
    <w:rsid w:val="00AE7C7B"/>
    <w:rsid w:val="00AE7D6D"/>
    <w:rsid w:val="00AF1156"/>
    <w:rsid w:val="00AF1B15"/>
    <w:rsid w:val="00AF1C91"/>
    <w:rsid w:val="00AF1D18"/>
    <w:rsid w:val="00AF39FA"/>
    <w:rsid w:val="00AF476B"/>
    <w:rsid w:val="00AF5F1D"/>
    <w:rsid w:val="00AF5FF7"/>
    <w:rsid w:val="00AF71D8"/>
    <w:rsid w:val="00AF794B"/>
    <w:rsid w:val="00B0051A"/>
    <w:rsid w:val="00B02952"/>
    <w:rsid w:val="00B03DB7"/>
    <w:rsid w:val="00B04957"/>
    <w:rsid w:val="00B04CB8"/>
    <w:rsid w:val="00B05405"/>
    <w:rsid w:val="00B05435"/>
    <w:rsid w:val="00B05658"/>
    <w:rsid w:val="00B05B3B"/>
    <w:rsid w:val="00B05C4E"/>
    <w:rsid w:val="00B05F15"/>
    <w:rsid w:val="00B07F24"/>
    <w:rsid w:val="00B1047D"/>
    <w:rsid w:val="00B116A0"/>
    <w:rsid w:val="00B11981"/>
    <w:rsid w:val="00B12087"/>
    <w:rsid w:val="00B13B81"/>
    <w:rsid w:val="00B14277"/>
    <w:rsid w:val="00B149C0"/>
    <w:rsid w:val="00B14E17"/>
    <w:rsid w:val="00B15372"/>
    <w:rsid w:val="00B1581A"/>
    <w:rsid w:val="00B16515"/>
    <w:rsid w:val="00B17F46"/>
    <w:rsid w:val="00B20519"/>
    <w:rsid w:val="00B205C7"/>
    <w:rsid w:val="00B22C00"/>
    <w:rsid w:val="00B22F18"/>
    <w:rsid w:val="00B22F23"/>
    <w:rsid w:val="00B2361F"/>
    <w:rsid w:val="00B23C2E"/>
    <w:rsid w:val="00B26572"/>
    <w:rsid w:val="00B2692B"/>
    <w:rsid w:val="00B2718B"/>
    <w:rsid w:val="00B3040A"/>
    <w:rsid w:val="00B348D8"/>
    <w:rsid w:val="00B350FD"/>
    <w:rsid w:val="00B35ECD"/>
    <w:rsid w:val="00B36EE9"/>
    <w:rsid w:val="00B400C2"/>
    <w:rsid w:val="00B40221"/>
    <w:rsid w:val="00B41ADF"/>
    <w:rsid w:val="00B41C74"/>
    <w:rsid w:val="00B41FC5"/>
    <w:rsid w:val="00B422A1"/>
    <w:rsid w:val="00B4288C"/>
    <w:rsid w:val="00B447D8"/>
    <w:rsid w:val="00B45A5E"/>
    <w:rsid w:val="00B51003"/>
    <w:rsid w:val="00B51194"/>
    <w:rsid w:val="00B5142C"/>
    <w:rsid w:val="00B52374"/>
    <w:rsid w:val="00B5292B"/>
    <w:rsid w:val="00B54904"/>
    <w:rsid w:val="00B5499F"/>
    <w:rsid w:val="00B54B9B"/>
    <w:rsid w:val="00B54BCB"/>
    <w:rsid w:val="00B554D4"/>
    <w:rsid w:val="00B56B13"/>
    <w:rsid w:val="00B5776D"/>
    <w:rsid w:val="00B57968"/>
    <w:rsid w:val="00B57C88"/>
    <w:rsid w:val="00B57E9D"/>
    <w:rsid w:val="00B57FDC"/>
    <w:rsid w:val="00B60DD2"/>
    <w:rsid w:val="00B6166F"/>
    <w:rsid w:val="00B618E1"/>
    <w:rsid w:val="00B62067"/>
    <w:rsid w:val="00B626F0"/>
    <w:rsid w:val="00B62B65"/>
    <w:rsid w:val="00B636A7"/>
    <w:rsid w:val="00B637F9"/>
    <w:rsid w:val="00B63974"/>
    <w:rsid w:val="00B63977"/>
    <w:rsid w:val="00B63D2B"/>
    <w:rsid w:val="00B63F1C"/>
    <w:rsid w:val="00B64DAF"/>
    <w:rsid w:val="00B65F8D"/>
    <w:rsid w:val="00B661D7"/>
    <w:rsid w:val="00B67DB4"/>
    <w:rsid w:val="00B7006B"/>
    <w:rsid w:val="00B70F13"/>
    <w:rsid w:val="00B712F4"/>
    <w:rsid w:val="00B714BA"/>
    <w:rsid w:val="00B71596"/>
    <w:rsid w:val="00B73C63"/>
    <w:rsid w:val="00B74E3D"/>
    <w:rsid w:val="00B753D1"/>
    <w:rsid w:val="00B77BB8"/>
    <w:rsid w:val="00B80775"/>
    <w:rsid w:val="00B81146"/>
    <w:rsid w:val="00B8242B"/>
    <w:rsid w:val="00B83455"/>
    <w:rsid w:val="00B844E8"/>
    <w:rsid w:val="00B8559C"/>
    <w:rsid w:val="00B86E78"/>
    <w:rsid w:val="00B8744F"/>
    <w:rsid w:val="00B8773A"/>
    <w:rsid w:val="00B905D1"/>
    <w:rsid w:val="00B90D92"/>
    <w:rsid w:val="00B90E43"/>
    <w:rsid w:val="00B92315"/>
    <w:rsid w:val="00B9272C"/>
    <w:rsid w:val="00B936F0"/>
    <w:rsid w:val="00B94B98"/>
    <w:rsid w:val="00B94CAC"/>
    <w:rsid w:val="00B957CB"/>
    <w:rsid w:val="00B96C04"/>
    <w:rsid w:val="00BA06B3"/>
    <w:rsid w:val="00BA32BA"/>
    <w:rsid w:val="00BA32CA"/>
    <w:rsid w:val="00BA477A"/>
    <w:rsid w:val="00BA6C7C"/>
    <w:rsid w:val="00BA7016"/>
    <w:rsid w:val="00BA787B"/>
    <w:rsid w:val="00BA7CE3"/>
    <w:rsid w:val="00BB20F2"/>
    <w:rsid w:val="00BB2903"/>
    <w:rsid w:val="00BB41E5"/>
    <w:rsid w:val="00BB4582"/>
    <w:rsid w:val="00BB5178"/>
    <w:rsid w:val="00BB67AE"/>
    <w:rsid w:val="00BB728B"/>
    <w:rsid w:val="00BB7702"/>
    <w:rsid w:val="00BB7718"/>
    <w:rsid w:val="00BC049F"/>
    <w:rsid w:val="00BC11E8"/>
    <w:rsid w:val="00BC1B54"/>
    <w:rsid w:val="00BC3609"/>
    <w:rsid w:val="00BC465F"/>
    <w:rsid w:val="00BC5869"/>
    <w:rsid w:val="00BC62F7"/>
    <w:rsid w:val="00BC6B01"/>
    <w:rsid w:val="00BC757F"/>
    <w:rsid w:val="00BD003A"/>
    <w:rsid w:val="00BD1D45"/>
    <w:rsid w:val="00BD3099"/>
    <w:rsid w:val="00BD3E62"/>
    <w:rsid w:val="00BD4185"/>
    <w:rsid w:val="00BD51A9"/>
    <w:rsid w:val="00BD686B"/>
    <w:rsid w:val="00BD73E6"/>
    <w:rsid w:val="00BE13C2"/>
    <w:rsid w:val="00BE1A8C"/>
    <w:rsid w:val="00BE21A9"/>
    <w:rsid w:val="00BE263E"/>
    <w:rsid w:val="00BE3A54"/>
    <w:rsid w:val="00BE3F11"/>
    <w:rsid w:val="00BE438D"/>
    <w:rsid w:val="00BE603A"/>
    <w:rsid w:val="00BE63E6"/>
    <w:rsid w:val="00BE6ADE"/>
    <w:rsid w:val="00BE6CB3"/>
    <w:rsid w:val="00BE7D3E"/>
    <w:rsid w:val="00BF162F"/>
    <w:rsid w:val="00BF2436"/>
    <w:rsid w:val="00BF2E2B"/>
    <w:rsid w:val="00BF2F67"/>
    <w:rsid w:val="00BF321B"/>
    <w:rsid w:val="00BF36A4"/>
    <w:rsid w:val="00BF3773"/>
    <w:rsid w:val="00BF3E14"/>
    <w:rsid w:val="00BF3FC2"/>
    <w:rsid w:val="00BF4644"/>
    <w:rsid w:val="00BF4F27"/>
    <w:rsid w:val="00BF6269"/>
    <w:rsid w:val="00BF63AA"/>
    <w:rsid w:val="00C00D18"/>
    <w:rsid w:val="00C03B8D"/>
    <w:rsid w:val="00C0428C"/>
    <w:rsid w:val="00C04532"/>
    <w:rsid w:val="00C05112"/>
    <w:rsid w:val="00C06487"/>
    <w:rsid w:val="00C06D1A"/>
    <w:rsid w:val="00C078F3"/>
    <w:rsid w:val="00C11262"/>
    <w:rsid w:val="00C11B12"/>
    <w:rsid w:val="00C11B15"/>
    <w:rsid w:val="00C11CDA"/>
    <w:rsid w:val="00C12A01"/>
    <w:rsid w:val="00C12AEB"/>
    <w:rsid w:val="00C1356B"/>
    <w:rsid w:val="00C151D0"/>
    <w:rsid w:val="00C16388"/>
    <w:rsid w:val="00C16421"/>
    <w:rsid w:val="00C17C1B"/>
    <w:rsid w:val="00C20366"/>
    <w:rsid w:val="00C235C1"/>
    <w:rsid w:val="00C237F5"/>
    <w:rsid w:val="00C23D48"/>
    <w:rsid w:val="00C23DC1"/>
    <w:rsid w:val="00C24241"/>
    <w:rsid w:val="00C247D2"/>
    <w:rsid w:val="00C24A70"/>
    <w:rsid w:val="00C24AB5"/>
    <w:rsid w:val="00C272D3"/>
    <w:rsid w:val="00C317AA"/>
    <w:rsid w:val="00C31EF2"/>
    <w:rsid w:val="00C325C5"/>
    <w:rsid w:val="00C328F2"/>
    <w:rsid w:val="00C34A7D"/>
    <w:rsid w:val="00C34B1A"/>
    <w:rsid w:val="00C35570"/>
    <w:rsid w:val="00C3581E"/>
    <w:rsid w:val="00C3596F"/>
    <w:rsid w:val="00C36247"/>
    <w:rsid w:val="00C3671A"/>
    <w:rsid w:val="00C373F2"/>
    <w:rsid w:val="00C40424"/>
    <w:rsid w:val="00C4276C"/>
    <w:rsid w:val="00C4329D"/>
    <w:rsid w:val="00C43374"/>
    <w:rsid w:val="00C45A69"/>
    <w:rsid w:val="00C462B1"/>
    <w:rsid w:val="00C46538"/>
    <w:rsid w:val="00C46AA2"/>
    <w:rsid w:val="00C46C48"/>
    <w:rsid w:val="00C47885"/>
    <w:rsid w:val="00C50BCF"/>
    <w:rsid w:val="00C51A87"/>
    <w:rsid w:val="00C51E3D"/>
    <w:rsid w:val="00C5217A"/>
    <w:rsid w:val="00C542F0"/>
    <w:rsid w:val="00C55F0E"/>
    <w:rsid w:val="00C5709A"/>
    <w:rsid w:val="00C57CDB"/>
    <w:rsid w:val="00C57F04"/>
    <w:rsid w:val="00C60A9B"/>
    <w:rsid w:val="00C60F8E"/>
    <w:rsid w:val="00C6108B"/>
    <w:rsid w:val="00C62F58"/>
    <w:rsid w:val="00C633AB"/>
    <w:rsid w:val="00C6522B"/>
    <w:rsid w:val="00C66B2F"/>
    <w:rsid w:val="00C71C35"/>
    <w:rsid w:val="00C7233D"/>
    <w:rsid w:val="00C723BC"/>
    <w:rsid w:val="00C73810"/>
    <w:rsid w:val="00C73F85"/>
    <w:rsid w:val="00C7480A"/>
    <w:rsid w:val="00C76888"/>
    <w:rsid w:val="00C77876"/>
    <w:rsid w:val="00C80C9F"/>
    <w:rsid w:val="00C80D03"/>
    <w:rsid w:val="00C80D37"/>
    <w:rsid w:val="00C81304"/>
    <w:rsid w:val="00C8151A"/>
    <w:rsid w:val="00C81770"/>
    <w:rsid w:val="00C81C99"/>
    <w:rsid w:val="00C82355"/>
    <w:rsid w:val="00C824CE"/>
    <w:rsid w:val="00C82609"/>
    <w:rsid w:val="00C82804"/>
    <w:rsid w:val="00C84070"/>
    <w:rsid w:val="00C85C0F"/>
    <w:rsid w:val="00C8640E"/>
    <w:rsid w:val="00C86645"/>
    <w:rsid w:val="00C87821"/>
    <w:rsid w:val="00C8795F"/>
    <w:rsid w:val="00C91626"/>
    <w:rsid w:val="00C92726"/>
    <w:rsid w:val="00C9365B"/>
    <w:rsid w:val="00C93BCA"/>
    <w:rsid w:val="00C94642"/>
    <w:rsid w:val="00C94AEE"/>
    <w:rsid w:val="00C95504"/>
    <w:rsid w:val="00C95BF8"/>
    <w:rsid w:val="00C95C1E"/>
    <w:rsid w:val="00C95FF7"/>
    <w:rsid w:val="00C96AF0"/>
    <w:rsid w:val="00C975ED"/>
    <w:rsid w:val="00C978F4"/>
    <w:rsid w:val="00CA04C9"/>
    <w:rsid w:val="00CA1130"/>
    <w:rsid w:val="00CA19CB"/>
    <w:rsid w:val="00CA1F8F"/>
    <w:rsid w:val="00CA2591"/>
    <w:rsid w:val="00CA48A3"/>
    <w:rsid w:val="00CA4CDB"/>
    <w:rsid w:val="00CA6689"/>
    <w:rsid w:val="00CA6C7B"/>
    <w:rsid w:val="00CA73A0"/>
    <w:rsid w:val="00CA7E6D"/>
    <w:rsid w:val="00CB0F9A"/>
    <w:rsid w:val="00CB147A"/>
    <w:rsid w:val="00CB17C6"/>
    <w:rsid w:val="00CB285C"/>
    <w:rsid w:val="00CB392A"/>
    <w:rsid w:val="00CB4163"/>
    <w:rsid w:val="00CB47C1"/>
    <w:rsid w:val="00CB4B47"/>
    <w:rsid w:val="00CB6234"/>
    <w:rsid w:val="00CB62CB"/>
    <w:rsid w:val="00CB6E99"/>
    <w:rsid w:val="00CB70F1"/>
    <w:rsid w:val="00CB7A46"/>
    <w:rsid w:val="00CC0458"/>
    <w:rsid w:val="00CC0A9B"/>
    <w:rsid w:val="00CC251D"/>
    <w:rsid w:val="00CC30A3"/>
    <w:rsid w:val="00CC3806"/>
    <w:rsid w:val="00CC4281"/>
    <w:rsid w:val="00CC42F8"/>
    <w:rsid w:val="00CC648A"/>
    <w:rsid w:val="00CC71F9"/>
    <w:rsid w:val="00CC76CE"/>
    <w:rsid w:val="00CD0910"/>
    <w:rsid w:val="00CD0ABD"/>
    <w:rsid w:val="00CD0CDA"/>
    <w:rsid w:val="00CD2111"/>
    <w:rsid w:val="00CD259C"/>
    <w:rsid w:val="00CD480B"/>
    <w:rsid w:val="00CD4A93"/>
    <w:rsid w:val="00CD6F45"/>
    <w:rsid w:val="00CE09AE"/>
    <w:rsid w:val="00CE0B25"/>
    <w:rsid w:val="00CE0BE9"/>
    <w:rsid w:val="00CE2CA5"/>
    <w:rsid w:val="00CE3B09"/>
    <w:rsid w:val="00CE3DDC"/>
    <w:rsid w:val="00CE3F65"/>
    <w:rsid w:val="00CE3FFA"/>
    <w:rsid w:val="00CE4BAA"/>
    <w:rsid w:val="00CE63EE"/>
    <w:rsid w:val="00CE66F4"/>
    <w:rsid w:val="00CE7285"/>
    <w:rsid w:val="00CE7EE1"/>
    <w:rsid w:val="00CF0118"/>
    <w:rsid w:val="00CF16FB"/>
    <w:rsid w:val="00CF2295"/>
    <w:rsid w:val="00CF3BDE"/>
    <w:rsid w:val="00CF6654"/>
    <w:rsid w:val="00CF6F66"/>
    <w:rsid w:val="00CF7E12"/>
    <w:rsid w:val="00D00106"/>
    <w:rsid w:val="00D020F4"/>
    <w:rsid w:val="00D0306E"/>
    <w:rsid w:val="00D04391"/>
    <w:rsid w:val="00D047DF"/>
    <w:rsid w:val="00D050C0"/>
    <w:rsid w:val="00D05DEB"/>
    <w:rsid w:val="00D05F32"/>
    <w:rsid w:val="00D07ABE"/>
    <w:rsid w:val="00D07D5B"/>
    <w:rsid w:val="00D10338"/>
    <w:rsid w:val="00D10F21"/>
    <w:rsid w:val="00D13972"/>
    <w:rsid w:val="00D140F8"/>
    <w:rsid w:val="00D152E1"/>
    <w:rsid w:val="00D15DEC"/>
    <w:rsid w:val="00D17833"/>
    <w:rsid w:val="00D202C0"/>
    <w:rsid w:val="00D205D6"/>
    <w:rsid w:val="00D22352"/>
    <w:rsid w:val="00D2694A"/>
    <w:rsid w:val="00D26B31"/>
    <w:rsid w:val="00D277CF"/>
    <w:rsid w:val="00D30761"/>
    <w:rsid w:val="00D307A6"/>
    <w:rsid w:val="00D312F2"/>
    <w:rsid w:val="00D33692"/>
    <w:rsid w:val="00D33C85"/>
    <w:rsid w:val="00D35EFF"/>
    <w:rsid w:val="00D36115"/>
    <w:rsid w:val="00D36C35"/>
    <w:rsid w:val="00D41C47"/>
    <w:rsid w:val="00D42073"/>
    <w:rsid w:val="00D472B8"/>
    <w:rsid w:val="00D50618"/>
    <w:rsid w:val="00D50C35"/>
    <w:rsid w:val="00D5195A"/>
    <w:rsid w:val="00D528F4"/>
    <w:rsid w:val="00D52AAA"/>
    <w:rsid w:val="00D52E1D"/>
    <w:rsid w:val="00D53033"/>
    <w:rsid w:val="00D53161"/>
    <w:rsid w:val="00D5432B"/>
    <w:rsid w:val="00D5494D"/>
    <w:rsid w:val="00D54971"/>
    <w:rsid w:val="00D54B6B"/>
    <w:rsid w:val="00D552CD"/>
    <w:rsid w:val="00D574CA"/>
    <w:rsid w:val="00D57819"/>
    <w:rsid w:val="00D60332"/>
    <w:rsid w:val="00D6072C"/>
    <w:rsid w:val="00D60767"/>
    <w:rsid w:val="00D618A3"/>
    <w:rsid w:val="00D62195"/>
    <w:rsid w:val="00D62544"/>
    <w:rsid w:val="00D63CA3"/>
    <w:rsid w:val="00D64DBC"/>
    <w:rsid w:val="00D65117"/>
    <w:rsid w:val="00D65620"/>
    <w:rsid w:val="00D65FF8"/>
    <w:rsid w:val="00D6710D"/>
    <w:rsid w:val="00D67CDD"/>
    <w:rsid w:val="00D72906"/>
    <w:rsid w:val="00D72BC8"/>
    <w:rsid w:val="00D72BCE"/>
    <w:rsid w:val="00D73E07"/>
    <w:rsid w:val="00D740A7"/>
    <w:rsid w:val="00D74A52"/>
    <w:rsid w:val="00D74DE9"/>
    <w:rsid w:val="00D7707D"/>
    <w:rsid w:val="00D77E65"/>
    <w:rsid w:val="00D8147A"/>
    <w:rsid w:val="00D826B4"/>
    <w:rsid w:val="00D84566"/>
    <w:rsid w:val="00D853F4"/>
    <w:rsid w:val="00D86197"/>
    <w:rsid w:val="00D86499"/>
    <w:rsid w:val="00D8752F"/>
    <w:rsid w:val="00D91970"/>
    <w:rsid w:val="00D91FA4"/>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177"/>
    <w:rsid w:val="00DA7631"/>
    <w:rsid w:val="00DA7A97"/>
    <w:rsid w:val="00DA7F0D"/>
    <w:rsid w:val="00DB222D"/>
    <w:rsid w:val="00DB2454"/>
    <w:rsid w:val="00DB2E70"/>
    <w:rsid w:val="00DB4DB4"/>
    <w:rsid w:val="00DB5542"/>
    <w:rsid w:val="00DB5AD9"/>
    <w:rsid w:val="00DB604F"/>
    <w:rsid w:val="00DB68BE"/>
    <w:rsid w:val="00DB6B0C"/>
    <w:rsid w:val="00DB7227"/>
    <w:rsid w:val="00DB7D1B"/>
    <w:rsid w:val="00DC0CA2"/>
    <w:rsid w:val="00DC176F"/>
    <w:rsid w:val="00DC1C04"/>
    <w:rsid w:val="00DC1DF0"/>
    <w:rsid w:val="00DC2192"/>
    <w:rsid w:val="00DC2B1D"/>
    <w:rsid w:val="00DC40E8"/>
    <w:rsid w:val="00DC7028"/>
    <w:rsid w:val="00DC77AA"/>
    <w:rsid w:val="00DD08F5"/>
    <w:rsid w:val="00DD0980"/>
    <w:rsid w:val="00DD143B"/>
    <w:rsid w:val="00DD32A6"/>
    <w:rsid w:val="00DD369B"/>
    <w:rsid w:val="00DD3BD5"/>
    <w:rsid w:val="00DD4535"/>
    <w:rsid w:val="00DD5907"/>
    <w:rsid w:val="00DD64AA"/>
    <w:rsid w:val="00DD6D84"/>
    <w:rsid w:val="00DD6EB7"/>
    <w:rsid w:val="00DD70FA"/>
    <w:rsid w:val="00DE2E19"/>
    <w:rsid w:val="00DE3143"/>
    <w:rsid w:val="00DE35F8"/>
    <w:rsid w:val="00DE385C"/>
    <w:rsid w:val="00DE584F"/>
    <w:rsid w:val="00DE6B23"/>
    <w:rsid w:val="00DE6B30"/>
    <w:rsid w:val="00DE710B"/>
    <w:rsid w:val="00DE72EE"/>
    <w:rsid w:val="00DE780F"/>
    <w:rsid w:val="00DF0501"/>
    <w:rsid w:val="00DF15D7"/>
    <w:rsid w:val="00DF1E94"/>
    <w:rsid w:val="00DF3527"/>
    <w:rsid w:val="00DF35F2"/>
    <w:rsid w:val="00DF394C"/>
    <w:rsid w:val="00DF3A9A"/>
    <w:rsid w:val="00DF3E12"/>
    <w:rsid w:val="00DF524E"/>
    <w:rsid w:val="00DF5EA4"/>
    <w:rsid w:val="00DF6814"/>
    <w:rsid w:val="00DF69A3"/>
    <w:rsid w:val="00DF6CC2"/>
    <w:rsid w:val="00E006E4"/>
    <w:rsid w:val="00E0127D"/>
    <w:rsid w:val="00E02800"/>
    <w:rsid w:val="00E02AAD"/>
    <w:rsid w:val="00E02D4E"/>
    <w:rsid w:val="00E03A4B"/>
    <w:rsid w:val="00E03C85"/>
    <w:rsid w:val="00E04621"/>
    <w:rsid w:val="00E051FD"/>
    <w:rsid w:val="00E0769B"/>
    <w:rsid w:val="00E07E4A"/>
    <w:rsid w:val="00E10812"/>
    <w:rsid w:val="00E1095A"/>
    <w:rsid w:val="00E11083"/>
    <w:rsid w:val="00E11C34"/>
    <w:rsid w:val="00E13A84"/>
    <w:rsid w:val="00E14AFB"/>
    <w:rsid w:val="00E163C0"/>
    <w:rsid w:val="00E16539"/>
    <w:rsid w:val="00E16650"/>
    <w:rsid w:val="00E17492"/>
    <w:rsid w:val="00E20D41"/>
    <w:rsid w:val="00E23171"/>
    <w:rsid w:val="00E2376B"/>
    <w:rsid w:val="00E245D5"/>
    <w:rsid w:val="00E26238"/>
    <w:rsid w:val="00E31631"/>
    <w:rsid w:val="00E318FB"/>
    <w:rsid w:val="00E31C35"/>
    <w:rsid w:val="00E328D5"/>
    <w:rsid w:val="00E3319F"/>
    <w:rsid w:val="00E332E8"/>
    <w:rsid w:val="00E33B8F"/>
    <w:rsid w:val="00E34CFD"/>
    <w:rsid w:val="00E37786"/>
    <w:rsid w:val="00E40624"/>
    <w:rsid w:val="00E408BF"/>
    <w:rsid w:val="00E40DBF"/>
    <w:rsid w:val="00E410E9"/>
    <w:rsid w:val="00E42D0E"/>
    <w:rsid w:val="00E4329F"/>
    <w:rsid w:val="00E435D7"/>
    <w:rsid w:val="00E46837"/>
    <w:rsid w:val="00E46D15"/>
    <w:rsid w:val="00E477FE"/>
    <w:rsid w:val="00E5213A"/>
    <w:rsid w:val="00E522CE"/>
    <w:rsid w:val="00E52DC7"/>
    <w:rsid w:val="00E5338D"/>
    <w:rsid w:val="00E53C1B"/>
    <w:rsid w:val="00E544C1"/>
    <w:rsid w:val="00E54D26"/>
    <w:rsid w:val="00E55A58"/>
    <w:rsid w:val="00E55DFC"/>
    <w:rsid w:val="00E55FF3"/>
    <w:rsid w:val="00E5635C"/>
    <w:rsid w:val="00E56CF6"/>
    <w:rsid w:val="00E5708C"/>
    <w:rsid w:val="00E57F35"/>
    <w:rsid w:val="00E610D6"/>
    <w:rsid w:val="00E62A4F"/>
    <w:rsid w:val="00E63447"/>
    <w:rsid w:val="00E63B78"/>
    <w:rsid w:val="00E64650"/>
    <w:rsid w:val="00E65013"/>
    <w:rsid w:val="00E651DE"/>
    <w:rsid w:val="00E654B6"/>
    <w:rsid w:val="00E65B0E"/>
    <w:rsid w:val="00E70206"/>
    <w:rsid w:val="00E70E67"/>
    <w:rsid w:val="00E71C91"/>
    <w:rsid w:val="00E7236F"/>
    <w:rsid w:val="00E72A9F"/>
    <w:rsid w:val="00E72D22"/>
    <w:rsid w:val="00E7316D"/>
    <w:rsid w:val="00E74E87"/>
    <w:rsid w:val="00E74F55"/>
    <w:rsid w:val="00E77407"/>
    <w:rsid w:val="00E80182"/>
    <w:rsid w:val="00E8027B"/>
    <w:rsid w:val="00E8027E"/>
    <w:rsid w:val="00E806D2"/>
    <w:rsid w:val="00E80D29"/>
    <w:rsid w:val="00E8132C"/>
    <w:rsid w:val="00E81437"/>
    <w:rsid w:val="00E82736"/>
    <w:rsid w:val="00E827FE"/>
    <w:rsid w:val="00E82AE4"/>
    <w:rsid w:val="00E83067"/>
    <w:rsid w:val="00E83DF3"/>
    <w:rsid w:val="00E840E7"/>
    <w:rsid w:val="00E85FDE"/>
    <w:rsid w:val="00E86A5A"/>
    <w:rsid w:val="00E87058"/>
    <w:rsid w:val="00E870F6"/>
    <w:rsid w:val="00E873C2"/>
    <w:rsid w:val="00E87CE2"/>
    <w:rsid w:val="00E900EA"/>
    <w:rsid w:val="00E90617"/>
    <w:rsid w:val="00E920E1"/>
    <w:rsid w:val="00E93E6B"/>
    <w:rsid w:val="00E94720"/>
    <w:rsid w:val="00E94A6B"/>
    <w:rsid w:val="00E9535F"/>
    <w:rsid w:val="00E95B0F"/>
    <w:rsid w:val="00E95CC4"/>
    <w:rsid w:val="00E96E8E"/>
    <w:rsid w:val="00EA0A2D"/>
    <w:rsid w:val="00EA0BB5"/>
    <w:rsid w:val="00EA1F2A"/>
    <w:rsid w:val="00EA2CE4"/>
    <w:rsid w:val="00EA38BD"/>
    <w:rsid w:val="00EA48D0"/>
    <w:rsid w:val="00EA525E"/>
    <w:rsid w:val="00EA678C"/>
    <w:rsid w:val="00EA6A6E"/>
    <w:rsid w:val="00EA6DCB"/>
    <w:rsid w:val="00EA6F87"/>
    <w:rsid w:val="00EA775A"/>
    <w:rsid w:val="00EA7980"/>
    <w:rsid w:val="00EB2E0D"/>
    <w:rsid w:val="00EB41AE"/>
    <w:rsid w:val="00EB4878"/>
    <w:rsid w:val="00EB50D7"/>
    <w:rsid w:val="00EB5ADB"/>
    <w:rsid w:val="00EB5D6D"/>
    <w:rsid w:val="00EB6218"/>
    <w:rsid w:val="00EB69EF"/>
    <w:rsid w:val="00EB6BDD"/>
    <w:rsid w:val="00EB7706"/>
    <w:rsid w:val="00EB780F"/>
    <w:rsid w:val="00EC08AE"/>
    <w:rsid w:val="00EC1F0C"/>
    <w:rsid w:val="00EC220A"/>
    <w:rsid w:val="00EC4F39"/>
    <w:rsid w:val="00EC5043"/>
    <w:rsid w:val="00EC535E"/>
    <w:rsid w:val="00EC6022"/>
    <w:rsid w:val="00EC70E0"/>
    <w:rsid w:val="00EC7772"/>
    <w:rsid w:val="00EC79C5"/>
    <w:rsid w:val="00EC7F69"/>
    <w:rsid w:val="00ED0747"/>
    <w:rsid w:val="00ED37C3"/>
    <w:rsid w:val="00ED3E1B"/>
    <w:rsid w:val="00ED5F52"/>
    <w:rsid w:val="00ED6892"/>
    <w:rsid w:val="00ED6FC5"/>
    <w:rsid w:val="00EE0D31"/>
    <w:rsid w:val="00EE13AE"/>
    <w:rsid w:val="00EE25EA"/>
    <w:rsid w:val="00EE276D"/>
    <w:rsid w:val="00EE2AF3"/>
    <w:rsid w:val="00EE34B6"/>
    <w:rsid w:val="00EE55B2"/>
    <w:rsid w:val="00EE692A"/>
    <w:rsid w:val="00EE6B3C"/>
    <w:rsid w:val="00EE6DD2"/>
    <w:rsid w:val="00EE7DA9"/>
    <w:rsid w:val="00EF0BEB"/>
    <w:rsid w:val="00EF214A"/>
    <w:rsid w:val="00EF34D3"/>
    <w:rsid w:val="00EF38CF"/>
    <w:rsid w:val="00EF3C89"/>
    <w:rsid w:val="00EF621C"/>
    <w:rsid w:val="00EF6813"/>
    <w:rsid w:val="00EF6B9E"/>
    <w:rsid w:val="00F02F18"/>
    <w:rsid w:val="00F0308F"/>
    <w:rsid w:val="00F03E6C"/>
    <w:rsid w:val="00F04632"/>
    <w:rsid w:val="00F047A1"/>
    <w:rsid w:val="00F04926"/>
    <w:rsid w:val="00F04FF6"/>
    <w:rsid w:val="00F0504C"/>
    <w:rsid w:val="00F06FF7"/>
    <w:rsid w:val="00F07277"/>
    <w:rsid w:val="00F100D0"/>
    <w:rsid w:val="00F109FC"/>
    <w:rsid w:val="00F120D0"/>
    <w:rsid w:val="00F13775"/>
    <w:rsid w:val="00F13D95"/>
    <w:rsid w:val="00F1478F"/>
    <w:rsid w:val="00F154AA"/>
    <w:rsid w:val="00F15834"/>
    <w:rsid w:val="00F15BA6"/>
    <w:rsid w:val="00F16057"/>
    <w:rsid w:val="00F1619A"/>
    <w:rsid w:val="00F162AA"/>
    <w:rsid w:val="00F16324"/>
    <w:rsid w:val="00F175AB"/>
    <w:rsid w:val="00F205EB"/>
    <w:rsid w:val="00F233C0"/>
    <w:rsid w:val="00F2375B"/>
    <w:rsid w:val="00F24F93"/>
    <w:rsid w:val="00F2561F"/>
    <w:rsid w:val="00F25715"/>
    <w:rsid w:val="00F2637D"/>
    <w:rsid w:val="00F26636"/>
    <w:rsid w:val="00F301F5"/>
    <w:rsid w:val="00F31334"/>
    <w:rsid w:val="00F31EFB"/>
    <w:rsid w:val="00F322F6"/>
    <w:rsid w:val="00F327A8"/>
    <w:rsid w:val="00F33998"/>
    <w:rsid w:val="00F342FD"/>
    <w:rsid w:val="00F34E9E"/>
    <w:rsid w:val="00F36D46"/>
    <w:rsid w:val="00F36DC0"/>
    <w:rsid w:val="00F377F9"/>
    <w:rsid w:val="00F37ECD"/>
    <w:rsid w:val="00F400A1"/>
    <w:rsid w:val="00F41684"/>
    <w:rsid w:val="00F418ED"/>
    <w:rsid w:val="00F41B1A"/>
    <w:rsid w:val="00F42EFD"/>
    <w:rsid w:val="00F44755"/>
    <w:rsid w:val="00F44A96"/>
    <w:rsid w:val="00F451CD"/>
    <w:rsid w:val="00F455E0"/>
    <w:rsid w:val="00F45822"/>
    <w:rsid w:val="00F45E7C"/>
    <w:rsid w:val="00F520A7"/>
    <w:rsid w:val="00F52E16"/>
    <w:rsid w:val="00F5437C"/>
    <w:rsid w:val="00F5458D"/>
    <w:rsid w:val="00F54F3A"/>
    <w:rsid w:val="00F55028"/>
    <w:rsid w:val="00F5550B"/>
    <w:rsid w:val="00F55C25"/>
    <w:rsid w:val="00F5670E"/>
    <w:rsid w:val="00F572F6"/>
    <w:rsid w:val="00F606AC"/>
    <w:rsid w:val="00F60892"/>
    <w:rsid w:val="00F61E6F"/>
    <w:rsid w:val="00F6431B"/>
    <w:rsid w:val="00F653A1"/>
    <w:rsid w:val="00F659E1"/>
    <w:rsid w:val="00F668FF"/>
    <w:rsid w:val="00F670F7"/>
    <w:rsid w:val="00F71BCF"/>
    <w:rsid w:val="00F71F85"/>
    <w:rsid w:val="00F71FAA"/>
    <w:rsid w:val="00F72A19"/>
    <w:rsid w:val="00F73385"/>
    <w:rsid w:val="00F738BC"/>
    <w:rsid w:val="00F75244"/>
    <w:rsid w:val="00F75FEE"/>
    <w:rsid w:val="00F76241"/>
    <w:rsid w:val="00F7677E"/>
    <w:rsid w:val="00F768C5"/>
    <w:rsid w:val="00F76F3C"/>
    <w:rsid w:val="00F808C5"/>
    <w:rsid w:val="00F81D0E"/>
    <w:rsid w:val="00F832E1"/>
    <w:rsid w:val="00F83A5F"/>
    <w:rsid w:val="00F842F9"/>
    <w:rsid w:val="00F84DD8"/>
    <w:rsid w:val="00F85369"/>
    <w:rsid w:val="00F858DD"/>
    <w:rsid w:val="00F916DE"/>
    <w:rsid w:val="00F93DC9"/>
    <w:rsid w:val="00F94872"/>
    <w:rsid w:val="00F9547F"/>
    <w:rsid w:val="00F967E0"/>
    <w:rsid w:val="00F96A6A"/>
    <w:rsid w:val="00F96EBF"/>
    <w:rsid w:val="00F97C20"/>
    <w:rsid w:val="00FA0362"/>
    <w:rsid w:val="00FA08AC"/>
    <w:rsid w:val="00FA156D"/>
    <w:rsid w:val="00FA43B6"/>
    <w:rsid w:val="00FA4C14"/>
    <w:rsid w:val="00FA4DEE"/>
    <w:rsid w:val="00FA5D88"/>
    <w:rsid w:val="00FA6D0A"/>
    <w:rsid w:val="00FA751A"/>
    <w:rsid w:val="00FA7AEE"/>
    <w:rsid w:val="00FB0152"/>
    <w:rsid w:val="00FB1482"/>
    <w:rsid w:val="00FB1A63"/>
    <w:rsid w:val="00FB22B7"/>
    <w:rsid w:val="00FB29A4"/>
    <w:rsid w:val="00FB33E4"/>
    <w:rsid w:val="00FB3858"/>
    <w:rsid w:val="00FB46BD"/>
    <w:rsid w:val="00FB5641"/>
    <w:rsid w:val="00FB63A1"/>
    <w:rsid w:val="00FB6C2B"/>
    <w:rsid w:val="00FB6F0C"/>
    <w:rsid w:val="00FB7C2C"/>
    <w:rsid w:val="00FC11FE"/>
    <w:rsid w:val="00FC18E0"/>
    <w:rsid w:val="00FC19AE"/>
    <w:rsid w:val="00FC20C3"/>
    <w:rsid w:val="00FC29BA"/>
    <w:rsid w:val="00FC3B63"/>
    <w:rsid w:val="00FC3CE3"/>
    <w:rsid w:val="00FC3E02"/>
    <w:rsid w:val="00FC5A1A"/>
    <w:rsid w:val="00FC5CFA"/>
    <w:rsid w:val="00FC64E4"/>
    <w:rsid w:val="00FC7003"/>
    <w:rsid w:val="00FD31D4"/>
    <w:rsid w:val="00FD554D"/>
    <w:rsid w:val="00FD5B24"/>
    <w:rsid w:val="00FD5FE4"/>
    <w:rsid w:val="00FE04C8"/>
    <w:rsid w:val="00FE05E8"/>
    <w:rsid w:val="00FE1231"/>
    <w:rsid w:val="00FE30C5"/>
    <w:rsid w:val="00FE31E9"/>
    <w:rsid w:val="00FE362B"/>
    <w:rsid w:val="00FE37EF"/>
    <w:rsid w:val="00FE38BD"/>
    <w:rsid w:val="00FE4C63"/>
    <w:rsid w:val="00FE5C16"/>
    <w:rsid w:val="00FE7B97"/>
    <w:rsid w:val="00FF0D93"/>
    <w:rsid w:val="00FF27AF"/>
    <w:rsid w:val="00FF2AC8"/>
    <w:rsid w:val="00FF322C"/>
    <w:rsid w:val="00FF32B1"/>
    <w:rsid w:val="00FF373C"/>
    <w:rsid w:val="00FF3EFF"/>
    <w:rsid w:val="00FF42CB"/>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paragraph" w:customStyle="1" w:styleId="SP15315399">
    <w:name w:val="SP.15.315399"/>
    <w:basedOn w:val="Default"/>
    <w:next w:val="Default"/>
    <w:uiPriority w:val="99"/>
    <w:rsid w:val="00D67CDD"/>
    <w:rPr>
      <w:color w:val="auto"/>
    </w:rPr>
  </w:style>
  <w:style w:type="paragraph" w:customStyle="1" w:styleId="SP15315397">
    <w:name w:val="SP.15.315397"/>
    <w:basedOn w:val="Default"/>
    <w:next w:val="Default"/>
    <w:uiPriority w:val="99"/>
    <w:rsid w:val="00D67CDD"/>
    <w:rPr>
      <w:color w:val="auto"/>
    </w:rPr>
  </w:style>
  <w:style w:type="paragraph" w:customStyle="1" w:styleId="SP15315450">
    <w:name w:val="SP.15.315450"/>
    <w:basedOn w:val="Default"/>
    <w:next w:val="Default"/>
    <w:uiPriority w:val="99"/>
    <w:rsid w:val="00D67CDD"/>
    <w:rPr>
      <w:color w:val="auto"/>
    </w:rPr>
  </w:style>
  <w:style w:type="character" w:customStyle="1" w:styleId="SC15110672">
    <w:name w:val="SC.15.110672"/>
    <w:uiPriority w:val="99"/>
    <w:rsid w:val="00D67CDD"/>
    <w:rPr>
      <w:color w:val="000000"/>
      <w:sz w:val="20"/>
      <w:szCs w:val="20"/>
    </w:rPr>
  </w:style>
  <w:style w:type="character" w:customStyle="1" w:styleId="SC15110670">
    <w:name w:val="SC.15.110670"/>
    <w:uiPriority w:val="99"/>
    <w:rsid w:val="00D67CDD"/>
    <w:rPr>
      <w:b/>
      <w:bCs/>
      <w:color w:val="000000"/>
    </w:rPr>
  </w:style>
  <w:style w:type="character" w:customStyle="1" w:styleId="SC15110600">
    <w:name w:val="SC.15.110600"/>
    <w:uiPriority w:val="99"/>
    <w:rsid w:val="00D67CDD"/>
    <w:rPr>
      <w:b/>
      <w:bCs/>
      <w:color w:val="000000"/>
      <w:sz w:val="22"/>
      <w:szCs w:val="22"/>
    </w:rPr>
  </w:style>
  <w:style w:type="paragraph" w:customStyle="1" w:styleId="SP790117">
    <w:name w:val="SP.7.90117"/>
    <w:basedOn w:val="Default"/>
    <w:next w:val="Default"/>
    <w:uiPriority w:val="99"/>
    <w:rsid w:val="00EF0BEB"/>
    <w:rPr>
      <w:rFonts w:ascii="Arial" w:hAnsi="Arial" w:cs="Arial"/>
      <w:color w:val="auto"/>
    </w:rPr>
  </w:style>
  <w:style w:type="character" w:customStyle="1" w:styleId="SC7262151">
    <w:name w:val="SC.7.262151"/>
    <w:uiPriority w:val="99"/>
    <w:rsid w:val="00EF0BEB"/>
    <w:rPr>
      <w:b/>
      <w:bCs/>
      <w:color w:val="000000"/>
    </w:rPr>
  </w:style>
  <w:style w:type="paragraph" w:customStyle="1" w:styleId="SP790170">
    <w:name w:val="SP.7.90170"/>
    <w:basedOn w:val="Default"/>
    <w:next w:val="Default"/>
    <w:uiPriority w:val="99"/>
    <w:rsid w:val="00EF0BEB"/>
    <w:rPr>
      <w:rFonts w:ascii="Arial" w:hAnsi="Arial" w:cs="Arial"/>
      <w:color w:val="auto"/>
    </w:rPr>
  </w:style>
  <w:style w:type="character" w:customStyle="1" w:styleId="SC7262152">
    <w:name w:val="SC.7.262152"/>
    <w:uiPriority w:val="99"/>
    <w:rsid w:val="00EF0BEB"/>
    <w:rPr>
      <w:b/>
      <w:bCs/>
      <w:color w:val="000000"/>
      <w:sz w:val="22"/>
      <w:szCs w:val="22"/>
    </w:rPr>
  </w:style>
  <w:style w:type="paragraph" w:customStyle="1" w:styleId="SP790119">
    <w:name w:val="SP.7.90119"/>
    <w:basedOn w:val="Default"/>
    <w:next w:val="Default"/>
    <w:uiPriority w:val="99"/>
    <w:rsid w:val="00EF0BEB"/>
    <w:rPr>
      <w:rFonts w:ascii="Arial" w:hAnsi="Arial" w:cs="Arial"/>
      <w:color w:val="auto"/>
    </w:rPr>
  </w:style>
  <w:style w:type="character" w:customStyle="1" w:styleId="SC7262161">
    <w:name w:val="SC.7.262161"/>
    <w:uiPriority w:val="99"/>
    <w:rsid w:val="00EF0BEB"/>
    <w:rPr>
      <w:rFonts w:ascii="Times New Roman" w:hAnsi="Times New Roman" w:cs="Times New Roman"/>
      <w:color w:val="000000"/>
      <w:sz w:val="20"/>
      <w:szCs w:val="20"/>
    </w:rPr>
  </w:style>
  <w:style w:type="paragraph" w:customStyle="1" w:styleId="SP790152">
    <w:name w:val="SP.7.90152"/>
    <w:basedOn w:val="Default"/>
    <w:next w:val="Default"/>
    <w:uiPriority w:val="99"/>
    <w:rsid w:val="00EF0BEB"/>
    <w:rPr>
      <w:rFonts w:ascii="Arial" w:hAnsi="Arial" w:cs="Arial"/>
      <w:color w:val="auto"/>
    </w:rPr>
  </w:style>
  <w:style w:type="character" w:customStyle="1" w:styleId="SC7262208">
    <w:name w:val="SC.7.262208"/>
    <w:uiPriority w:val="99"/>
    <w:rsid w:val="00EF0BEB"/>
    <w:rPr>
      <w:rFonts w:ascii="Times New Roman" w:hAnsi="Times New Roman" w:cs="Times New Roman"/>
      <w:color w:val="000000"/>
      <w:sz w:val="20"/>
      <w:szCs w:val="20"/>
      <w:u w:val="single"/>
    </w:rPr>
  </w:style>
  <w:style w:type="paragraph" w:customStyle="1" w:styleId="SP10180229">
    <w:name w:val="SP.10.180229"/>
    <w:basedOn w:val="Default"/>
    <w:next w:val="Default"/>
    <w:uiPriority w:val="99"/>
    <w:rsid w:val="001C2B10"/>
    <w:rPr>
      <w:color w:val="auto"/>
    </w:rPr>
  </w:style>
  <w:style w:type="paragraph" w:customStyle="1" w:styleId="SP10180282">
    <w:name w:val="SP.10.180282"/>
    <w:basedOn w:val="Default"/>
    <w:next w:val="Default"/>
    <w:uiPriority w:val="99"/>
    <w:rsid w:val="001C2B10"/>
    <w:rPr>
      <w:color w:val="auto"/>
    </w:rPr>
  </w:style>
  <w:style w:type="paragraph" w:customStyle="1" w:styleId="SP10180255">
    <w:name w:val="SP.10.180255"/>
    <w:basedOn w:val="Default"/>
    <w:next w:val="Default"/>
    <w:uiPriority w:val="99"/>
    <w:rsid w:val="001C2B10"/>
    <w:rPr>
      <w:color w:val="auto"/>
    </w:rPr>
  </w:style>
  <w:style w:type="character" w:customStyle="1" w:styleId="SC10212997">
    <w:name w:val="SC.10.212997"/>
    <w:uiPriority w:val="99"/>
    <w:rsid w:val="001C2B10"/>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6847832">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1637455">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79063975">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2417"/>
    <w:rsid w:val="00033225"/>
    <w:rsid w:val="0006141F"/>
    <w:rsid w:val="000665D1"/>
    <w:rsid w:val="000F7D59"/>
    <w:rsid w:val="001A0139"/>
    <w:rsid w:val="00206D74"/>
    <w:rsid w:val="0028322A"/>
    <w:rsid w:val="003B480F"/>
    <w:rsid w:val="00454D97"/>
    <w:rsid w:val="00481F5D"/>
    <w:rsid w:val="004E211E"/>
    <w:rsid w:val="00553CE9"/>
    <w:rsid w:val="006052A1"/>
    <w:rsid w:val="007307CF"/>
    <w:rsid w:val="008561A6"/>
    <w:rsid w:val="00862B13"/>
    <w:rsid w:val="008C22BC"/>
    <w:rsid w:val="008E3059"/>
    <w:rsid w:val="00960304"/>
    <w:rsid w:val="00965608"/>
    <w:rsid w:val="00A43775"/>
    <w:rsid w:val="00AB149E"/>
    <w:rsid w:val="00AD6B56"/>
    <w:rsid w:val="00B3759C"/>
    <w:rsid w:val="00BA7EEA"/>
    <w:rsid w:val="00C21573"/>
    <w:rsid w:val="00C81BE1"/>
    <w:rsid w:val="00CD3A86"/>
    <w:rsid w:val="00DE4343"/>
    <w:rsid w:val="00E60AF1"/>
    <w:rsid w:val="00E74829"/>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6D74"/>
    <w:rPr>
      <w:color w:val="808080"/>
    </w:rPr>
  </w:style>
  <w:style w:type="paragraph" w:customStyle="1" w:styleId="86814C1AD5A94916AE46B2E307B9102C">
    <w:name w:val="86814C1AD5A94916AE46B2E307B9102C"/>
    <w:rsid w:val="00965608"/>
  </w:style>
  <w:style w:type="paragraph" w:customStyle="1" w:styleId="B1541E299ECC43018EA46519F65A897F">
    <w:name w:val="B1541E299ECC43018EA46519F65A897F"/>
    <w:rsid w:val="00965608"/>
  </w:style>
  <w:style w:type="paragraph" w:customStyle="1" w:styleId="4388F9EB375B4BB5913ABC3A7B1B0EC2">
    <w:name w:val="4388F9EB375B4BB5913ABC3A7B1B0EC2"/>
    <w:rsid w:val="00965608"/>
  </w:style>
  <w:style w:type="paragraph" w:customStyle="1" w:styleId="6EDE8D8C45AD42969349D83781EE84F3">
    <w:name w:val="6EDE8D8C45AD42969349D83781EE84F3"/>
    <w:rsid w:val="00965608"/>
  </w:style>
  <w:style w:type="paragraph" w:customStyle="1" w:styleId="7BABC0AE283D4663866C5A2CC567DA2D">
    <w:name w:val="7BABC0AE283D4663866C5A2CC567DA2D"/>
    <w:rsid w:val="00965608"/>
  </w:style>
  <w:style w:type="paragraph" w:customStyle="1" w:styleId="332AE0099EE04A10AEF81FD4B16AAD8F">
    <w:name w:val="332AE0099EE04A10AEF81FD4B16AAD8F"/>
    <w:rsid w:val="00965608"/>
  </w:style>
  <w:style w:type="paragraph" w:customStyle="1" w:styleId="0E8A38C3607A452DA569BD1A1B21B4AE">
    <w:name w:val="0E8A38C3607A452DA569BD1A1B21B4AE"/>
    <w:rsid w:val="00965608"/>
  </w:style>
  <w:style w:type="paragraph" w:customStyle="1" w:styleId="0BDF66A663DA4200ABC860F8D8D55230">
    <w:name w:val="0BDF66A663DA4200ABC860F8D8D55230"/>
    <w:rsid w:val="00965608"/>
  </w:style>
  <w:style w:type="paragraph" w:customStyle="1" w:styleId="1272944B1F16401683D4C73CB62B3C76">
    <w:name w:val="1272944B1F16401683D4C73CB62B3C76"/>
    <w:rsid w:val="00C21573"/>
  </w:style>
  <w:style w:type="paragraph" w:customStyle="1" w:styleId="40D362765CF449F088DA16939E6D1C33">
    <w:name w:val="40D362765CF449F088DA16939E6D1C33"/>
    <w:rsid w:val="00C21573"/>
  </w:style>
  <w:style w:type="paragraph" w:customStyle="1" w:styleId="413C2F1AC8154BB99465FF1D98F1E034">
    <w:name w:val="413C2F1AC8154BB99465FF1D98F1E034"/>
    <w:rsid w:val="00C21573"/>
  </w:style>
  <w:style w:type="paragraph" w:customStyle="1" w:styleId="34D9E15059614F4EB4310E30D7FEF1C4">
    <w:name w:val="34D9E15059614F4EB4310E30D7FEF1C4"/>
    <w:rsid w:val="00C21573"/>
  </w:style>
  <w:style w:type="paragraph" w:customStyle="1" w:styleId="0EF7BDC2C0804A33852DC872ECB5FB1D">
    <w:name w:val="0EF7BDC2C0804A33852DC872ECB5FB1D"/>
    <w:rsid w:val="00C21573"/>
  </w:style>
  <w:style w:type="paragraph" w:customStyle="1" w:styleId="D90655FE4F784211880E5E04B24AD717">
    <w:name w:val="D90655FE4F784211880E5E04B24AD717"/>
    <w:rsid w:val="00C21573"/>
  </w:style>
  <w:style w:type="paragraph" w:customStyle="1" w:styleId="C0B912D585EA45C3912188AD86853623">
    <w:name w:val="C0B912D585EA45C3912188AD86853623"/>
    <w:rsid w:val="00C21573"/>
  </w:style>
  <w:style w:type="paragraph" w:customStyle="1" w:styleId="5D99946D08E24711ABF9DE42A5C2639D">
    <w:name w:val="5D99946D08E24711ABF9DE42A5C2639D"/>
    <w:rsid w:val="00C21573"/>
  </w:style>
  <w:style w:type="paragraph" w:customStyle="1" w:styleId="29D3780C235D4E2FA1A080778C81A68D">
    <w:name w:val="29D3780C235D4E2FA1A080778C81A68D"/>
    <w:rsid w:val="00C21573"/>
  </w:style>
  <w:style w:type="paragraph" w:customStyle="1" w:styleId="408F776A3D0E449893C2BE86EDD3A94B">
    <w:name w:val="408F776A3D0E449893C2BE86EDD3A94B"/>
    <w:rsid w:val="00C21573"/>
  </w:style>
  <w:style w:type="paragraph" w:customStyle="1" w:styleId="1336CF148C6F4FCBAB92930CBE7208CA">
    <w:name w:val="1336CF148C6F4FCBAB92930CBE7208CA"/>
    <w:rsid w:val="00C21573"/>
  </w:style>
  <w:style w:type="paragraph" w:customStyle="1" w:styleId="5C647DD0760C443189B96C295E04C8AE">
    <w:name w:val="5C647DD0760C443189B96C295E04C8AE"/>
    <w:rsid w:val="00C21573"/>
  </w:style>
  <w:style w:type="paragraph" w:customStyle="1" w:styleId="CBF1ACE6B39742B4B0F1AF1726900DEF">
    <w:name w:val="CBF1ACE6B39742B4B0F1AF1726900DEF"/>
    <w:rsid w:val="00C21573"/>
  </w:style>
  <w:style w:type="paragraph" w:customStyle="1" w:styleId="5E002132DCDA4C8A8205FB49C000C39C">
    <w:name w:val="5E002132DCDA4C8A8205FB49C000C39C"/>
    <w:rsid w:val="00C21573"/>
  </w:style>
  <w:style w:type="paragraph" w:customStyle="1" w:styleId="87B28D0EC85F4707A7475CB033B150B0">
    <w:name w:val="87B28D0EC85F4707A7475CB033B150B0"/>
    <w:rsid w:val="00C21573"/>
  </w:style>
  <w:style w:type="paragraph" w:customStyle="1" w:styleId="E83550315D1747429C98EF20BB0B4E82">
    <w:name w:val="E83550315D1747429C98EF20BB0B4E82"/>
    <w:rsid w:val="00C21573"/>
  </w:style>
  <w:style w:type="paragraph" w:customStyle="1" w:styleId="9711B8C15A7A4499856FE3F314B07435">
    <w:name w:val="9711B8C15A7A4499856FE3F314B07435"/>
    <w:rsid w:val="00C21573"/>
  </w:style>
  <w:style w:type="paragraph" w:customStyle="1" w:styleId="5A02F795D93E4C2F87EE82314552D8A8">
    <w:name w:val="5A02F795D93E4C2F87EE82314552D8A8"/>
    <w:rsid w:val="00C21573"/>
  </w:style>
  <w:style w:type="paragraph" w:customStyle="1" w:styleId="385F624CD0D04AFE87108624C07FA1B6">
    <w:name w:val="385F624CD0D04AFE87108624C07FA1B6"/>
    <w:rsid w:val="00C21573"/>
  </w:style>
  <w:style w:type="paragraph" w:customStyle="1" w:styleId="9CEFDC6C723641F2974925B79B07C3B6">
    <w:name w:val="9CEFDC6C723641F2974925B79B07C3B6"/>
    <w:rsid w:val="00C21573"/>
  </w:style>
  <w:style w:type="paragraph" w:customStyle="1" w:styleId="B7F2D0CD8A7345A7AD063EC1757BFD5D">
    <w:name w:val="B7F2D0CD8A7345A7AD063EC1757BFD5D"/>
    <w:rsid w:val="00C21573"/>
  </w:style>
  <w:style w:type="paragraph" w:customStyle="1" w:styleId="1496006321B34FECA342838C472B8394">
    <w:name w:val="1496006321B34FECA342838C472B8394"/>
    <w:rsid w:val="00C21573"/>
  </w:style>
  <w:style w:type="paragraph" w:customStyle="1" w:styleId="A7B83B9A857A4170BE642B14E4354C04">
    <w:name w:val="A7B83B9A857A4170BE642B14E4354C04"/>
    <w:rsid w:val="00C21573"/>
  </w:style>
  <w:style w:type="paragraph" w:customStyle="1" w:styleId="50F3E3ADEF4646ABB315D6EB690B858B">
    <w:name w:val="50F3E3ADEF4646ABB315D6EB690B858B"/>
    <w:rsid w:val="00C21573"/>
  </w:style>
  <w:style w:type="paragraph" w:customStyle="1" w:styleId="D02C21B155C34741AD423C82A736DBED">
    <w:name w:val="D02C21B155C34741AD423C82A736DBED"/>
    <w:rsid w:val="00012417"/>
  </w:style>
  <w:style w:type="paragraph" w:customStyle="1" w:styleId="E0F0E248C2074DB18CC3D32B830C3165">
    <w:name w:val="E0F0E248C2074DB18CC3D32B830C3165"/>
    <w:rsid w:val="00DE4343"/>
  </w:style>
  <w:style w:type="paragraph" w:customStyle="1" w:styleId="D41CAE7D53824E4BB73531B99B7C0D28">
    <w:name w:val="D41CAE7D53824E4BB73531B99B7C0D28"/>
    <w:rsid w:val="00E74829"/>
  </w:style>
  <w:style w:type="paragraph" w:customStyle="1" w:styleId="5846CB209B974FBD8582499199B0483A">
    <w:name w:val="5846CB209B974FBD8582499199B0483A"/>
    <w:rsid w:val="00E74829"/>
  </w:style>
  <w:style w:type="paragraph" w:customStyle="1" w:styleId="C5422E1B0944408D982303790556C8A1">
    <w:name w:val="C5422E1B0944408D982303790556C8A1"/>
    <w:rsid w:val="00E74829"/>
  </w:style>
  <w:style w:type="paragraph" w:customStyle="1" w:styleId="5AB9D229AA0F4453879133D463822449">
    <w:name w:val="5AB9D229AA0F4453879133D463822449"/>
    <w:rsid w:val="00E74829"/>
  </w:style>
  <w:style w:type="paragraph" w:customStyle="1" w:styleId="0978B69A6012427ABE89956B0A889D5D">
    <w:name w:val="0978B69A6012427ABE89956B0A889D5D"/>
    <w:rsid w:val="00E74829"/>
  </w:style>
  <w:style w:type="paragraph" w:customStyle="1" w:styleId="EA933E49B4E34EA79D14DCC7E58362A4">
    <w:name w:val="EA933E49B4E34EA79D14DCC7E58362A4"/>
    <w:rsid w:val="00E74829"/>
  </w:style>
  <w:style w:type="paragraph" w:customStyle="1" w:styleId="B16504EDA7124094829893375C0F5D97">
    <w:name w:val="B16504EDA7124094829893375C0F5D97"/>
    <w:rsid w:val="00E74829"/>
  </w:style>
  <w:style w:type="paragraph" w:customStyle="1" w:styleId="0BD1CFE952524427951E8CA865B03CC6">
    <w:name w:val="0BD1CFE952524427951E8CA865B03CC6"/>
    <w:rsid w:val="00E74829"/>
  </w:style>
  <w:style w:type="paragraph" w:customStyle="1" w:styleId="77AE7A1AC86E489B8821417958921BCE">
    <w:name w:val="77AE7A1AC86E489B8821417958921BCE"/>
    <w:rsid w:val="00E74829"/>
  </w:style>
  <w:style w:type="paragraph" w:customStyle="1" w:styleId="044937B58D06452E98A9ABE083759F88">
    <w:name w:val="044937B58D06452E98A9ABE083759F88"/>
    <w:rsid w:val="00E74829"/>
  </w:style>
  <w:style w:type="paragraph" w:customStyle="1" w:styleId="6E97E6305E744C5E87E6B4C2FA093C14">
    <w:name w:val="6E97E6305E744C5E87E6B4C2FA093C14"/>
    <w:rsid w:val="00E74829"/>
  </w:style>
  <w:style w:type="paragraph" w:customStyle="1" w:styleId="A14AAE44645940C79FC7D7F6B909923E">
    <w:name w:val="A14AAE44645940C79FC7D7F6B909923E"/>
    <w:rsid w:val="00E74829"/>
  </w:style>
  <w:style w:type="paragraph" w:customStyle="1" w:styleId="E83D414CFF064D1A9A79CADBBBE8DFA8">
    <w:name w:val="E83D414CFF064D1A9A79CADBBBE8DFA8"/>
    <w:rsid w:val="00E74829"/>
  </w:style>
  <w:style w:type="paragraph" w:customStyle="1" w:styleId="B95F6D55115B4E02994DF8CDB2E48F12">
    <w:name w:val="B95F6D55115B4E02994DF8CDB2E48F12"/>
    <w:rsid w:val="003B480F"/>
  </w:style>
  <w:style w:type="paragraph" w:customStyle="1" w:styleId="591DA2745E504A0CA11280C1586A4B00">
    <w:name w:val="591DA2745E504A0CA11280C1586A4B00"/>
    <w:rsid w:val="003B480F"/>
  </w:style>
  <w:style w:type="paragraph" w:customStyle="1" w:styleId="83A1AD308E4245158F154B24ACF00A32">
    <w:name w:val="83A1AD308E4245158F154B24ACF00A32"/>
    <w:rsid w:val="006052A1"/>
  </w:style>
  <w:style w:type="paragraph" w:customStyle="1" w:styleId="70D839A033D644E2A0958031253B490B">
    <w:name w:val="70D839A033D644E2A0958031253B490B"/>
    <w:rsid w:val="006052A1"/>
  </w:style>
  <w:style w:type="paragraph" w:customStyle="1" w:styleId="813C4ED2F1634A2C9505FB35CCAF5D5C">
    <w:name w:val="813C4ED2F1634A2C9505FB35CCAF5D5C"/>
    <w:rsid w:val="006052A1"/>
  </w:style>
  <w:style w:type="paragraph" w:customStyle="1" w:styleId="AEAD56134C644A2D82A1CB3714351385">
    <w:name w:val="AEAD56134C644A2D82A1CB3714351385"/>
    <w:rsid w:val="00AB149E"/>
  </w:style>
  <w:style w:type="paragraph" w:customStyle="1" w:styleId="DF7CDAB5D9674B20ADA2FC4AE0B46721">
    <w:name w:val="DF7CDAB5D9674B20ADA2FC4AE0B46721"/>
    <w:rsid w:val="00AB149E"/>
  </w:style>
  <w:style w:type="paragraph" w:customStyle="1" w:styleId="ECC8E2F5CC134451BF69F5346A5D62A7">
    <w:name w:val="ECC8E2F5CC134451BF69F5346A5D62A7"/>
    <w:rsid w:val="00206D74"/>
  </w:style>
  <w:style w:type="paragraph" w:customStyle="1" w:styleId="704C80B60B4948E5A77214CDEF1A6180">
    <w:name w:val="704C80B60B4948E5A77214CDEF1A6180"/>
    <w:rsid w:val="00206D74"/>
  </w:style>
  <w:style w:type="paragraph" w:customStyle="1" w:styleId="85A2B79A00064A8FB1839C04CAB90108">
    <w:name w:val="85A2B79A00064A8FB1839C04CAB90108"/>
    <w:rsid w:val="00206D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D0556-C543-4C93-B4A1-88C08CDBC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3</Pages>
  <Words>1080</Words>
  <Characters>5773</Characters>
  <Application>Microsoft Office Word</Application>
  <DocSecurity>0</DocSecurity>
  <Lines>304</Lines>
  <Paragraphs>75</Paragraphs>
  <ScaleCrop>false</ScaleCrop>
  <HeadingPairs>
    <vt:vector size="2" baseType="variant">
      <vt:variant>
        <vt:lpstr>Title</vt:lpstr>
      </vt:variant>
      <vt:variant>
        <vt:i4>1</vt:i4>
      </vt:variant>
    </vt:vector>
  </HeadingPairs>
  <TitlesOfParts>
    <vt:vector size="1" baseType="lpstr">
      <vt:lpstr>doc.: IEEE 802.11-20/0876r0</vt:lpstr>
    </vt:vector>
  </TitlesOfParts>
  <Company>Intel Corporation</Company>
  <LinksUpToDate>false</LinksUpToDate>
  <CharactersWithSpaces>6797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802.11-20/0876r0</dc:title>
  <dc:subject>Submission</dc:subject>
  <dc:creator>minyoung.park@intel.com</dc:creator>
  <cp:keywords>CTPClassification=CTP_NT</cp:keywords>
  <cp:lastModifiedBy>Minyoung Park</cp:lastModifiedBy>
  <cp:revision>36</cp:revision>
  <cp:lastPrinted>2010-05-04T02:47:00Z</cp:lastPrinted>
  <dcterms:created xsi:type="dcterms:W3CDTF">2020-06-08T21:36:00Z</dcterms:created>
  <dcterms:modified xsi:type="dcterms:W3CDTF">2020-06-09T16:54:00Z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814a4dd8-5f40-4312-babc-22040fa0eab1</vt:lpwstr>
  </property>
  <property fmtid="{D5CDD505-2E9C-101B-9397-08002B2CF9AE}" pid="4" name="CTP_TimeStamp">
    <vt:lpwstr>2020-06-09 16:54:15Z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