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0966309" w:rsidR="00114E3A" w:rsidRPr="000261EA" w:rsidRDefault="00632A9F" w:rsidP="004414A4">
            <w:pPr>
              <w:pStyle w:val="T2"/>
            </w:pPr>
            <w:r w:rsidRPr="000261EA">
              <w:t>[</w:t>
            </w:r>
            <w:r w:rsidR="004414A4">
              <w:t>LB24</w:t>
            </w:r>
            <w:r w:rsidR="00E04A0E">
              <w:t>4</w:t>
            </w:r>
            <w:r w:rsidR="004414A4">
              <w:t xml:space="preserve"> </w:t>
            </w:r>
            <w:r w:rsidR="00E04A0E">
              <w:t>CR for FTM CIDs</w:t>
            </w:r>
            <w:r w:rsidR="009930E0" w:rsidRPr="000261EA">
              <w:t>]</w:t>
            </w:r>
          </w:p>
          <w:p w14:paraId="65858CBF" w14:textId="6DD62655" w:rsidR="003F5212" w:rsidRPr="000261EA" w:rsidRDefault="00193906" w:rsidP="004414A4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</w:t>
            </w:r>
            <w:r w:rsidR="00E04A0E">
              <w:t>x</w:t>
            </w:r>
            <w:r w:rsidR="00F530D7">
              <w:t>/</w:t>
            </w:r>
            <w:r w:rsidR="004414A4">
              <w:t>D</w:t>
            </w:r>
            <w:r w:rsidR="00435244">
              <w:t>5</w:t>
            </w:r>
            <w:r w:rsidR="00E04A0E">
              <w:t>.</w:t>
            </w:r>
            <w:proofErr w:type="gramStart"/>
            <w:r w:rsidR="00E04A0E">
              <w:t>1</w:t>
            </w:r>
            <w:r w:rsidR="004414A4">
              <w:t xml:space="preserve"> </w:t>
            </w:r>
            <w:r w:rsidRPr="000261EA">
              <w:t>)</w:t>
            </w:r>
            <w:proofErr w:type="gramEnd"/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619D765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BA5262">
              <w:rPr>
                <w:b w:val="0"/>
                <w:sz w:val="20"/>
              </w:rPr>
              <w:t>1</w:t>
            </w:r>
            <w:r w:rsidR="00E04A0E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E04A0E">
              <w:rPr>
                <w:b w:val="0"/>
                <w:sz w:val="20"/>
              </w:rPr>
              <w:t>12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4F585E97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661035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07065" w:rsidRPr="00AF318A" w:rsidRDefault="0070706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3F7ED6B7" w:rsidR="00707065" w:rsidRDefault="00707065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</w:t>
                            </w:r>
                            <w:r w:rsidR="00E04A0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CIDs</w:t>
                            </w:r>
                            <w:bookmarkStart w:id="0" w:name="_Hlk23414889"/>
                            <w:r w:rsidR="00E04A0E">
                              <w:rPr>
                                <w:sz w:val="24"/>
                                <w:szCs w:val="24"/>
                              </w:rPr>
                              <w:t xml:space="preserve"> 22322 and 22323 (2)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1818341D" w14:textId="77777777" w:rsidR="00707065" w:rsidRDefault="0070706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07065" w:rsidRDefault="0070706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07065" w:rsidRDefault="0070706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1.25pt;width:520.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" o:allowincell="f" stroked="f">
                <v:textbox>
                  <w:txbxContent>
                    <w:p w14:paraId="79D83B69" w14:textId="77777777" w:rsidR="00707065" w:rsidRPr="00AF318A" w:rsidRDefault="0070706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3F7ED6B7" w:rsidR="00707065" w:rsidRDefault="00707065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</w:t>
                      </w:r>
                      <w:r w:rsidR="00E04A0E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CIDs</w:t>
                      </w:r>
                      <w:bookmarkStart w:id="2" w:name="_Hlk23414889"/>
                      <w:r w:rsidR="00E04A0E">
                        <w:rPr>
                          <w:sz w:val="24"/>
                          <w:szCs w:val="24"/>
                        </w:rPr>
                        <w:t xml:space="preserve"> 22322 an</w:t>
                      </w:r>
                      <w:bookmarkStart w:id="3" w:name="_GoBack"/>
                      <w:bookmarkEnd w:id="3"/>
                      <w:r w:rsidR="00E04A0E">
                        <w:rPr>
                          <w:sz w:val="24"/>
                          <w:szCs w:val="24"/>
                        </w:rPr>
                        <w:t>d 22323 (2)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2"/>
                    <w:p w14:paraId="1818341D" w14:textId="77777777" w:rsidR="00707065" w:rsidRDefault="0070706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07065" w:rsidRDefault="0070706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07065" w:rsidRDefault="0070706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04C55ECC" w14:textId="5DBDF6CD" w:rsidR="004414A4" w:rsidRPr="008A15B1" w:rsidRDefault="00BE67DC" w:rsidP="00A779DE">
      <w:pPr>
        <w:pStyle w:val="T"/>
        <w:rPr>
          <w:sz w:val="22"/>
          <w:szCs w:val="22"/>
        </w:rPr>
      </w:pPr>
      <w:r w:rsidRPr="008A15B1">
        <w:rPr>
          <w:b/>
          <w:bCs/>
          <w:sz w:val="22"/>
          <w:szCs w:val="22"/>
        </w:rPr>
        <w:lastRenderedPageBreak/>
        <w:t>Comments</w:t>
      </w:r>
      <w:r w:rsidRPr="008A15B1">
        <w:rPr>
          <w:sz w:val="22"/>
          <w:szCs w:val="22"/>
        </w:rPr>
        <w:t>:</w:t>
      </w:r>
    </w:p>
    <w:p w14:paraId="1C2F49B5" w14:textId="4C969133" w:rsidR="00BA017D" w:rsidRPr="00BA017D" w:rsidRDefault="00BA017D" w:rsidP="00BA017D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705"/>
        <w:gridCol w:w="2835"/>
        <w:gridCol w:w="3686"/>
      </w:tblGrid>
      <w:tr w:rsidR="00BE67DC" w:rsidRPr="00BA017D" w14:paraId="18AB8FB0" w14:textId="77777777" w:rsidTr="008A15B1">
        <w:trPr>
          <w:trHeight w:val="247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A7A" w14:textId="4F25B326" w:rsidR="00BE67DC" w:rsidRPr="00BA017D" w:rsidRDefault="00BE67DC" w:rsidP="00BE67DC">
            <w:pPr>
              <w:ind w:left="-10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CID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9F9" w14:textId="74568800" w:rsidR="00BE67DC" w:rsidRPr="00BA017D" w:rsidRDefault="00BE67DC" w:rsidP="00BE67DC">
            <w:pPr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Page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AC28" w14:textId="36AC67FA" w:rsidR="00BE67DC" w:rsidRPr="00BA017D" w:rsidRDefault="00BE67DC" w:rsidP="00BE67DC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Clause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44F0" w14:textId="0F1DC4F4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Comment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CD3" w14:textId="04198409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Proposed change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B8FD" w14:textId="61EAF401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Resolution</w:t>
            </w:r>
          </w:p>
        </w:tc>
      </w:tr>
      <w:tr w:rsidR="00E04A0E" w:rsidRPr="00BA017D" w14:paraId="749EF9B4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6D48" w14:textId="5EC5D86F" w:rsidR="00E04A0E" w:rsidRPr="00BA017D" w:rsidRDefault="00E04A0E" w:rsidP="00E04A0E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22322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CC3" w14:textId="6FE1DBA5" w:rsidR="00E04A0E" w:rsidRPr="00BA017D" w:rsidRDefault="00E04A0E" w:rsidP="00E04A0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A582" w14:textId="77777777" w:rsidR="00E04A0E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10.6.6.1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,</w:t>
            </w:r>
          </w:p>
          <w:p w14:paraId="034F9D7A" w14:textId="705894FF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26.15.2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5BB" w14:textId="391FB43F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A8F" w14:textId="1052B58C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the changes shown in 10.6.6.1 General rules for rate selection for Control frames bullet f), 26.15.2 PPDU format selection last para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204E" w14:textId="103673BD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 xml:space="preserve">Agree with the commenter that the development of FTM is within the primary scope of P802.11az draft. </w:t>
            </w:r>
            <w:r w:rsidR="008A15B1">
              <w:rPr>
                <w:rFonts w:ascii="Arial" w:hAnsi="Arial" w:cs="Arial"/>
                <w:sz w:val="20"/>
              </w:rPr>
              <w:t>This is h</w:t>
            </w:r>
            <w:r>
              <w:rPr>
                <w:rFonts w:ascii="Arial" w:hAnsi="Arial" w:cs="Arial"/>
                <w:sz w:val="20"/>
              </w:rPr>
              <w:t>owever not a new mode of operation but an adjustment to interoperable issue coming from product</w:t>
            </w:r>
            <w:r w:rsidR="001E407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in the field on legacy modes.</w:t>
            </w:r>
          </w:p>
          <w:p w14:paraId="2A590204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33AF1757" w14:textId="77777777" w:rsidR="00E04A0E" w:rsidRPr="008A15B1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63F46BD7" w14:textId="1ED2B5FC" w:rsidR="00C0468E" w:rsidRPr="008A15B1" w:rsidRDefault="00E04A0E" w:rsidP="00C0468E">
            <w:pPr>
              <w:rPr>
                <w:rFonts w:ascii="Arial" w:hAnsi="Arial" w:cs="Arial"/>
                <w:sz w:val="20"/>
              </w:rPr>
            </w:pPr>
            <w:r w:rsidRPr="008A15B1">
              <w:rPr>
                <w:rFonts w:ascii="Arial" w:hAnsi="Arial" w:cs="Arial"/>
                <w:sz w:val="20"/>
              </w:rPr>
              <w:t xml:space="preserve">If larger changes are made would recommend </w:t>
            </w:r>
            <w:r w:rsidR="00C0468E">
              <w:rPr>
                <w:rFonts w:ascii="Arial" w:hAnsi="Arial" w:cs="Arial"/>
                <w:sz w:val="20"/>
              </w:rPr>
              <w:t>to reconsider moving of FTM related change to 11az.</w:t>
            </w:r>
          </w:p>
          <w:p w14:paraId="5EA17F56" w14:textId="5C1E69A3" w:rsidR="00E04A0E" w:rsidRPr="008A15B1" w:rsidRDefault="00E04A0E" w:rsidP="00E04A0E">
            <w:pPr>
              <w:rPr>
                <w:rFonts w:ascii="Arial" w:hAnsi="Arial" w:cs="Arial"/>
                <w:sz w:val="20"/>
              </w:rPr>
            </w:pPr>
          </w:p>
        </w:tc>
      </w:tr>
      <w:tr w:rsidR="00E04A0E" w:rsidRPr="00BA017D" w14:paraId="4AFA2D99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F31" w14:textId="06182C23" w:rsidR="00E04A0E" w:rsidRDefault="00E04A0E" w:rsidP="00BE67DC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22323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8B4E" w14:textId="77777777" w:rsidR="00E04A0E" w:rsidRPr="00BA017D" w:rsidRDefault="00E04A0E" w:rsidP="00BE67D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AA8C" w14:textId="77777777" w:rsidR="00E04A0E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10.6.6.1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,</w:t>
            </w:r>
          </w:p>
          <w:p w14:paraId="7CA02DBD" w14:textId="52A997AC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26.15.2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1B35" w14:textId="77777777" w:rsidR="00E04A0E" w:rsidRDefault="00E04A0E" w:rsidP="00E04A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FTM is owned by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</w:p>
          <w:p w14:paraId="280795F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41C7" w14:textId="77777777" w:rsidR="00E04A0E" w:rsidRDefault="00E04A0E" w:rsidP="00E04A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Delete the changes shown in 10.6.6.1 General rules for rate selection for Control frames bullet f), 26.15.2 PPDU format selection last para; liaise with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make these changes in P802.11az, together with the other FTM changes they are making</w:t>
            </w:r>
          </w:p>
          <w:p w14:paraId="4611B4C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bookmarkStart w:id="1" w:name="_GoBack"/>
            <w:bookmarkEnd w:id="1"/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603F" w14:textId="77777777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Agree with the commenter that the development of FTM is within the primary scope of P802.11az draft. This is however not a new mode of operation but an adjustment to interoperable issue coming from products in the field on legacy modes.</w:t>
            </w:r>
          </w:p>
          <w:p w14:paraId="1BA51C31" w14:textId="77777777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28374C55" w14:textId="77777777" w:rsidR="00C0468E" w:rsidRPr="008A15B1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6C782C1F" w14:textId="6EDC3314" w:rsidR="00C0468E" w:rsidRPr="008A15B1" w:rsidRDefault="00C0468E" w:rsidP="00C0468E">
            <w:pPr>
              <w:rPr>
                <w:rFonts w:ascii="Arial" w:hAnsi="Arial" w:cs="Arial"/>
                <w:sz w:val="20"/>
              </w:rPr>
            </w:pPr>
            <w:r w:rsidRPr="008A15B1">
              <w:rPr>
                <w:rFonts w:ascii="Arial" w:hAnsi="Arial" w:cs="Arial"/>
                <w:sz w:val="20"/>
              </w:rPr>
              <w:t xml:space="preserve">If larger changes are made would recommend </w:t>
            </w:r>
            <w:r>
              <w:rPr>
                <w:rFonts w:ascii="Arial" w:hAnsi="Arial" w:cs="Arial"/>
                <w:sz w:val="20"/>
              </w:rPr>
              <w:t xml:space="preserve">to reconsider moving of FTM related </w:t>
            </w:r>
            <w:r>
              <w:rPr>
                <w:rFonts w:ascii="Arial" w:hAnsi="Arial" w:cs="Arial"/>
                <w:sz w:val="20"/>
              </w:rPr>
              <w:t xml:space="preserve">change </w:t>
            </w:r>
            <w:r>
              <w:rPr>
                <w:rFonts w:ascii="Arial" w:hAnsi="Arial" w:cs="Arial"/>
                <w:sz w:val="20"/>
              </w:rPr>
              <w:t>to 11az.</w:t>
            </w:r>
          </w:p>
          <w:p w14:paraId="3051BE31" w14:textId="0B5E6A30" w:rsidR="00E04A0E" w:rsidRPr="008A15B1" w:rsidRDefault="00E04A0E" w:rsidP="00BB02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30411" w14:textId="77777777" w:rsidR="00EA2B04" w:rsidRDefault="00EA2B04"/>
    <w:sectPr w:rsidR="00EA2B04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8F0D" w14:textId="77777777" w:rsidR="00EC6DEF" w:rsidRDefault="00EC6DEF">
      <w:r>
        <w:separator/>
      </w:r>
    </w:p>
  </w:endnote>
  <w:endnote w:type="continuationSeparator" w:id="0">
    <w:p w14:paraId="5A79B325" w14:textId="77777777" w:rsidR="00EC6DEF" w:rsidRDefault="00E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AB13949" w:rsidR="00707065" w:rsidRDefault="00707065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E04A0E">
          <w:rPr>
            <w:noProof/>
          </w:rPr>
          <w:tab/>
        </w:r>
        <w:r w:rsidR="00E04A0E">
          <w:rPr>
            <w:noProof/>
          </w:rPr>
          <w:tab/>
        </w:r>
        <w:r>
          <w:rPr>
            <w:noProof/>
          </w:rPr>
          <w:t xml:space="preserve">          </w:t>
        </w:r>
        <w:r>
          <w:rPr>
            <w:noProof/>
            <w:sz w:val="22"/>
          </w:rPr>
          <w:t>J</w:t>
        </w:r>
        <w:r w:rsidR="00E04A0E">
          <w:rPr>
            <w:noProof/>
            <w:sz w:val="22"/>
          </w:rPr>
          <w:t xml:space="preserve">onathan </w:t>
        </w:r>
        <w:r>
          <w:rPr>
            <w:noProof/>
            <w:sz w:val="22"/>
          </w:rPr>
          <w:t>Segev</w:t>
        </w:r>
        <w:r w:rsidRPr="00CD295A">
          <w:rPr>
            <w:noProof/>
            <w:sz w:val="22"/>
          </w:rPr>
          <w:t xml:space="preserve"> (Intel)</w:t>
        </w:r>
        <w:r>
          <w:rPr>
            <w:noProof/>
          </w:rPr>
          <w:t xml:space="preserve"> </w:t>
        </w:r>
      </w:p>
    </w:sdtContent>
  </w:sdt>
  <w:p w14:paraId="78F213D6" w14:textId="6DD777AB" w:rsidR="00707065" w:rsidRDefault="0070706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4671" w14:textId="77777777" w:rsidR="00EC6DEF" w:rsidRDefault="00EC6DEF">
      <w:r>
        <w:separator/>
      </w:r>
    </w:p>
  </w:footnote>
  <w:footnote w:type="continuationSeparator" w:id="0">
    <w:p w14:paraId="3026054B" w14:textId="77777777" w:rsidR="00EC6DEF" w:rsidRDefault="00EC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3DD70092" w:rsidR="00707065" w:rsidRDefault="008A15B1" w:rsidP="004414A4">
    <w:pPr>
      <w:pStyle w:val="Header"/>
      <w:tabs>
        <w:tab w:val="center" w:pos="4680"/>
        <w:tab w:val="left" w:pos="6480"/>
        <w:tab w:val="right" w:pos="9360"/>
      </w:tabs>
    </w:pPr>
    <w:r>
      <w:t xml:space="preserve">Nov. </w:t>
    </w:r>
    <w:r w:rsidR="00707065">
      <w:t>201</w:t>
    </w:r>
    <w:r>
      <w:t>9</w:t>
    </w:r>
    <w:r w:rsidR="00707065">
      <w:tab/>
      <w:t xml:space="preserve">                                                                              doc.: IEEE 802.11-19/</w:t>
    </w:r>
    <w:r>
      <w:t>2047</w:t>
    </w:r>
    <w:r w:rsidR="00707065">
      <w:t>r0</w:t>
    </w:r>
    <w:r w:rsidR="00707065">
      <w:fldChar w:fldCharType="begin"/>
    </w:r>
    <w:r w:rsidR="00707065">
      <w:instrText xml:space="preserve"> KEYWORDS  \* MERGEFORMAT </w:instrText>
    </w:r>
    <w:r w:rsidR="00707065">
      <w:fldChar w:fldCharType="end"/>
    </w:r>
    <w:r w:rsidR="00707065">
      <w:tab/>
    </w:r>
    <w:r w:rsidR="00707065">
      <w:fldChar w:fldCharType="begin"/>
    </w:r>
    <w:r w:rsidR="00707065">
      <w:instrText xml:space="preserve"> TITLE  \* MERGEFORMAT </w:instrText>
    </w:r>
    <w:r w:rsidR="007070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2C92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5CAD"/>
    <w:rsid w:val="00105FB3"/>
    <w:rsid w:val="001072C8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07F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EE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810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3F9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2324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7F4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695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62F9"/>
    <w:rsid w:val="007A7C4F"/>
    <w:rsid w:val="007B08E5"/>
    <w:rsid w:val="007B171D"/>
    <w:rsid w:val="007B19AA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7F7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42E2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15B1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8BB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B21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3F47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9D1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255B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468E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4A0E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2B0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DE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28D"/>
    <w:rsid w:val="00F459AB"/>
    <w:rsid w:val="00F459B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2C2B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175"/>
    <w:rsid w:val="00FA0843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6992-3BD3-4D69-9EAA-33ACE54F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2019-11-14T22:24:00Z</dcterms:created>
  <dcterms:modified xsi:type="dcterms:W3CDTF">2019-11-14T22:24:00Z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b1fdc723-ded3-4c67-bf73-000538a21fdf</vt:lpwstr>
  </property>
  <property fmtid="{D5CDD505-2E9C-101B-9397-08002B2CF9AE}" pid="4" name="CTP_TimeStamp">
    <vt:lpwstr>2019-11-12 21:09:59Z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