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62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549C9628" w:rsidR="00CA09B2" w:rsidRDefault="007E12F6">
            <w:pPr>
              <w:pStyle w:val="T2"/>
            </w:pPr>
            <w:r>
              <w:t>MAC Address Change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3213E23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09FD">
              <w:rPr>
                <w:b w:val="0"/>
                <w:sz w:val="20"/>
              </w:rPr>
              <w:t>20</w:t>
            </w:r>
            <w:r w:rsidR="009C7F7D">
              <w:rPr>
                <w:b w:val="0"/>
                <w:sz w:val="20"/>
              </w:rPr>
              <w:t>20</w:t>
            </w:r>
            <w:r w:rsidR="000909FD">
              <w:rPr>
                <w:b w:val="0"/>
                <w:sz w:val="20"/>
              </w:rPr>
              <w:t>-</w:t>
            </w:r>
            <w:r w:rsidR="009C7F7D">
              <w:rPr>
                <w:b w:val="0"/>
                <w:sz w:val="20"/>
              </w:rPr>
              <w:t>01</w:t>
            </w:r>
            <w:r w:rsidR="001E0883">
              <w:rPr>
                <w:b w:val="0"/>
                <w:sz w:val="20"/>
              </w:rPr>
              <w:t>-</w:t>
            </w:r>
            <w:r w:rsidR="001C7AB6">
              <w:rPr>
                <w:b w:val="0"/>
                <w:sz w:val="20"/>
              </w:rPr>
              <w:t>1</w:t>
            </w:r>
            <w:r w:rsidR="009C7F7D">
              <w:rPr>
                <w:b w:val="0"/>
                <w:sz w:val="20"/>
              </w:rPr>
              <w:t>5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55779D4B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49275E21" w14:textId="2DE6D9DF" w:rsidR="000909FD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 L4W 0B4</w:t>
            </w:r>
          </w:p>
        </w:tc>
        <w:tc>
          <w:tcPr>
            <w:tcW w:w="1715" w:type="dxa"/>
            <w:vAlign w:val="center"/>
          </w:tcPr>
          <w:p w14:paraId="0652EEC2" w14:textId="1E4F397C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7E12F6"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369E48FE" w14:textId="2A1AC122" w:rsidR="00CA09B2" w:rsidRPr="007E12F6" w:rsidRDefault="007F35F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7E12F6" w:rsidRPr="007E12F6">
                <w:rPr>
                  <w:rStyle w:val="Hyperlink"/>
                  <w:b w:val="0"/>
                  <w:sz w:val="16"/>
                  <w:szCs w:val="16"/>
                </w:rPr>
                <w:t>mmontemurro@blackberry.com</w:t>
              </w:r>
            </w:hyperlink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4B2531" w:rsidRDefault="00FE6AC8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4C431316" w14:textId="55084059" w:rsidR="004B2531" w:rsidRDefault="007E12F6" w:rsidP="00FE6AC8">
                            <w:r>
                              <w:t>This contribution defines primitives for the SME to update the STA MAC Address. These primitives support MAC Privacy Enhancements.</w:t>
                            </w:r>
                            <w:r w:rsidR="004B2531">
                              <w:t xml:space="preserve"> </w:t>
                            </w:r>
                          </w:p>
                          <w:p w14:paraId="756BA926" w14:textId="77777777" w:rsidR="00FE6AC8" w:rsidRDefault="00FE6AC8" w:rsidP="00FE6AC8"/>
                          <w:p w14:paraId="5FB964F9" w14:textId="77777777" w:rsidR="004D6506" w:rsidRDefault="004D6506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787C1BCA" w14:textId="0365B521" w:rsidR="004B2531" w:rsidRDefault="00FE6AC8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4C431316" w14:textId="55084059" w:rsidR="004B2531" w:rsidRDefault="007E12F6" w:rsidP="00FE6AC8">
                      <w:r>
                        <w:t>This contribution defines primitives for the SME to update the STA MAC Address. These primitives support MAC Privacy Enhancements.</w:t>
                      </w:r>
                      <w:r w:rsidR="004B2531">
                        <w:t xml:space="preserve"> </w:t>
                      </w:r>
                    </w:p>
                    <w:p w14:paraId="756BA926" w14:textId="77777777" w:rsidR="00FE6AC8" w:rsidRDefault="00FE6AC8" w:rsidP="00FE6AC8"/>
                    <w:p w14:paraId="5FB964F9" w14:textId="77777777" w:rsidR="004D6506" w:rsidRDefault="004D6506" w:rsidP="00FE6AC8"/>
                  </w:txbxContent>
                </v:textbox>
              </v:shape>
            </w:pict>
          </mc:Fallback>
        </mc:AlternateContent>
      </w:r>
    </w:p>
    <w:p w14:paraId="5027914D" w14:textId="77777777" w:rsidR="004D6506" w:rsidRDefault="00CA09B2" w:rsidP="007E12F6">
      <w:pPr>
        <w:pStyle w:val="H4"/>
      </w:pPr>
      <w:r>
        <w:br w:type="page"/>
      </w:r>
    </w:p>
    <w:p w14:paraId="551E6B86" w14:textId="3DF01F10" w:rsidR="004D6506" w:rsidRDefault="004D6506" w:rsidP="004D6506">
      <w:pPr>
        <w:pStyle w:val="Heading3"/>
      </w:pPr>
      <w:r>
        <w:lastRenderedPageBreak/>
        <w:t>Background</w:t>
      </w:r>
    </w:p>
    <w:p w14:paraId="5F9E4A50" w14:textId="77777777" w:rsidR="004D6506" w:rsidRDefault="004D6506" w:rsidP="004D6506">
      <w:r>
        <w:t>Prior to this proposal, the only mechanisms available for changing a MAC address in IEEE 802.11 STA involve changing a MIB variable or using the MLME-reset primitive.</w:t>
      </w:r>
    </w:p>
    <w:p w14:paraId="5F023135" w14:textId="2D68EE70" w:rsidR="003A46EB" w:rsidRPr="004D6506" w:rsidRDefault="004D6506" w:rsidP="004D6506">
      <w:pPr>
        <w:rPr>
          <w:lang w:val="en-CA"/>
        </w:rPr>
      </w:pPr>
      <w:r>
        <w:br/>
        <w:t xml:space="preserve">In IEEE Std1609.3, an </w:t>
      </w:r>
      <w:proofErr w:type="spellStart"/>
      <w:r w:rsidRPr="00FE6AC8">
        <w:t>UpdateSTAAddress</w:t>
      </w:r>
      <w:proofErr w:type="spellEnd"/>
      <w:r>
        <w:t xml:space="preserve"> MLME primitive</w:t>
      </w:r>
      <w:r w:rsidRPr="00FE6AC8">
        <w:t xml:space="preserve"> </w:t>
      </w:r>
      <w:r>
        <w:t xml:space="preserve">for the IEEE 802.11 MAC was specified to allow an IEEE 802.11 STA to update its MAC address while operating in OCB mode. The rationale in defining the </w:t>
      </w:r>
      <w:proofErr w:type="spellStart"/>
      <w:r>
        <w:t>UpdateSTAAddress</w:t>
      </w:r>
      <w:proofErr w:type="spellEnd"/>
      <w:r>
        <w:t xml:space="preserve"> primitive was to </w:t>
      </w:r>
      <w:r>
        <w:t xml:space="preserve">preserve </w:t>
      </w:r>
      <w:r>
        <w:rPr>
          <w:lang w:val="en-CA"/>
        </w:rPr>
        <w:t xml:space="preserve">all </w:t>
      </w:r>
      <w:r w:rsidRPr="004D6506">
        <w:rPr>
          <w:lang w:val="en-CA"/>
        </w:rPr>
        <w:t xml:space="preserve">the </w:t>
      </w:r>
      <w:proofErr w:type="spellStart"/>
      <w:r w:rsidRPr="004D6506">
        <w:rPr>
          <w:lang w:val="en-CA"/>
        </w:rPr>
        <w:t>backoff</w:t>
      </w:r>
      <w:proofErr w:type="spellEnd"/>
      <w:r w:rsidRPr="004D6506">
        <w:rPr>
          <w:lang w:val="en-CA"/>
        </w:rPr>
        <w:t xml:space="preserve"> timers</w:t>
      </w:r>
      <w:r>
        <w:t xml:space="preserve"> for channel access and all frames queued in the MAC.</w:t>
      </w:r>
      <w:bookmarkStart w:id="0" w:name="_GoBack"/>
      <w:bookmarkEnd w:id="0"/>
    </w:p>
    <w:p w14:paraId="3A18ED74" w14:textId="77777777" w:rsidR="004D6506" w:rsidRDefault="004D6506">
      <w:pP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</w:rPr>
      </w:pPr>
      <w:r>
        <w:rPr>
          <w:i/>
          <w:iCs/>
        </w:rPr>
        <w:br w:type="page"/>
      </w:r>
    </w:p>
    <w:p w14:paraId="49D5BF1E" w14:textId="11C7D3E7" w:rsidR="007E12F6" w:rsidRPr="00DB0105" w:rsidRDefault="007E12F6" w:rsidP="007E12F6">
      <w:pPr>
        <w:pStyle w:val="H4"/>
        <w:rPr>
          <w:i/>
          <w:iCs/>
          <w:w w:val="100"/>
        </w:rPr>
      </w:pPr>
      <w:r w:rsidRPr="00DB0105">
        <w:rPr>
          <w:i/>
          <w:iCs/>
          <w:w w:val="100"/>
        </w:rPr>
        <w:lastRenderedPageBreak/>
        <w:t>Insert the following subclauses at the end of 6.3</w:t>
      </w:r>
    </w:p>
    <w:p w14:paraId="2811BD76" w14:textId="77777777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 STA MAC Address Update</w:t>
      </w:r>
    </w:p>
    <w:p w14:paraId="4B9E305B" w14:textId="77777777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6.3.xxx.1 MLME-</w:t>
      </w:r>
      <w:proofErr w:type="spellStart"/>
      <w:r w:rsidRPr="00DB0105">
        <w:rPr>
          <w:w w:val="100"/>
          <w:u w:val="single"/>
        </w:rPr>
        <w:t>UpdateSTAAddress.request</w:t>
      </w:r>
      <w:proofErr w:type="spellEnd"/>
    </w:p>
    <w:p w14:paraId="0EB200C2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6.3.xxx.1.1 Function</w:t>
      </w:r>
    </w:p>
    <w:p w14:paraId="5DD3C2F4" w14:textId="77777777" w:rsidR="007E12F6" w:rsidRPr="00DB0105" w:rsidRDefault="007E12F6" w:rsidP="007E12F6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DB0105">
        <w:rPr>
          <w:sz w:val="20"/>
          <w:szCs w:val="20"/>
          <w:u w:val="single"/>
        </w:rPr>
        <w:t xml:space="preserve">The primitive indicates that a STA MAC address change is required, e.g., to support device </w:t>
      </w:r>
      <w:proofErr w:type="spellStart"/>
      <w:r w:rsidRPr="00DB0105">
        <w:rPr>
          <w:sz w:val="20"/>
          <w:szCs w:val="20"/>
          <w:u w:val="single"/>
        </w:rPr>
        <w:t>pseudonymity</w:t>
      </w:r>
      <w:proofErr w:type="spellEnd"/>
      <w:r w:rsidRPr="00DB0105">
        <w:rPr>
          <w:u w:val="single"/>
        </w:rPr>
        <w:t>.</w:t>
      </w:r>
    </w:p>
    <w:p w14:paraId="1FEAF87D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6.3.xxx.1.2 Semantics of the service primitive</w:t>
      </w:r>
    </w:p>
    <w:p w14:paraId="144B91D4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The primitive parameters are as follows:</w:t>
      </w:r>
    </w:p>
    <w:p w14:paraId="32263142" w14:textId="77777777" w:rsidR="007E12F6" w:rsidRPr="00DB0105" w:rsidRDefault="007E12F6" w:rsidP="007E12F6">
      <w:pPr>
        <w:pStyle w:val="H"/>
        <w:rPr>
          <w:w w:val="100"/>
          <w:u w:val="single"/>
        </w:rPr>
      </w:pPr>
      <w:r w:rsidRPr="00DB0105">
        <w:rPr>
          <w:w w:val="100"/>
          <w:u w:val="single"/>
        </w:rPr>
        <w:t>MLME-</w:t>
      </w:r>
      <w:proofErr w:type="spellStart"/>
      <w:r w:rsidRPr="00DB0105">
        <w:rPr>
          <w:w w:val="100"/>
          <w:u w:val="single"/>
        </w:rPr>
        <w:t>UpdateSTAAddress.request</w:t>
      </w:r>
      <w:proofErr w:type="spellEnd"/>
      <w:r w:rsidRPr="00DB0105">
        <w:rPr>
          <w:w w:val="100"/>
          <w:u w:val="single"/>
        </w:rPr>
        <w:t>(</w:t>
      </w:r>
    </w:p>
    <w:p w14:paraId="7E3C7023" w14:textId="77777777" w:rsidR="007E12F6" w:rsidRPr="00DB0105" w:rsidRDefault="007E12F6" w:rsidP="007E12F6">
      <w:pPr>
        <w:pStyle w:val="Prim2"/>
        <w:rPr>
          <w:w w:val="100"/>
          <w:u w:val="single"/>
        </w:rPr>
      </w:pPr>
      <w:proofErr w:type="spellStart"/>
      <w:r w:rsidRPr="00DB0105">
        <w:rPr>
          <w:w w:val="100"/>
          <w:u w:val="single"/>
        </w:rPr>
        <w:t>MACAddress</w:t>
      </w:r>
      <w:proofErr w:type="spellEnd"/>
      <w:r w:rsidRPr="00DB0105">
        <w:rPr>
          <w:w w:val="100"/>
          <w:u w:val="single"/>
        </w:rPr>
        <w:t>)</w:t>
      </w:r>
    </w:p>
    <w:p w14:paraId="6FA6F3A3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40"/>
        <w:gridCol w:w="1660"/>
        <w:gridCol w:w="1680"/>
        <w:gridCol w:w="2600"/>
      </w:tblGrid>
      <w:tr w:rsidR="007E12F6" w:rsidRPr="00DB0105" w14:paraId="31149880" w14:textId="77777777" w:rsidTr="009E3846">
        <w:trPr>
          <w:trHeight w:val="44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DD970B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Name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F87150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Type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1FEEB2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Valid range</w:t>
            </w:r>
          </w:p>
        </w:tc>
        <w:tc>
          <w:tcPr>
            <w:tcW w:w="2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14D3F7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Description</w:t>
            </w:r>
          </w:p>
        </w:tc>
      </w:tr>
      <w:tr w:rsidR="007E12F6" w:rsidRPr="00DB0105" w14:paraId="3479D72C" w14:textId="77777777" w:rsidTr="009E3846">
        <w:trPr>
          <w:trHeight w:val="1177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2B444F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proofErr w:type="spellStart"/>
            <w:r w:rsidRPr="00DB0105">
              <w:rPr>
                <w:w w:val="100"/>
                <w:u w:val="single"/>
              </w:rPr>
              <w:t>STAAddress</w:t>
            </w:r>
            <w:proofErr w:type="spellEnd"/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E8746C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proofErr w:type="spellStart"/>
            <w:r w:rsidRPr="00DB0105">
              <w:rPr>
                <w:w w:val="100"/>
                <w:u w:val="single"/>
              </w:rPr>
              <w:t>MACAddress</w:t>
            </w:r>
            <w:proofErr w:type="spellEnd"/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C73876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Any valid individual MAC address</w:t>
            </w:r>
          </w:p>
        </w:tc>
        <w:tc>
          <w:tcPr>
            <w:tcW w:w="2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CDEFEA" w14:textId="0B42FA39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450FC0">
              <w:rPr>
                <w:u w:val="single"/>
              </w:rPr>
              <w:t>Specifies the MAC address that is to be used by the</w:t>
            </w:r>
            <w:r w:rsidRPr="00DB0105">
              <w:rPr>
                <w:u w:val="single"/>
              </w:rPr>
              <w:t xml:space="preserve"> </w:t>
            </w:r>
            <w:r w:rsidRPr="00450FC0">
              <w:rPr>
                <w:u w:val="single"/>
              </w:rPr>
              <w:t xml:space="preserve">MAC entity. </w:t>
            </w:r>
          </w:p>
        </w:tc>
      </w:tr>
    </w:tbl>
    <w:p w14:paraId="414093CB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p w14:paraId="6572A04B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6.3.xxx.1.3 When generated</w:t>
      </w:r>
    </w:p>
    <w:p w14:paraId="797C5D5F" w14:textId="77777777" w:rsidR="007E12F6" w:rsidRPr="00DB0105" w:rsidRDefault="007E12F6" w:rsidP="007E12F6">
      <w:pPr>
        <w:pStyle w:val="T"/>
        <w:rPr>
          <w:u w:val="single"/>
        </w:rPr>
      </w:pPr>
      <w:r w:rsidRPr="00DB0105">
        <w:rPr>
          <w:w w:val="100"/>
          <w:u w:val="single"/>
        </w:rPr>
        <w:t>This primitive is generated by the SME of a STA and</w:t>
      </w:r>
      <w:r w:rsidRPr="00DB0105">
        <w:rPr>
          <w:u w:val="single"/>
        </w:rPr>
        <w:t xml:space="preserve"> passed to the MLME when a MAC address change is needed.</w:t>
      </w:r>
    </w:p>
    <w:p w14:paraId="3316F694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 xml:space="preserve">6.3.xxx.1.4 Effect of receipt </w:t>
      </w:r>
    </w:p>
    <w:p w14:paraId="12FE695B" w14:textId="6DDE7BDF" w:rsidR="007E12F6" w:rsidRPr="00DB0105" w:rsidRDefault="007E12F6" w:rsidP="007E12F6">
      <w:pPr>
        <w:pStyle w:val="T"/>
        <w:rPr>
          <w:u w:val="single"/>
        </w:rPr>
      </w:pPr>
      <w:r w:rsidRPr="00DB0105">
        <w:rPr>
          <w:w w:val="100"/>
          <w:u w:val="single"/>
        </w:rPr>
        <w:t>Receipt of this primitive causes the MAC to change the STA MAC address</w:t>
      </w:r>
      <w:r w:rsidRPr="00DB0105">
        <w:rPr>
          <w:u w:val="single"/>
        </w:rPr>
        <w:t>.</w:t>
      </w:r>
      <w:r w:rsidR="00A838CE">
        <w:rPr>
          <w:u w:val="single"/>
        </w:rPr>
        <w:t xml:space="preserve"> &lt;Mark Hamilton to provide updated text&gt;</w:t>
      </w:r>
    </w:p>
    <w:p w14:paraId="451C7684" w14:textId="77777777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6.3.xxx.2 MLME-</w:t>
      </w:r>
      <w:proofErr w:type="spellStart"/>
      <w:r w:rsidRPr="00DB0105">
        <w:rPr>
          <w:w w:val="100"/>
          <w:u w:val="single"/>
        </w:rPr>
        <w:t>UpdateSTAAddress.confirm</w:t>
      </w:r>
      <w:proofErr w:type="spellEnd"/>
    </w:p>
    <w:p w14:paraId="6FFB711B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6.3.xxx.2.1 Function</w:t>
      </w:r>
    </w:p>
    <w:p w14:paraId="1C2EF9C5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rFonts w:ascii="Times" w:hAnsi="Times" w:cs="Times"/>
          <w:u w:val="single"/>
        </w:rPr>
        <w:t>The</w:t>
      </w:r>
      <w:r w:rsidRPr="00DB0105">
        <w:rPr>
          <w:rFonts w:ascii="Times" w:hAnsi="Times" w:cs="Times"/>
          <w:spacing w:val="-6"/>
          <w:u w:val="single"/>
        </w:rPr>
        <w:t xml:space="preserve"> </w:t>
      </w:r>
      <w:r w:rsidRPr="00DB0105">
        <w:rPr>
          <w:rFonts w:ascii="Times" w:hAnsi="Times" w:cs="Times"/>
          <w:spacing w:val="-1"/>
          <w:u w:val="single"/>
        </w:rPr>
        <w:t>primitive</w:t>
      </w:r>
      <w:r w:rsidRPr="00DB0105">
        <w:rPr>
          <w:rFonts w:ascii="Times" w:hAnsi="Times" w:cs="Times"/>
          <w:spacing w:val="-6"/>
          <w:u w:val="single"/>
        </w:rPr>
        <w:t xml:space="preserve"> </w:t>
      </w:r>
      <w:r w:rsidRPr="00DB0105">
        <w:rPr>
          <w:rFonts w:ascii="Times" w:hAnsi="Times" w:cs="Times"/>
          <w:spacing w:val="-1"/>
          <w:u w:val="single"/>
        </w:rPr>
        <w:t>is generated by the MAC to indicate the result of a STA MAC Address change</w:t>
      </w:r>
      <w:r w:rsidRPr="00DB0105">
        <w:rPr>
          <w:w w:val="100"/>
          <w:u w:val="single"/>
        </w:rPr>
        <w:t>.</w:t>
      </w:r>
    </w:p>
    <w:p w14:paraId="5130AFD7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6.3.xxx.2.2 Semantics of the service primitive</w:t>
      </w:r>
    </w:p>
    <w:p w14:paraId="53D6AA90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The primitive parameters are as follows:</w:t>
      </w:r>
    </w:p>
    <w:p w14:paraId="6D5A3FE2" w14:textId="77777777" w:rsidR="007E12F6" w:rsidRPr="00DB0105" w:rsidRDefault="007E12F6" w:rsidP="007E12F6">
      <w:pPr>
        <w:pStyle w:val="H"/>
        <w:rPr>
          <w:w w:val="100"/>
          <w:u w:val="single"/>
        </w:rPr>
      </w:pPr>
      <w:r w:rsidRPr="00DB0105">
        <w:rPr>
          <w:w w:val="100"/>
          <w:u w:val="single"/>
        </w:rPr>
        <w:t>MLME-</w:t>
      </w:r>
      <w:proofErr w:type="spellStart"/>
      <w:r w:rsidRPr="00DB0105">
        <w:rPr>
          <w:w w:val="100"/>
          <w:u w:val="single"/>
        </w:rPr>
        <w:t>UpdateSTAAddress.confirm</w:t>
      </w:r>
      <w:proofErr w:type="spellEnd"/>
      <w:r w:rsidRPr="00DB0105">
        <w:rPr>
          <w:w w:val="100"/>
          <w:u w:val="single"/>
        </w:rPr>
        <w:t>(</w:t>
      </w:r>
    </w:p>
    <w:p w14:paraId="3A51BEAF" w14:textId="77777777" w:rsidR="007E12F6" w:rsidRPr="00DB0105" w:rsidRDefault="007E12F6" w:rsidP="007E12F6">
      <w:pPr>
        <w:pStyle w:val="Prim2"/>
        <w:rPr>
          <w:w w:val="100"/>
          <w:u w:val="single"/>
        </w:rPr>
      </w:pPr>
      <w:proofErr w:type="spellStart"/>
      <w:r w:rsidRPr="00DB0105">
        <w:rPr>
          <w:w w:val="100"/>
          <w:u w:val="single"/>
        </w:rPr>
        <w:t>ResultCode</w:t>
      </w:r>
      <w:proofErr w:type="spellEnd"/>
      <w:r w:rsidRPr="00DB0105">
        <w:rPr>
          <w:w w:val="100"/>
          <w:u w:val="single"/>
        </w:rPr>
        <w:br/>
        <w:t>)</w:t>
      </w:r>
    </w:p>
    <w:p w14:paraId="6D0D0388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40"/>
        <w:gridCol w:w="1660"/>
        <w:gridCol w:w="1940"/>
        <w:gridCol w:w="2420"/>
      </w:tblGrid>
      <w:tr w:rsidR="007E12F6" w:rsidRPr="00DB0105" w14:paraId="1326A3DE" w14:textId="77777777" w:rsidTr="009E3846">
        <w:trPr>
          <w:trHeight w:val="44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4D6EF2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lastRenderedPageBreak/>
              <w:t>Name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A5FB2D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Type</w:t>
            </w:r>
          </w:p>
        </w:tc>
        <w:tc>
          <w:tcPr>
            <w:tcW w:w="1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A1CF34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Valid range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96E046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Description</w:t>
            </w:r>
          </w:p>
        </w:tc>
      </w:tr>
      <w:tr w:rsidR="007E12F6" w:rsidRPr="00DB0105" w14:paraId="5D3D7AFC" w14:textId="77777777" w:rsidTr="009E3846">
        <w:trPr>
          <w:trHeight w:val="96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69253C" w14:textId="77777777" w:rsidR="007E12F6" w:rsidRPr="00DB0105" w:rsidRDefault="007E12F6" w:rsidP="009E3846">
            <w:pPr>
              <w:pStyle w:val="CellBody"/>
              <w:spacing w:line="220" w:lineRule="atLeast"/>
              <w:rPr>
                <w:sz w:val="20"/>
                <w:szCs w:val="20"/>
                <w:u w:val="single"/>
              </w:rPr>
            </w:pPr>
            <w:proofErr w:type="spellStart"/>
            <w:r w:rsidRPr="00DB0105">
              <w:rPr>
                <w:w w:val="100"/>
                <w:sz w:val="20"/>
                <w:szCs w:val="20"/>
                <w:u w:val="single"/>
              </w:rPr>
              <w:t>ResultCode</w:t>
            </w:r>
            <w:proofErr w:type="spellEnd"/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6415D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Enumeration</w:t>
            </w:r>
          </w:p>
        </w:tc>
        <w:tc>
          <w:tcPr>
            <w:tcW w:w="1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6936E" w14:textId="77777777" w:rsidR="007E12F6" w:rsidRPr="00DB0105" w:rsidRDefault="007E12F6" w:rsidP="009E3846">
            <w:pPr>
              <w:pStyle w:val="CellBody"/>
              <w:rPr>
                <w:w w:val="100"/>
                <w:u w:val="single"/>
              </w:rPr>
            </w:pPr>
            <w:r w:rsidRPr="00DB0105">
              <w:rPr>
                <w:w w:val="100"/>
                <w:u w:val="single"/>
              </w:rPr>
              <w:t>SUCCESS, NOT_SUPPORTED, UPDATE_FAILED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12CC89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Indicates the result of the MLME-</w:t>
            </w:r>
            <w:proofErr w:type="spellStart"/>
            <w:r w:rsidRPr="00DB0105">
              <w:rPr>
                <w:w w:val="100"/>
                <w:u w:val="single"/>
              </w:rPr>
              <w:t>UpdateSTAAddress.request</w:t>
            </w:r>
            <w:proofErr w:type="spellEnd"/>
            <w:r w:rsidRPr="00DB0105">
              <w:rPr>
                <w:w w:val="100"/>
                <w:u w:val="single"/>
              </w:rPr>
              <w:t xml:space="preserve"> primitive.</w:t>
            </w:r>
          </w:p>
        </w:tc>
      </w:tr>
    </w:tbl>
    <w:p w14:paraId="1AA3FFDF" w14:textId="77777777" w:rsidR="007E12F6" w:rsidRPr="00DB0105" w:rsidRDefault="007E12F6" w:rsidP="007E12F6">
      <w:pPr>
        <w:pStyle w:val="Prim2"/>
        <w:rPr>
          <w:w w:val="100"/>
          <w:u w:val="single"/>
        </w:rPr>
      </w:pPr>
      <w:r w:rsidRPr="00DB0105">
        <w:rPr>
          <w:w w:val="100"/>
          <w:u w:val="single"/>
        </w:rPr>
        <w:t xml:space="preserve"> </w:t>
      </w:r>
    </w:p>
    <w:p w14:paraId="209BDE30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6.3.xxx.2.3 When generated</w:t>
      </w:r>
    </w:p>
    <w:p w14:paraId="16A7988E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This primitive is generated by the MAC in response to a request to change the STA MAC address.</w:t>
      </w:r>
    </w:p>
    <w:p w14:paraId="36942D25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 xml:space="preserve">6.3.xxx.2.4 Effect of receipt </w:t>
      </w:r>
    </w:p>
    <w:p w14:paraId="6D94A8B3" w14:textId="77777777" w:rsidR="007E12F6" w:rsidRDefault="007E12F6" w:rsidP="007E12F6">
      <w:pPr>
        <w:pStyle w:val="T"/>
        <w:rPr>
          <w:w w:val="100"/>
        </w:rPr>
      </w:pPr>
      <w:r w:rsidRPr="00DB0105">
        <w:rPr>
          <w:w w:val="100"/>
          <w:u w:val="single"/>
        </w:rPr>
        <w:t>The SME is notified of the result of the STA MAC address change.</w:t>
      </w:r>
    </w:p>
    <w:p w14:paraId="7B18C712" w14:textId="1F31320F" w:rsidR="007E12F6" w:rsidRDefault="007E12F6">
      <w:pPr>
        <w:rPr>
          <w:rFonts w:ascii="Arial" w:hAnsi="Arial"/>
          <w:b/>
          <w:sz w:val="32"/>
          <w:szCs w:val="20"/>
          <w:u w:val="single"/>
          <w:lang w:val="en-GB"/>
        </w:rPr>
      </w:pPr>
      <w:r>
        <w:br w:type="page"/>
      </w:r>
    </w:p>
    <w:p w14:paraId="3D5A234B" w14:textId="77777777" w:rsidR="007E12F6" w:rsidRDefault="007E12F6" w:rsidP="007E12F6">
      <w:pPr>
        <w:pStyle w:val="Heading1"/>
      </w:pPr>
    </w:p>
    <w:p w14:paraId="0099FB0C" w14:textId="77777777" w:rsidR="007E12F6" w:rsidRPr="00DB0105" w:rsidRDefault="007E12F6" w:rsidP="007E12F6">
      <w:pPr>
        <w:pStyle w:val="H4"/>
        <w:rPr>
          <w:i/>
          <w:iCs/>
          <w:w w:val="100"/>
        </w:rPr>
      </w:pPr>
      <w:r>
        <w:rPr>
          <w:i/>
          <w:iCs/>
          <w:w w:val="100"/>
        </w:rPr>
        <w:t>Modify the following subclause as follows:</w:t>
      </w:r>
    </w:p>
    <w:p w14:paraId="2E40B86D" w14:textId="77777777" w:rsidR="007E12F6" w:rsidRPr="00527E08" w:rsidRDefault="007E12F6" w:rsidP="007E12F6">
      <w:pPr>
        <w:pStyle w:val="H5"/>
        <w:rPr>
          <w:w w:val="100"/>
        </w:rPr>
      </w:pPr>
      <w:r w:rsidRPr="00527E08">
        <w:t>12.2.10</w:t>
      </w:r>
      <w:r w:rsidRPr="00527E08">
        <w:rPr>
          <w:rFonts w:ascii="Times New Roman" w:hAnsi="Times New Roman" w:cs="Times New Roman"/>
        </w:rPr>
        <w:t xml:space="preserve"> </w:t>
      </w:r>
      <w:r>
        <w:rPr>
          <w:w w:val="100"/>
        </w:rPr>
        <w:t xml:space="preserve">Effect of receipt </w:t>
      </w:r>
      <w:r w:rsidRPr="00527E08">
        <w:rPr>
          <w:w w:val="100"/>
        </w:rPr>
        <w:t>Requirements for support of MAC privacy enhancements</w:t>
      </w:r>
    </w:p>
    <w:p w14:paraId="03F008DE" w14:textId="77777777" w:rsidR="007E12F6" w:rsidRDefault="007E12F6" w:rsidP="007E12F6">
      <w:pPr>
        <w:pStyle w:val="T"/>
      </w:pPr>
      <w:r w:rsidRPr="00527E08">
        <w:t>MAC privacy enhancements are enabled on a non-AP STA when dot11MACPrivacyActivated is set to true.</w:t>
      </w:r>
      <w:r>
        <w:t xml:space="preserve"> </w:t>
      </w:r>
      <w:r w:rsidRPr="00527E08">
        <w:t>The STA shall periodically change its MAC address to a random value while not associated to a BSS. The STA</w:t>
      </w:r>
      <w:r>
        <w:t xml:space="preserve"> </w:t>
      </w:r>
      <w:r w:rsidRPr="00527E08">
        <w:t>shall construct the randomized MAC address from the locally administered address space as defined in</w:t>
      </w:r>
      <w:r>
        <w:t xml:space="preserve"> </w:t>
      </w:r>
      <w:r w:rsidRPr="00527E08">
        <w:t>IEEE Std 802®-2014 and IEEE Std 802c™-2017. However, the non-AP STA shall not change its MAC</w:t>
      </w:r>
      <w:r>
        <w:t xml:space="preserve"> </w:t>
      </w:r>
      <w:r w:rsidRPr="00527E08">
        <w:t xml:space="preserve">address during a transactional exchange, for example, transmitting Public Action frames for </w:t>
      </w:r>
      <w:proofErr w:type="spellStart"/>
      <w:r w:rsidRPr="00527E08">
        <w:t>preassociation</w:t>
      </w:r>
      <w:proofErr w:type="spellEnd"/>
      <w:r>
        <w:t xml:space="preserve"> </w:t>
      </w:r>
      <w:r w:rsidRPr="00527E08">
        <w:t xml:space="preserve">discovery, or during the creation of state on an AP using </w:t>
      </w:r>
      <w:proofErr w:type="spellStart"/>
      <w:r w:rsidRPr="00527E08">
        <w:t>preassociation</w:t>
      </w:r>
      <w:proofErr w:type="spellEnd"/>
      <w:r w:rsidRPr="00527E08">
        <w:t xml:space="preserve"> capabilities, for example, RSN</w:t>
      </w:r>
      <w:r>
        <w:t xml:space="preserve"> </w:t>
      </w:r>
      <w:proofErr w:type="spellStart"/>
      <w:r w:rsidRPr="00527E08">
        <w:t>preauthentication</w:t>
      </w:r>
      <w:proofErr w:type="spellEnd"/>
      <w:r w:rsidRPr="00527E08">
        <w:t xml:space="preserve"> or FT over-the-DS. The smaller the period of MAC address change, down to a singl</w:t>
      </w:r>
      <w:r>
        <w:t xml:space="preserve">e </w:t>
      </w:r>
      <w:r w:rsidRPr="00527E08">
        <w:t>transmitted frame per MAC address, the greater the privacy these enhancements afford. The actual period used</w:t>
      </w:r>
      <w:r>
        <w:t xml:space="preserve"> </w:t>
      </w:r>
      <w:r w:rsidRPr="00527E08">
        <w:t>when changing a MAC address is implementation dependent and outside the scope of this standard.</w:t>
      </w:r>
    </w:p>
    <w:p w14:paraId="2A90CE68" w14:textId="77777777" w:rsidR="007E12F6" w:rsidRPr="00E05A8A" w:rsidRDefault="007E12F6" w:rsidP="007E12F6">
      <w:pPr>
        <w:pStyle w:val="T"/>
      </w:pPr>
      <w:r w:rsidRPr="00527E08">
        <w:t>If such a non-AP STA starts any transaction that establishes state bound to a MAC address and might elect to</w:t>
      </w:r>
      <w:r>
        <w:t xml:space="preserve"> </w:t>
      </w:r>
      <w:r w:rsidRPr="00527E08">
        <w:rPr>
          <w:w w:val="100"/>
        </w:rPr>
        <w:t>establish an association or establish transaction state with a discovered BSS, it shall check the value of</w:t>
      </w:r>
      <w:r>
        <w:rPr>
          <w:w w:val="100"/>
        </w:rPr>
        <w:t xml:space="preserve"> </w:t>
      </w:r>
      <w:r w:rsidRPr="00DB0105">
        <w:t>dot11LocallyAdministeredMACConfig and shall configure its MAC address according to the rules of the local</w:t>
      </w:r>
      <w:r>
        <w:t xml:space="preserve"> </w:t>
      </w:r>
      <w:r w:rsidRPr="00DB0105">
        <w:t>address space prior to the start of the transaction. State created with an AP using a prior MAC address, for</w:t>
      </w:r>
      <w:r>
        <w:t xml:space="preserve"> </w:t>
      </w:r>
      <w:r w:rsidRPr="00DB0105">
        <w:t xml:space="preserve">instance, RSN </w:t>
      </w:r>
      <w:proofErr w:type="spellStart"/>
      <w:r w:rsidRPr="00DB0105">
        <w:t>preauthentication</w:t>
      </w:r>
      <w:proofErr w:type="spellEnd"/>
      <w:r w:rsidRPr="00DB0105">
        <w:t xml:space="preserve"> state or FT state established over-the-DS, is bound to the MAC address used</w:t>
      </w:r>
      <w:r>
        <w:t xml:space="preserve"> </w:t>
      </w:r>
      <w:r w:rsidRPr="00DB0105">
        <w:t>when that state was created. Prior to establishing an association to the AP, the non-AP STA shall change its</w:t>
      </w:r>
      <w:r>
        <w:t xml:space="preserve"> </w:t>
      </w:r>
      <w:r w:rsidRPr="00DB0105">
        <w:rPr>
          <w:w w:val="100"/>
        </w:rPr>
        <w:t>MAC address to the MAC address used when the state was created.</w:t>
      </w:r>
    </w:p>
    <w:p w14:paraId="104B2BE3" w14:textId="37E0BBE9" w:rsidR="007E12F6" w:rsidRPr="00E05A8A" w:rsidRDefault="007E12F6" w:rsidP="007E12F6">
      <w:pPr>
        <w:pStyle w:val="T"/>
        <w:rPr>
          <w:u w:val="single"/>
        </w:rPr>
      </w:pPr>
      <w:r w:rsidRPr="00E05A8A">
        <w:rPr>
          <w:rFonts w:ascii="Times" w:hAnsi="Times" w:cs="Times"/>
          <w:u w:val="single"/>
        </w:rPr>
        <w:t xml:space="preserve">The SME of the non-AP STA </w:t>
      </w:r>
      <w:r w:rsidR="00D42F27">
        <w:rPr>
          <w:rFonts w:ascii="Times" w:hAnsi="Times" w:cs="Times"/>
          <w:u w:val="single"/>
        </w:rPr>
        <w:t xml:space="preserve">may </w:t>
      </w:r>
      <w:r w:rsidRPr="00E05A8A">
        <w:rPr>
          <w:rFonts w:ascii="Times" w:hAnsi="Times" w:cs="Times"/>
          <w:u w:val="single"/>
        </w:rPr>
        <w:t>change the STA MAC address by generating a MLME-</w:t>
      </w:r>
      <w:proofErr w:type="spellStart"/>
      <w:r w:rsidRPr="00E05A8A">
        <w:rPr>
          <w:rFonts w:ascii="Times" w:hAnsi="Times" w:cs="Times"/>
          <w:u w:val="single"/>
        </w:rPr>
        <w:t>UpdateSTAAddress.request</w:t>
      </w:r>
      <w:proofErr w:type="spellEnd"/>
      <w:r w:rsidRPr="00E05A8A">
        <w:rPr>
          <w:rFonts w:ascii="Times" w:hAnsi="Times" w:cs="Times"/>
          <w:u w:val="single"/>
        </w:rPr>
        <w:t xml:space="preserve"> primitive containing the new STA MAC address.  On receipt of an MLME-</w:t>
      </w:r>
      <w:proofErr w:type="spellStart"/>
      <w:r w:rsidRPr="00E05A8A">
        <w:rPr>
          <w:rFonts w:ascii="Times" w:hAnsi="Times" w:cs="Times"/>
          <w:u w:val="single"/>
        </w:rPr>
        <w:t>UpdateSTAAddress.request</w:t>
      </w:r>
      <w:proofErr w:type="spellEnd"/>
      <w:r w:rsidRPr="00E05A8A">
        <w:rPr>
          <w:rFonts w:ascii="Times" w:hAnsi="Times" w:cs="Times"/>
          <w:u w:val="single"/>
        </w:rPr>
        <w:t xml:space="preserve">, the MAC </w:t>
      </w:r>
      <w:r w:rsidR="00D42F27">
        <w:rPr>
          <w:rFonts w:ascii="Times" w:hAnsi="Times" w:cs="Times"/>
          <w:u w:val="single"/>
        </w:rPr>
        <w:t>shall update</w:t>
      </w:r>
      <w:r w:rsidRPr="00E05A8A">
        <w:rPr>
          <w:rFonts w:ascii="Times" w:hAnsi="Times" w:cs="Times"/>
          <w:u w:val="single"/>
        </w:rPr>
        <w:t xml:space="preserve"> the STA MAC Address and </w:t>
      </w:r>
      <w:r w:rsidR="00D42F27">
        <w:rPr>
          <w:rFonts w:ascii="Times" w:hAnsi="Times" w:cs="Times"/>
          <w:u w:val="single"/>
        </w:rPr>
        <w:t>shall generate</w:t>
      </w:r>
      <w:r w:rsidRPr="00E05A8A">
        <w:rPr>
          <w:rFonts w:ascii="Times" w:hAnsi="Times" w:cs="Times"/>
          <w:u w:val="single"/>
        </w:rPr>
        <w:t xml:space="preserve"> a MLME-</w:t>
      </w:r>
      <w:proofErr w:type="spellStart"/>
      <w:r w:rsidRPr="00E05A8A">
        <w:rPr>
          <w:rFonts w:ascii="Times" w:hAnsi="Times" w:cs="Times"/>
          <w:u w:val="single"/>
        </w:rPr>
        <w:t>UpdateSTAAddress.confirm</w:t>
      </w:r>
      <w:proofErr w:type="spellEnd"/>
      <w:r>
        <w:rPr>
          <w:rFonts w:ascii="Times" w:hAnsi="Times" w:cs="Times"/>
          <w:u w:val="single"/>
        </w:rPr>
        <w:t xml:space="preserve"> to notify the SME that frames are being transmitted using the new STA MAC address.</w:t>
      </w:r>
    </w:p>
    <w:p w14:paraId="2EDF52DC" w14:textId="77777777" w:rsidR="007E12F6" w:rsidRDefault="007E12F6" w:rsidP="007E12F6"/>
    <w:p w14:paraId="3C5E9E81" w14:textId="487A8445" w:rsidR="00526379" w:rsidRPr="00FD4017" w:rsidRDefault="00526379" w:rsidP="00526379">
      <w:pPr>
        <w:rPr>
          <w:u w:val="single"/>
        </w:rPr>
      </w:pPr>
    </w:p>
    <w:sectPr w:rsidR="00526379" w:rsidRPr="00FD401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AFDB6" w14:textId="77777777" w:rsidR="007F35F3" w:rsidRDefault="007F35F3">
      <w:r>
        <w:separator/>
      </w:r>
    </w:p>
  </w:endnote>
  <w:endnote w:type="continuationSeparator" w:id="0">
    <w:p w14:paraId="57ED22DA" w14:textId="77777777" w:rsidR="007F35F3" w:rsidRDefault="007F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67F2" w14:textId="77777777" w:rsidR="004B2531" w:rsidRDefault="000A55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B2531">
        <w:t>Submission</w:t>
      </w:r>
    </w:fldSimple>
    <w:r w:rsidR="004B2531">
      <w:tab/>
      <w:t xml:space="preserve">page </w:t>
    </w:r>
    <w:r w:rsidR="004B2531">
      <w:fldChar w:fldCharType="begin"/>
    </w:r>
    <w:r w:rsidR="004B2531">
      <w:instrText xml:space="preserve">page </w:instrText>
    </w:r>
    <w:r w:rsidR="004B2531">
      <w:fldChar w:fldCharType="separate"/>
    </w:r>
    <w:r w:rsidR="004B2531">
      <w:rPr>
        <w:noProof/>
      </w:rPr>
      <w:t>2</w:t>
    </w:r>
    <w:r w:rsidR="004B2531">
      <w:fldChar w:fldCharType="end"/>
    </w:r>
    <w:r w:rsidR="004B2531">
      <w:tab/>
    </w:r>
    <w:fldSimple w:instr=" COMMENTS  \* MERGEFORMAT ">
      <w:r w:rsidR="004B2531">
        <w:t>Dan Harkins, HPE</w:t>
      </w:r>
    </w:fldSimple>
  </w:p>
  <w:p w14:paraId="0DA95E0C" w14:textId="77777777" w:rsidR="004B2531" w:rsidRDefault="004B25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89E90" w14:textId="77777777" w:rsidR="007F35F3" w:rsidRDefault="007F35F3">
      <w:r>
        <w:separator/>
      </w:r>
    </w:p>
  </w:footnote>
  <w:footnote w:type="continuationSeparator" w:id="0">
    <w:p w14:paraId="4E99C19C" w14:textId="77777777" w:rsidR="007F35F3" w:rsidRDefault="007F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D0D6" w14:textId="46AEFC37" w:rsidR="004B2531" w:rsidRDefault="000A55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C7AB6">
        <w:t>November 2019</w:t>
      </w:r>
    </w:fldSimple>
    <w:r w:rsidR="004B2531">
      <w:tab/>
    </w:r>
    <w:r w:rsidR="004B2531">
      <w:tab/>
    </w:r>
    <w:fldSimple w:instr=" TITLE  \* MERGEFORMAT ">
      <w:r w:rsidR="00612A45">
        <w:t>doc.: IEEE 802.11-19/2024r1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0C6"/>
    <w:multiLevelType w:val="hybridMultilevel"/>
    <w:tmpl w:val="4F64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DF8"/>
    <w:multiLevelType w:val="hybridMultilevel"/>
    <w:tmpl w:val="46FED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05B"/>
    <w:multiLevelType w:val="hybridMultilevel"/>
    <w:tmpl w:val="0E0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1CDE"/>
    <w:multiLevelType w:val="hybridMultilevel"/>
    <w:tmpl w:val="6752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F5B78"/>
    <w:multiLevelType w:val="hybridMultilevel"/>
    <w:tmpl w:val="883A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0DCE"/>
    <w:multiLevelType w:val="hybridMultilevel"/>
    <w:tmpl w:val="765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29"/>
    <w:rsid w:val="00020AB3"/>
    <w:rsid w:val="00021C35"/>
    <w:rsid w:val="000228DF"/>
    <w:rsid w:val="000373B5"/>
    <w:rsid w:val="00040E31"/>
    <w:rsid w:val="00050AB4"/>
    <w:rsid w:val="00062A6F"/>
    <w:rsid w:val="00065BAD"/>
    <w:rsid w:val="00072038"/>
    <w:rsid w:val="00076893"/>
    <w:rsid w:val="000909FD"/>
    <w:rsid w:val="00094140"/>
    <w:rsid w:val="00094980"/>
    <w:rsid w:val="00096C00"/>
    <w:rsid w:val="000A3161"/>
    <w:rsid w:val="000A5500"/>
    <w:rsid w:val="000B4273"/>
    <w:rsid w:val="000C09EA"/>
    <w:rsid w:val="000C17C4"/>
    <w:rsid w:val="000C4FD3"/>
    <w:rsid w:val="000C708E"/>
    <w:rsid w:val="000D11A0"/>
    <w:rsid w:val="000D11C6"/>
    <w:rsid w:val="000D1939"/>
    <w:rsid w:val="000D25F2"/>
    <w:rsid w:val="000D6ABE"/>
    <w:rsid w:val="000E11A6"/>
    <w:rsid w:val="000E3E73"/>
    <w:rsid w:val="000F01D7"/>
    <w:rsid w:val="000F3391"/>
    <w:rsid w:val="000F38EA"/>
    <w:rsid w:val="00102224"/>
    <w:rsid w:val="00117A9E"/>
    <w:rsid w:val="0015119B"/>
    <w:rsid w:val="00167C22"/>
    <w:rsid w:val="00174B19"/>
    <w:rsid w:val="001926B5"/>
    <w:rsid w:val="00197533"/>
    <w:rsid w:val="001A5BDA"/>
    <w:rsid w:val="001C62AC"/>
    <w:rsid w:val="001C7AB6"/>
    <w:rsid w:val="001D723B"/>
    <w:rsid w:val="001E0883"/>
    <w:rsid w:val="00200C2F"/>
    <w:rsid w:val="002122B1"/>
    <w:rsid w:val="002166B0"/>
    <w:rsid w:val="0022061D"/>
    <w:rsid w:val="00246E70"/>
    <w:rsid w:val="00247D22"/>
    <w:rsid w:val="00252DC2"/>
    <w:rsid w:val="002627B1"/>
    <w:rsid w:val="00271587"/>
    <w:rsid w:val="002824B6"/>
    <w:rsid w:val="002870AB"/>
    <w:rsid w:val="0029020B"/>
    <w:rsid w:val="00292129"/>
    <w:rsid w:val="0029385E"/>
    <w:rsid w:val="002968FD"/>
    <w:rsid w:val="002970DC"/>
    <w:rsid w:val="002C19CF"/>
    <w:rsid w:val="002D44BE"/>
    <w:rsid w:val="002E2AD8"/>
    <w:rsid w:val="003054FC"/>
    <w:rsid w:val="0030736C"/>
    <w:rsid w:val="00337C3C"/>
    <w:rsid w:val="003437B3"/>
    <w:rsid w:val="0034386C"/>
    <w:rsid w:val="00370348"/>
    <w:rsid w:val="00381A87"/>
    <w:rsid w:val="003A0866"/>
    <w:rsid w:val="003A2DD2"/>
    <w:rsid w:val="003A3692"/>
    <w:rsid w:val="003A46EB"/>
    <w:rsid w:val="003B11F1"/>
    <w:rsid w:val="003B22A1"/>
    <w:rsid w:val="003C3987"/>
    <w:rsid w:val="003E62BE"/>
    <w:rsid w:val="003F5AE1"/>
    <w:rsid w:val="00400187"/>
    <w:rsid w:val="00405F93"/>
    <w:rsid w:val="00407236"/>
    <w:rsid w:val="00427684"/>
    <w:rsid w:val="00442037"/>
    <w:rsid w:val="00447720"/>
    <w:rsid w:val="0045531B"/>
    <w:rsid w:val="00455404"/>
    <w:rsid w:val="004604C9"/>
    <w:rsid w:val="00470A43"/>
    <w:rsid w:val="00475C6E"/>
    <w:rsid w:val="004768A2"/>
    <w:rsid w:val="00485C07"/>
    <w:rsid w:val="004B064B"/>
    <w:rsid w:val="004B2531"/>
    <w:rsid w:val="004C104D"/>
    <w:rsid w:val="004C4AC3"/>
    <w:rsid w:val="004D6506"/>
    <w:rsid w:val="004E35E0"/>
    <w:rsid w:val="004E49B0"/>
    <w:rsid w:val="0050539E"/>
    <w:rsid w:val="00506FE6"/>
    <w:rsid w:val="00512731"/>
    <w:rsid w:val="005159B8"/>
    <w:rsid w:val="00526379"/>
    <w:rsid w:val="00537F5B"/>
    <w:rsid w:val="00552DDE"/>
    <w:rsid w:val="00555CD8"/>
    <w:rsid w:val="00572584"/>
    <w:rsid w:val="00572E80"/>
    <w:rsid w:val="00574B99"/>
    <w:rsid w:val="00575022"/>
    <w:rsid w:val="00580673"/>
    <w:rsid w:val="00582717"/>
    <w:rsid w:val="00595869"/>
    <w:rsid w:val="00596F92"/>
    <w:rsid w:val="005B3BD5"/>
    <w:rsid w:val="005B49B8"/>
    <w:rsid w:val="005B5645"/>
    <w:rsid w:val="005E2FD0"/>
    <w:rsid w:val="005E3EF4"/>
    <w:rsid w:val="005F5B58"/>
    <w:rsid w:val="005F6DD2"/>
    <w:rsid w:val="00612A45"/>
    <w:rsid w:val="0062440B"/>
    <w:rsid w:val="00636405"/>
    <w:rsid w:val="006423D7"/>
    <w:rsid w:val="00642AA3"/>
    <w:rsid w:val="006431E2"/>
    <w:rsid w:val="006435CF"/>
    <w:rsid w:val="00647097"/>
    <w:rsid w:val="006479AD"/>
    <w:rsid w:val="006522F2"/>
    <w:rsid w:val="00655DC3"/>
    <w:rsid w:val="00673D0E"/>
    <w:rsid w:val="00682312"/>
    <w:rsid w:val="006825E2"/>
    <w:rsid w:val="006843CF"/>
    <w:rsid w:val="006977A5"/>
    <w:rsid w:val="006B4121"/>
    <w:rsid w:val="006C0727"/>
    <w:rsid w:val="006E145F"/>
    <w:rsid w:val="00715303"/>
    <w:rsid w:val="00716F69"/>
    <w:rsid w:val="007216E5"/>
    <w:rsid w:val="00767AEB"/>
    <w:rsid w:val="00770572"/>
    <w:rsid w:val="00775EFA"/>
    <w:rsid w:val="00781C8E"/>
    <w:rsid w:val="00792045"/>
    <w:rsid w:val="007967E4"/>
    <w:rsid w:val="007B2C9F"/>
    <w:rsid w:val="007E12F6"/>
    <w:rsid w:val="007E7E30"/>
    <w:rsid w:val="007F2BB8"/>
    <w:rsid w:val="007F35F3"/>
    <w:rsid w:val="0080763C"/>
    <w:rsid w:val="00810448"/>
    <w:rsid w:val="00816D7E"/>
    <w:rsid w:val="00821DA4"/>
    <w:rsid w:val="00823EDD"/>
    <w:rsid w:val="00841E5A"/>
    <w:rsid w:val="008445AE"/>
    <w:rsid w:val="00855138"/>
    <w:rsid w:val="008C079B"/>
    <w:rsid w:val="008C1B61"/>
    <w:rsid w:val="008E6E69"/>
    <w:rsid w:val="008E7F3A"/>
    <w:rsid w:val="008F11D9"/>
    <w:rsid w:val="008F405C"/>
    <w:rsid w:val="00912D48"/>
    <w:rsid w:val="00926C5A"/>
    <w:rsid w:val="00927962"/>
    <w:rsid w:val="00952ADC"/>
    <w:rsid w:val="00962ADD"/>
    <w:rsid w:val="009726FC"/>
    <w:rsid w:val="009754D7"/>
    <w:rsid w:val="009A6F84"/>
    <w:rsid w:val="009C4958"/>
    <w:rsid w:val="009C7F7D"/>
    <w:rsid w:val="009D641B"/>
    <w:rsid w:val="009E3678"/>
    <w:rsid w:val="009E36E3"/>
    <w:rsid w:val="009E373E"/>
    <w:rsid w:val="009E6709"/>
    <w:rsid w:val="009F0A86"/>
    <w:rsid w:val="009F2FBC"/>
    <w:rsid w:val="00A00867"/>
    <w:rsid w:val="00A3501A"/>
    <w:rsid w:val="00A41EC6"/>
    <w:rsid w:val="00A50542"/>
    <w:rsid w:val="00A838CE"/>
    <w:rsid w:val="00A93FDA"/>
    <w:rsid w:val="00A9526D"/>
    <w:rsid w:val="00AA076D"/>
    <w:rsid w:val="00AA427C"/>
    <w:rsid w:val="00AA4F3B"/>
    <w:rsid w:val="00AA6755"/>
    <w:rsid w:val="00AC129D"/>
    <w:rsid w:val="00AC5755"/>
    <w:rsid w:val="00AC5D7A"/>
    <w:rsid w:val="00AD2005"/>
    <w:rsid w:val="00AD7D91"/>
    <w:rsid w:val="00AF5B5F"/>
    <w:rsid w:val="00B0071E"/>
    <w:rsid w:val="00B16E5F"/>
    <w:rsid w:val="00B2202F"/>
    <w:rsid w:val="00B458BB"/>
    <w:rsid w:val="00B56725"/>
    <w:rsid w:val="00B605A1"/>
    <w:rsid w:val="00B63B6C"/>
    <w:rsid w:val="00BA65CA"/>
    <w:rsid w:val="00BB029B"/>
    <w:rsid w:val="00BD43E1"/>
    <w:rsid w:val="00BD446B"/>
    <w:rsid w:val="00BE68C2"/>
    <w:rsid w:val="00BF4F11"/>
    <w:rsid w:val="00C24AAC"/>
    <w:rsid w:val="00C25188"/>
    <w:rsid w:val="00C30229"/>
    <w:rsid w:val="00C40BC7"/>
    <w:rsid w:val="00C433C8"/>
    <w:rsid w:val="00C45548"/>
    <w:rsid w:val="00C50B42"/>
    <w:rsid w:val="00C51610"/>
    <w:rsid w:val="00C600F0"/>
    <w:rsid w:val="00C62E9C"/>
    <w:rsid w:val="00C63602"/>
    <w:rsid w:val="00C70209"/>
    <w:rsid w:val="00C7245C"/>
    <w:rsid w:val="00C81AC2"/>
    <w:rsid w:val="00C83F63"/>
    <w:rsid w:val="00C97ADE"/>
    <w:rsid w:val="00CA09B2"/>
    <w:rsid w:val="00CB59FB"/>
    <w:rsid w:val="00CB5A8D"/>
    <w:rsid w:val="00CC348E"/>
    <w:rsid w:val="00CC5561"/>
    <w:rsid w:val="00CC6A46"/>
    <w:rsid w:val="00CC79B2"/>
    <w:rsid w:val="00CD4760"/>
    <w:rsid w:val="00D1088D"/>
    <w:rsid w:val="00D11920"/>
    <w:rsid w:val="00D24B1C"/>
    <w:rsid w:val="00D2648C"/>
    <w:rsid w:val="00D275BC"/>
    <w:rsid w:val="00D42F27"/>
    <w:rsid w:val="00D4534B"/>
    <w:rsid w:val="00D51BF0"/>
    <w:rsid w:val="00D53459"/>
    <w:rsid w:val="00D64A85"/>
    <w:rsid w:val="00D71CF5"/>
    <w:rsid w:val="00D72BDF"/>
    <w:rsid w:val="00D870DE"/>
    <w:rsid w:val="00D91225"/>
    <w:rsid w:val="00D951E8"/>
    <w:rsid w:val="00D96DF6"/>
    <w:rsid w:val="00DA1A66"/>
    <w:rsid w:val="00DA66B7"/>
    <w:rsid w:val="00DB2D11"/>
    <w:rsid w:val="00DC5A7B"/>
    <w:rsid w:val="00DD0BDD"/>
    <w:rsid w:val="00DD517E"/>
    <w:rsid w:val="00DE2156"/>
    <w:rsid w:val="00DF19D7"/>
    <w:rsid w:val="00DF4517"/>
    <w:rsid w:val="00E234CD"/>
    <w:rsid w:val="00E30D5D"/>
    <w:rsid w:val="00E60072"/>
    <w:rsid w:val="00E64387"/>
    <w:rsid w:val="00E70086"/>
    <w:rsid w:val="00E768F8"/>
    <w:rsid w:val="00E7758B"/>
    <w:rsid w:val="00E81185"/>
    <w:rsid w:val="00E811F4"/>
    <w:rsid w:val="00E9681B"/>
    <w:rsid w:val="00EA3B2B"/>
    <w:rsid w:val="00EA71FB"/>
    <w:rsid w:val="00EC1680"/>
    <w:rsid w:val="00EF7E25"/>
    <w:rsid w:val="00F01E07"/>
    <w:rsid w:val="00F11F8D"/>
    <w:rsid w:val="00F22B78"/>
    <w:rsid w:val="00F27AFE"/>
    <w:rsid w:val="00F52756"/>
    <w:rsid w:val="00F66C18"/>
    <w:rsid w:val="00F73C39"/>
    <w:rsid w:val="00F77C5B"/>
    <w:rsid w:val="00FA03B7"/>
    <w:rsid w:val="00FA3D79"/>
    <w:rsid w:val="00FA673D"/>
    <w:rsid w:val="00FB3CFF"/>
    <w:rsid w:val="00FB3D2A"/>
    <w:rsid w:val="00FD4017"/>
    <w:rsid w:val="00FD7F19"/>
    <w:rsid w:val="00FE28EB"/>
    <w:rsid w:val="00FE3BFD"/>
    <w:rsid w:val="00FE6AC8"/>
    <w:rsid w:val="00FF0AE7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ontemurro@blackber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33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802.11-19/2024r1</vt:lpstr>
    </vt:vector>
  </TitlesOfParts>
  <Manager/>
  <Company>BlackBerry</Company>
  <LinksUpToDate>false</LinksUpToDate>
  <CharactersWithSpaces>4395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802.11-19/2024r1</dc:title>
  <dc:subject>Submission</dc:subject>
  <dc:creator>Michael Montemurro</dc:creator>
  <cp:keywords>November 2019</cp:keywords>
  <dc:description/>
  <cp:lastModifiedBy>Michael Montemurro</cp:lastModifiedBy>
  <cp:revision>6</cp:revision>
  <cp:lastPrinted>1900-01-01T08:00:00Z</cp:lastPrinted>
  <dcterms:created xsi:type="dcterms:W3CDTF">2019-11-19T23:50:00Z</dcterms:created>
  <dcterms:modified xsi:type="dcterms:W3CDTF">2020-01-16T17:17:00Z</dcterms:modified>
  <cp:category/>
</cp:coreProperties>
</file>