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101015" w:rsidP="007F7712">
            <w:pPr>
              <w:pStyle w:val="T2"/>
              <w:rPr>
                <w:rFonts w:cs="Times New Roman"/>
                <w:lang w:eastAsia="ja-JP"/>
              </w:rPr>
            </w:pPr>
            <w:r>
              <w:rPr>
                <w:rFonts w:cs="Times New Roman"/>
              </w:rPr>
              <w:t xml:space="preserve">TGax </w:t>
            </w:r>
            <w:r w:rsidR="007F7712">
              <w:rPr>
                <w:rFonts w:cs="Times New Roman" w:hint="eastAsia"/>
                <w:lang w:eastAsia="ja-JP"/>
              </w:rPr>
              <w:t xml:space="preserve">Teleconference Minutes from August to September </w:t>
            </w:r>
            <w:r w:rsidR="00831280" w:rsidRPr="006A3D0D">
              <w:rPr>
                <w:rFonts w:cs="Times New Roman"/>
              </w:rPr>
              <w:t>2019</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7F7712">
              <w:rPr>
                <w:rFonts w:cs="Times New Roman" w:hint="eastAsia"/>
                <w:b w:val="0"/>
                <w:sz w:val="22"/>
                <w:szCs w:val="22"/>
                <w:lang w:eastAsia="ja-JP"/>
              </w:rPr>
              <w:t>8</w:t>
            </w:r>
            <w:r w:rsidR="00F02B93" w:rsidRPr="006A3D0D">
              <w:rPr>
                <w:rFonts w:cs="Times New Roman"/>
                <w:b w:val="0"/>
                <w:sz w:val="22"/>
                <w:szCs w:val="22"/>
                <w:lang w:eastAsia="ja-JP"/>
              </w:rPr>
              <w:t>-</w:t>
            </w:r>
            <w:r w:rsidR="007F7712">
              <w:rPr>
                <w:rFonts w:cs="Times New Roman" w:hint="eastAsia"/>
                <w:b w:val="0"/>
                <w:sz w:val="22"/>
                <w:szCs w:val="22"/>
                <w:lang w:eastAsia="ja-JP"/>
              </w:rPr>
              <w:t>1</w:t>
            </w:r>
            <w:r w:rsidR="00A85211">
              <w:rPr>
                <w:rFonts w:cs="Times New Roman" w:hint="eastAsia"/>
                <w:b w:val="0"/>
                <w:sz w:val="22"/>
                <w:szCs w:val="22"/>
                <w:lang w:eastAsia="ja-JP"/>
              </w:rPr>
              <w:t>4</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D043B4"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D043B4"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C008DA">
      <w:pPr>
        <w:pStyle w:val="T1"/>
        <w:spacing w:after="120"/>
        <w:rPr>
          <w:rFonts w:cs="Times New Roman"/>
          <w:sz w:val="22"/>
          <w:lang w:val="de-DE"/>
        </w:rPr>
      </w:pPr>
      <w:r w:rsidRPr="00C008DA">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document contains the TGax meeting minutes from the</w:t>
                  </w:r>
                  <w:r>
                    <w:rPr>
                      <w:rFonts w:ascii="Times New Roman" w:hAnsi="Times New Roman" w:cs="Times New Roman" w:hint="eastAsia"/>
                    </w:rPr>
                    <w:t xml:space="preserve"> TGax teleconferences </w:t>
                  </w:r>
                  <w:r w:rsidR="00505999">
                    <w:rPr>
                      <w:rFonts w:ascii="Times New Roman" w:hAnsi="Times New Roman" w:cs="Times New Roman" w:hint="eastAsia"/>
                    </w:rPr>
                    <w:t xml:space="preserve">scheduled </w:t>
                  </w:r>
                  <w:r>
                    <w:rPr>
                      <w:rFonts w:ascii="Times New Roman" w:hAnsi="Times New Roman" w:cs="Times New Roman" w:hint="eastAsia"/>
                    </w:rPr>
                    <w:t xml:space="preserve">on August </w:t>
                  </w:r>
                  <w:proofErr w:type="gramStart"/>
                  <w:r>
                    <w:rPr>
                      <w:rFonts w:ascii="Times New Roman" w:hAnsi="Times New Roman" w:cs="Times New Roman" w:hint="eastAsia"/>
                    </w:rPr>
                    <w:t>1</w:t>
                  </w:r>
                  <w:r w:rsidRPr="007F7712">
                    <w:rPr>
                      <w:rFonts w:ascii="Times New Roman" w:hAnsi="Times New Roman" w:cs="Times New Roman" w:hint="eastAsia"/>
                      <w:vertAlign w:val="superscript"/>
                    </w:rPr>
                    <w:t>st</w:t>
                  </w:r>
                  <w:proofErr w:type="gramEnd"/>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15</w:t>
                  </w:r>
                  <w:r w:rsidRPr="007F7712">
                    <w:rPr>
                      <w:rFonts w:ascii="Times New Roman" w:hAnsi="Times New Roman" w:cs="Times New Roman" w:hint="eastAsia"/>
                      <w:vertAlign w:val="superscript"/>
                    </w:rPr>
                    <w:t>th</w:t>
                  </w:r>
                  <w:r>
                    <w:rPr>
                      <w:rFonts w:ascii="Times New Roman" w:hAnsi="Times New Roman" w:cs="Times New Roman" w:hint="eastAsia"/>
                    </w:rPr>
                    <w:t>, 22</w:t>
                  </w:r>
                  <w:r w:rsidRPr="007F7712">
                    <w:rPr>
                      <w:rFonts w:ascii="Times New Roman" w:hAnsi="Times New Roman" w:cs="Times New Roman" w:hint="eastAsia"/>
                      <w:vertAlign w:val="superscript"/>
                    </w:rPr>
                    <w:t>nd</w:t>
                  </w:r>
                  <w:r>
                    <w:rPr>
                      <w:rFonts w:ascii="Times New Roman" w:hAnsi="Times New Roman" w:cs="Times New Roman" w:hint="eastAsia"/>
                    </w:rPr>
                    <w:t>, 29</w:t>
                  </w:r>
                  <w:r w:rsidRPr="007F7712">
                    <w:rPr>
                      <w:rFonts w:ascii="Times New Roman" w:hAnsi="Times New Roman" w:cs="Times New Roman" w:hint="eastAsia"/>
                      <w:vertAlign w:val="superscript"/>
                    </w:rPr>
                    <w:t>th</w:t>
                  </w:r>
                  <w:r>
                    <w:rPr>
                      <w:rFonts w:ascii="Times New Roman" w:hAnsi="Times New Roman" w:cs="Times New Roman" w:hint="eastAsia"/>
                    </w:rPr>
                    <w:t>, and September 5</w:t>
                  </w:r>
                  <w:r w:rsidRPr="007F7712">
                    <w:rPr>
                      <w:rFonts w:ascii="Times New Roman" w:hAnsi="Times New Roman" w:cs="Times New Roman" w:hint="eastAsia"/>
                      <w:vertAlign w:val="superscript"/>
                    </w:rPr>
                    <w:t>th</w:t>
                  </w:r>
                  <w:r>
                    <w:rPr>
                      <w:rFonts w:ascii="Times New Roman" w:hAnsi="Times New Roman" w:cs="Times New Roman" w:hint="eastAsia"/>
                    </w:rPr>
                    <w:t>, 2019</w:t>
                  </w:r>
                  <w:r w:rsidRPr="00465912">
                    <w:rPr>
                      <w:rFonts w:ascii="Times New Roman" w:hAnsi="Times New Roman" w:cs="Times New Roman"/>
                    </w:rPr>
                    <w:t>.</w:t>
                  </w:r>
                </w:p>
                <w:p w:rsidR="007F7712" w:rsidRPr="00101015"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505999">
                    <w:rPr>
                      <w:rFonts w:ascii="Times New Roman" w:hAnsi="Times New Roman" w:cs="Times New Roman" w:hint="eastAsia"/>
                    </w:rPr>
                    <w:t>Created including the m</w:t>
                  </w:r>
                  <w:r>
                    <w:rPr>
                      <w:rFonts w:ascii="Times New Roman" w:hAnsi="Times New Roman" w:cs="Times New Roman" w:hint="eastAsia"/>
                    </w:rPr>
                    <w:t xml:space="preserve">inutes from TGax teleconferences on August </w:t>
                  </w:r>
                  <w:proofErr w:type="gramStart"/>
                  <w:r>
                    <w:rPr>
                      <w:rFonts w:ascii="Times New Roman" w:hAnsi="Times New Roman" w:cs="Times New Roman" w:hint="eastAsia"/>
                    </w:rPr>
                    <w:t>1</w:t>
                  </w:r>
                  <w:r w:rsidRPr="007F7712">
                    <w:rPr>
                      <w:rFonts w:ascii="Times New Roman" w:hAnsi="Times New Roman" w:cs="Times New Roman" w:hint="eastAsia"/>
                      <w:vertAlign w:val="superscript"/>
                    </w:rPr>
                    <w:t>st</w:t>
                  </w:r>
                  <w:proofErr w:type="gramEnd"/>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2019.</w:t>
                  </w:r>
                </w:p>
                <w:p w:rsidR="007F7712" w:rsidRPr="007F7712" w:rsidRDefault="007F7712" w:rsidP="007F7712">
                  <w:pPr>
                    <w:pStyle w:val="ae"/>
                    <w:numPr>
                      <w:ilvl w:val="0"/>
                      <w:numId w:val="11"/>
                    </w:numPr>
                    <w:ind w:leftChars="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7F7712"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August</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Pr="007F7712">
        <w:rPr>
          <w:rFonts w:ascii="Times New Roman" w:hAnsi="Times New Roman" w:cs="Times New Roman" w:hint="eastAsia"/>
          <w:b/>
          <w:sz w:val="28"/>
          <w:u w:val="single"/>
          <w:vertAlign w:val="superscript"/>
        </w:rPr>
        <w:t>st</w:t>
      </w:r>
      <w:r w:rsidR="001F0053" w:rsidRPr="006A3D0D">
        <w:rPr>
          <w:rFonts w:ascii="Times New Roman" w:hAnsi="Times New Roman" w:cs="Times New Roman"/>
          <w:b/>
          <w:sz w:val="28"/>
          <w:u w:val="single"/>
        </w:rPr>
        <w:t>, 201</w:t>
      </w:r>
      <w:r w:rsidR="006A3D0D">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Pr>
          <w:rFonts w:ascii="Times New Roman" w:hAnsi="Times New Roman" w:cs="Times New Roman" w:hint="eastAsia"/>
          <w:b/>
          <w:sz w:val="28"/>
          <w:u w:val="single"/>
        </w:rPr>
        <w:t>3</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Pr>
          <w:rFonts w:ascii="Times New Roman" w:hAnsi="Times New Roman" w:cs="Times New Roman" w:hint="eastAsia"/>
          <w:b/>
          <w:sz w:val="28"/>
          <w:u w:val="single"/>
        </w:rPr>
        <w:t>3</w:t>
      </w:r>
      <w:r w:rsidR="00696C45" w:rsidRPr="006A3D0D">
        <w:rPr>
          <w:rFonts w:ascii="Times New Roman" w:hAnsi="Times New Roman" w:cs="Times New Roman"/>
          <w:b/>
          <w:sz w:val="28"/>
          <w:u w:val="single"/>
        </w:rPr>
        <w:t>:</w:t>
      </w:r>
      <w:r>
        <w:rPr>
          <w:rFonts w:ascii="Times New Roman" w:hAnsi="Times New Roman" w:cs="Times New Roman" w:hint="eastAsia"/>
          <w:b/>
          <w:sz w:val="28"/>
          <w:u w:val="single"/>
        </w:rPr>
        <w:t>3</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w:t>
      </w:r>
      <w:r w:rsidR="007F7712">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F63366">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proofErr w:type="gramStart"/>
      <w:r w:rsidR="00F63366">
        <w:rPr>
          <w:rFonts w:ascii="Times New Roman" w:hAnsi="Times New Roman" w:cs="Times New Roman" w:hint="eastAsia"/>
        </w:rPr>
        <w:t>1</w:t>
      </w:r>
      <w:r w:rsidR="00F63366" w:rsidRPr="00F63366">
        <w:rPr>
          <w:rFonts w:ascii="Times New Roman" w:hAnsi="Times New Roman" w:cs="Times New Roman" w:hint="eastAsia"/>
          <w:vertAlign w:val="superscript"/>
        </w:rPr>
        <w:t>st</w:t>
      </w:r>
      <w:proofErr w:type="gramEnd"/>
      <w:r w:rsidR="00F63366">
        <w:rPr>
          <w:rFonts w:ascii="Times New Roman" w:hAnsi="Times New Roman" w:cs="Times New Roman" w:hint="eastAsia"/>
        </w:rPr>
        <w:t xml:space="preserve"> Teleconference</w:t>
      </w:r>
      <w:r>
        <w:rPr>
          <w:rFonts w:ascii="Times New Roman" w:hAnsi="Times New Roman" w:cs="Times New Roman"/>
        </w:rPr>
        <w:t xml:space="preserve"> </w:t>
      </w:r>
      <w:r w:rsidR="00F63366">
        <w:rPr>
          <w:rFonts w:ascii="Times New Roman" w:hAnsi="Times New Roman" w:cs="Times New Roman" w:hint="eastAsia"/>
        </w:rPr>
        <w:t>on August 1</w:t>
      </w:r>
      <w:r w:rsidR="00F63366" w:rsidRPr="00F63366">
        <w:rPr>
          <w:rFonts w:ascii="Times New Roman" w:hAnsi="Times New Roman" w:cs="Times New Roman" w:hint="eastAsia"/>
          <w:vertAlign w:val="superscript"/>
        </w:rPr>
        <w:t>st</w:t>
      </w:r>
      <w:r w:rsidR="00F63366">
        <w:rPr>
          <w:rFonts w:ascii="Times New Roman" w:hAnsi="Times New Roman" w:cs="Times New Roman" w:hint="eastAsia"/>
        </w:rPr>
        <w:t>, 2019.</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Attendance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Announcement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Comment Resolution</w:t>
      </w:r>
      <w:r w:rsidR="00F63366">
        <w:rPr>
          <w:rFonts w:ascii="Times New Roman" w:hAnsi="Times New Roman" w:cs="Times New Roman" w:hint="eastAsia"/>
        </w:rPr>
        <w:t xml:space="preserve"> Submissions</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August </w:t>
      </w:r>
      <w:proofErr w:type="gramStart"/>
      <w:r w:rsidR="00F63366" w:rsidRPr="00F63366">
        <w:rPr>
          <w:rFonts w:ascii="Times New Roman" w:hAnsi="Times New Roman" w:cs="Times New Roman" w:hint="eastAsia"/>
          <w:b/>
          <w:highlight w:val="green"/>
        </w:rPr>
        <w:t>1</w:t>
      </w:r>
      <w:r w:rsidR="00F63366" w:rsidRPr="00F63366">
        <w:rPr>
          <w:rFonts w:ascii="Times New Roman" w:hAnsi="Times New Roman" w:cs="Times New Roman" w:hint="eastAsia"/>
          <w:b/>
          <w:highlight w:val="green"/>
          <w:vertAlign w:val="superscript"/>
        </w:rPr>
        <w:t>st</w:t>
      </w:r>
      <w:proofErr w:type="gramEnd"/>
      <w:r w:rsidR="00F63366"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F63366">
      <w:pPr>
        <w:rPr>
          <w:rFonts w:ascii="Times New Roman" w:hAnsi="Times New Roman" w:cs="Times New Roman"/>
          <w:b/>
        </w:rPr>
      </w:pPr>
    </w:p>
    <w:p w:rsidR="00F63366" w:rsidRDefault="00F63366" w:rsidP="00F63366">
      <w:pPr>
        <w:rPr>
          <w:rFonts w:ascii="Times New Roman" w:hAnsi="Times New Roman" w:cs="Times New Roman"/>
          <w:b/>
        </w:rPr>
      </w:pPr>
    </w:p>
    <w:p w:rsidR="00517106" w:rsidRDefault="00517106" w:rsidP="00F6336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8" w:history="1">
        <w:r w:rsidRPr="003C7BF9">
          <w:rPr>
            <w:rStyle w:val="a6"/>
            <w:rFonts w:ascii="Times New Roman" w:hAnsi="Times New Roman" w:cs="Times New Roman"/>
          </w:rPr>
          <w:t>https://imat.ieee.org/attendance</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C008DA" w:rsidP="00A85211">
      <w:pPr>
        <w:pStyle w:val="ae"/>
        <w:numPr>
          <w:ilvl w:val="1"/>
          <w:numId w:val="1"/>
        </w:numPr>
        <w:ind w:leftChars="0"/>
        <w:contextualSpacing/>
        <w:rPr>
          <w:rFonts w:ascii="Times New Roman" w:hAnsi="Times New Roman" w:cs="Times New Roman"/>
          <w:sz w:val="22"/>
        </w:rPr>
      </w:pPr>
      <w:hyperlink r:id="rId9" w:history="1">
        <w:r w:rsidR="00A85211" w:rsidRPr="00A85211">
          <w:rPr>
            <w:rStyle w:val="a6"/>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C008DA" w:rsidP="00A85211">
      <w:pPr>
        <w:pStyle w:val="ae"/>
        <w:numPr>
          <w:ilvl w:val="1"/>
          <w:numId w:val="1"/>
        </w:numPr>
        <w:ind w:leftChars="0"/>
        <w:contextualSpacing/>
        <w:rPr>
          <w:rFonts w:ascii="Times New Roman" w:hAnsi="Times New Roman" w:cs="Times New Roman"/>
          <w:sz w:val="22"/>
        </w:rPr>
      </w:pPr>
      <w:hyperlink r:id="rId10" w:history="1">
        <w:r w:rsidR="00A85211" w:rsidRPr="00A85211">
          <w:rPr>
            <w:rStyle w:val="a6"/>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C008DA" w:rsidP="00A85211">
      <w:pPr>
        <w:pStyle w:val="ae"/>
        <w:numPr>
          <w:ilvl w:val="1"/>
          <w:numId w:val="1"/>
        </w:numPr>
        <w:ind w:leftChars="0"/>
        <w:rPr>
          <w:rFonts w:ascii="Times New Roman" w:hAnsi="Times New Roman" w:cs="Times New Roman"/>
          <w:color w:val="1F497D"/>
          <w:sz w:val="21"/>
        </w:rPr>
      </w:pPr>
      <w:hyperlink r:id="rId11" w:history="1">
        <w:r w:rsidR="00A85211" w:rsidRPr="00A85211">
          <w:rPr>
            <w:rStyle w:val="a6"/>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2" w:history="1">
        <w:r w:rsidR="00A85211" w:rsidRPr="00A85211">
          <w:rPr>
            <w:rStyle w:val="a6"/>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3" w:history="1">
        <w:r w:rsidR="00A85211" w:rsidRPr="00A85211">
          <w:rPr>
            <w:rStyle w:val="a6"/>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4" w:history="1">
        <w:r w:rsidR="00A85211" w:rsidRPr="00A85211">
          <w:rPr>
            <w:rStyle w:val="a6"/>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5" w:history="1">
        <w:r w:rsidR="00A85211" w:rsidRPr="00A85211">
          <w:rPr>
            <w:rStyle w:val="a6"/>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w:t>
      </w:r>
      <w:proofErr w:type="spellStart"/>
      <w:r w:rsidR="00A85211" w:rsidRPr="00A85211">
        <w:rPr>
          <w:rFonts w:ascii="Times New Roman" w:hAnsi="Times New Roman" w:cs="Times New Roman"/>
          <w:color w:val="1F497D"/>
          <w:sz w:val="22"/>
        </w:rPr>
        <w:t>Hua</w:t>
      </w:r>
      <w:proofErr w:type="spellEnd"/>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6" w:history="1">
        <w:r w:rsidR="00A85211" w:rsidRPr="00A85211">
          <w:rPr>
            <w:rStyle w:val="a6"/>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p>
    <w:p w:rsidR="00A85211" w:rsidRPr="00A85211" w:rsidRDefault="00C008DA" w:rsidP="00A85211">
      <w:pPr>
        <w:pStyle w:val="ae"/>
        <w:numPr>
          <w:ilvl w:val="1"/>
          <w:numId w:val="1"/>
        </w:numPr>
        <w:ind w:leftChars="0"/>
        <w:rPr>
          <w:rFonts w:ascii="Times New Roman" w:hAnsi="Times New Roman" w:cs="Times New Roman"/>
          <w:color w:val="1F497D"/>
          <w:sz w:val="22"/>
        </w:rPr>
      </w:pPr>
      <w:hyperlink r:id="rId17" w:history="1">
        <w:r w:rsidR="00A85211" w:rsidRPr="00A85211">
          <w:rPr>
            <w:rStyle w:val="a6"/>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A85211" w:rsidP="00C874AC">
      <w:pPr>
        <w:numPr>
          <w:ilvl w:val="0"/>
          <w:numId w:val="1"/>
        </w:numPr>
        <w:rPr>
          <w:rFonts w:ascii="Times New Roman" w:hAnsi="Times New Roman" w:cs="Times New Roman"/>
          <w:b/>
        </w:rPr>
      </w:pPr>
      <w:r>
        <w:rPr>
          <w:rFonts w:ascii="Times New Roman" w:hAnsi="Times New Roman" w:cs="Times New Roman" w:hint="eastAsia"/>
          <w:b/>
        </w:rPr>
        <w:t>Presentation</w:t>
      </w:r>
    </w:p>
    <w:p w:rsidR="00C874AC" w:rsidRPr="00884C5A" w:rsidRDefault="00884C5A" w:rsidP="00C874AC">
      <w:pPr>
        <w:numPr>
          <w:ilvl w:val="1"/>
          <w:numId w:val="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Pr="00884C5A">
        <w:rPr>
          <w:rFonts w:ascii="Times New Roman" w:hAnsi="Times New Roman" w:cs="Times New Roman"/>
        </w:rPr>
        <w:t>20602, 20735, 20742, 20751, 20756, 20762, 21012, 21027</w:t>
      </w:r>
      <w:r>
        <w:rPr>
          <w:rFonts w:ascii="Times New Roman" w:hAnsi="Times New Roman" w:cs="Times New Roman" w:hint="eastAsia"/>
        </w:rPr>
        <w:t xml:space="preserve"> </w:t>
      </w:r>
      <w:r w:rsidRPr="00884C5A">
        <w:rPr>
          <w:rFonts w:ascii="Times New Roman" w:hAnsi="Times New Roman" w:cs="Times New Roman"/>
        </w:rPr>
        <w:t>and 21037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20735: The commenter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not appropriate. It should be </w:t>
      </w:r>
      <w:r>
        <w:rPr>
          <w:rFonts w:ascii="Times New Roman" w:hAnsi="Times New Roman" w:cs="Times New Roman"/>
        </w:rPr>
        <w:t>“</w:t>
      </w:r>
      <w:r>
        <w:rPr>
          <w:rFonts w:ascii="Times New Roman" w:hAnsi="Times New Roman" w:cs="Times New Roman" w:hint="eastAsia"/>
        </w:rPr>
        <w:t>correction.</w:t>
      </w:r>
      <w:r>
        <w:rPr>
          <w:rFonts w:ascii="Times New Roman" w:hAnsi="Times New Roman" w:cs="Times New Roman"/>
        </w:rPr>
        <w:t>”</w:t>
      </w:r>
      <w:r>
        <w:rPr>
          <w:rFonts w:ascii="Times New Roman" w:hAnsi="Times New Roman" w:cs="Times New Roman" w:hint="eastAsia"/>
        </w:rPr>
        <w:t xml:space="preserve"> </w:t>
      </w:r>
      <w:r w:rsidRPr="00B50C95">
        <w:rPr>
          <w:rFonts w:ascii="Times New Roman" w:hAnsi="Times New Roman" w:cs="Times New Roman"/>
        </w:rPr>
        <w:sym w:font="Wingdings" w:char="F0E0"/>
      </w:r>
      <w:r>
        <w:rPr>
          <w:rFonts w:ascii="Times New Roman" w:hAnsi="Times New Roman" w:cs="Times New Roman" w:hint="eastAsia"/>
        </w:rPr>
        <w:t xml:space="preserve"> Need an advice from PHY experts.</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20742: </w:t>
      </w:r>
      <w:r w:rsidR="001A2196">
        <w:rPr>
          <w:rFonts w:ascii="Times New Roman" w:hAnsi="Times New Roman" w:cs="Times New Roman" w:hint="eastAsia"/>
        </w:rPr>
        <w:t>Group discussed this CID and recognized that we need an advice from PHY experts. This CID is open for now.</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20751: </w:t>
      </w:r>
      <w:r w:rsidR="001A2196">
        <w:rPr>
          <w:rFonts w:ascii="Times New Roman" w:hAnsi="Times New Roman" w:cs="Times New Roman" w:hint="eastAsia"/>
        </w:rPr>
        <w:t xml:space="preserve">A member pointed out contradiction of </w:t>
      </w:r>
      <w:proofErr w:type="spellStart"/>
      <w:r w:rsidR="001A2196">
        <w:rPr>
          <w:rFonts w:ascii="Times New Roman" w:hAnsi="Times New Roman" w:cs="Times New Roman" w:hint="eastAsia"/>
        </w:rPr>
        <w:t>subclauses</w:t>
      </w:r>
      <w:proofErr w:type="spellEnd"/>
      <w:r w:rsidR="001A2196">
        <w:rPr>
          <w:rFonts w:ascii="Times New Roman" w:hAnsi="Times New Roman" w:cs="Times New Roman" w:hint="eastAsia"/>
        </w:rPr>
        <w:t xml:space="preserve"> 28.3.3.9.2 and 28.3.3.1.2. We need an advice from the PHY experts also for this CID.</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20756: </w:t>
      </w:r>
      <w:r w:rsidR="001A2196">
        <w:rPr>
          <w:rFonts w:ascii="Times New Roman" w:hAnsi="Times New Roman" w:cs="Times New Roman" w:hint="eastAsia"/>
        </w:rPr>
        <w:t xml:space="preserve">Minor edit </w:t>
      </w:r>
      <w:proofErr w:type="gramStart"/>
      <w:r w:rsidR="001A2196">
        <w:rPr>
          <w:rFonts w:ascii="Times New Roman" w:hAnsi="Times New Roman" w:cs="Times New Roman" w:hint="eastAsia"/>
        </w:rPr>
        <w:t>was suggested</w:t>
      </w:r>
      <w:proofErr w:type="gramEnd"/>
      <w:r w:rsidR="001A2196">
        <w:rPr>
          <w:rFonts w:ascii="Times New Roman" w:hAnsi="Times New Roman" w:cs="Times New Roman" w:hint="eastAsia"/>
        </w:rPr>
        <w:t>.</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20762: </w:t>
      </w:r>
      <w:r w:rsidR="001A2196">
        <w:rPr>
          <w:rFonts w:ascii="Times New Roman" w:hAnsi="Times New Roman" w:cs="Times New Roman" w:hint="eastAsia"/>
        </w:rPr>
        <w:t xml:space="preserve">Although some </w:t>
      </w:r>
      <w:proofErr w:type="gramStart"/>
      <w:r w:rsidR="001A2196">
        <w:rPr>
          <w:rFonts w:ascii="Times New Roman" w:hAnsi="Times New Roman" w:cs="Times New Roman" w:hint="eastAsia"/>
        </w:rPr>
        <w:t>member support</w:t>
      </w:r>
      <w:proofErr w:type="gramEnd"/>
      <w:r w:rsidR="001A2196">
        <w:rPr>
          <w:rFonts w:ascii="Times New Roman" w:hAnsi="Times New Roman" w:cs="Times New Roman" w:hint="eastAsia"/>
        </w:rPr>
        <w:t xml:space="preserve"> the proposed changes, those changes are on the PHY section and need an advice from PHY experts. </w:t>
      </w:r>
      <w:r w:rsidR="001A2196" w:rsidRPr="001A2196">
        <w:rPr>
          <w:rFonts w:ascii="Times New Roman" w:hAnsi="Times New Roman" w:cs="Times New Roman"/>
        </w:rPr>
        <w:sym w:font="Wingdings" w:char="F0E0"/>
      </w:r>
      <w:r w:rsidR="001A2196">
        <w:rPr>
          <w:rFonts w:ascii="Times New Roman" w:hAnsi="Times New Roman" w:cs="Times New Roman" w:hint="eastAsia"/>
        </w:rPr>
        <w:t xml:space="preserve"> </w:t>
      </w:r>
      <w:proofErr w:type="gramStart"/>
      <w:r w:rsidR="001A2196">
        <w:rPr>
          <w:rFonts w:ascii="Times New Roman" w:hAnsi="Times New Roman" w:cs="Times New Roman" w:hint="eastAsia"/>
        </w:rPr>
        <w:t>Osama to start an email discussion.</w:t>
      </w:r>
      <w:proofErr w:type="gramEnd"/>
      <w:r w:rsidR="001A2196">
        <w:rPr>
          <w:rFonts w:ascii="Times New Roman" w:hAnsi="Times New Roman" w:cs="Times New Roman" w:hint="eastAsia"/>
        </w:rPr>
        <w:t xml:space="preserve"> </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21012: </w:t>
      </w:r>
      <w:r w:rsidR="001A2196">
        <w:rPr>
          <w:rFonts w:ascii="Times New Roman" w:hAnsi="Times New Roman" w:cs="Times New Roman" w:hint="eastAsia"/>
        </w:rPr>
        <w:t>Osama asked someone to take over this CID.</w:t>
      </w:r>
    </w:p>
    <w:p w:rsidR="008B6646" w:rsidRDefault="001A2196" w:rsidP="00B50C95">
      <w:pPr>
        <w:numPr>
          <w:ilvl w:val="3"/>
          <w:numId w:val="1"/>
        </w:numPr>
        <w:rPr>
          <w:rFonts w:ascii="Times New Roman" w:hAnsi="Times New Roman" w:cs="Times New Roman"/>
        </w:rPr>
      </w:pPr>
      <w:r>
        <w:rPr>
          <w:rFonts w:ascii="Times New Roman" w:hAnsi="Times New Roman" w:cs="Times New Roman" w:hint="eastAsia"/>
        </w:rPr>
        <w:t>Other CIDs are okay now.</w:t>
      </w:r>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407FAC" w:rsidRPr="00407FAC" w:rsidRDefault="00884C5A" w:rsidP="00884C5A">
      <w:pPr>
        <w:numPr>
          <w:ilvl w:val="2"/>
          <w:numId w:val="1"/>
        </w:numPr>
        <w:rPr>
          <w:rFonts w:ascii="Times New Roman" w:hAnsi="Times New Roman" w:cs="Times New Roman"/>
          <w:b/>
          <w:highlight w:val="cyan"/>
        </w:rPr>
      </w:pPr>
      <w:r w:rsidRPr="00407FAC">
        <w:rPr>
          <w:rFonts w:ascii="Times New Roman" w:hAnsi="Times New Roman" w:cs="Times New Roman" w:hint="eastAsia"/>
          <w:b/>
          <w:highlight w:val="cyan"/>
        </w:rPr>
        <w:t>Straw Poll</w:t>
      </w:r>
      <w:r w:rsidR="00407FAC" w:rsidRPr="00407FAC">
        <w:rPr>
          <w:rFonts w:ascii="Times New Roman" w:hAnsi="Times New Roman" w:cs="Times New Roman" w:hint="eastAsia"/>
          <w:b/>
          <w:highlight w:val="cyan"/>
        </w:rPr>
        <w:t>: Do you accept the resolutions for CIDs 20602, 21027 and 21037 in 11-19-1155-01?</w:t>
      </w:r>
    </w:p>
    <w:p w:rsidR="00884C5A" w:rsidRPr="00407FAC" w:rsidRDefault="00407FAC" w:rsidP="00407FAC">
      <w:pPr>
        <w:numPr>
          <w:ilvl w:val="3"/>
          <w:numId w:val="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B50C95" w:rsidRPr="00C874AC" w:rsidRDefault="00B50C95" w:rsidP="00884C5A">
      <w:pPr>
        <w:numPr>
          <w:ilvl w:val="2"/>
          <w:numId w:val="1"/>
        </w:numPr>
        <w:rPr>
          <w:rFonts w:ascii="Times New Roman" w:hAnsi="Times New Roman" w:cs="Times New Roman"/>
        </w:rPr>
      </w:pPr>
      <w:proofErr w:type="gramStart"/>
      <w:r>
        <w:rPr>
          <w:rFonts w:ascii="Times New Roman" w:hAnsi="Times New Roman" w:cs="Times New Roman" w:hint="eastAsia"/>
        </w:rPr>
        <w:t xml:space="preserve">Next Step: Osama to start email discussion </w:t>
      </w:r>
      <w:r w:rsidR="008B6646">
        <w:rPr>
          <w:rFonts w:ascii="Times New Roman" w:hAnsi="Times New Roman" w:cs="Times New Roman" w:hint="eastAsia"/>
        </w:rPr>
        <w:t>and update the document incorporating the results of discussions.</w:t>
      </w:r>
      <w:proofErr w:type="gramEnd"/>
    </w:p>
    <w:p w:rsidR="00B43453" w:rsidRPr="008B6646" w:rsidRDefault="00B43453"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Pr>
          <w:rFonts w:ascii="Times New Roman" w:hAnsi="Times New Roman" w:cs="Times New Roman" w:hint="eastAsia"/>
          <w:b/>
        </w:rPr>
        <w:t xml:space="preserve"> based on the submission 11-19-1035</w:t>
      </w:r>
      <w:r w:rsidRPr="00884C5A">
        <w:rPr>
          <w:rFonts w:ascii="Times New Roman" w:hAnsi="Times New Roman" w:cs="Times New Roman" w:hint="eastAsia"/>
          <w:b/>
        </w:rPr>
        <w:t>-0</w:t>
      </w:r>
      <w:r>
        <w:rPr>
          <w:rFonts w:ascii="Times New Roman" w:hAnsi="Times New Roman" w:cs="Times New Roman" w:hint="eastAsia"/>
          <w:b/>
        </w:rPr>
        <w:t>2</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 xml:space="preserve">Resolutions for the comments on </w:t>
      </w:r>
      <w:proofErr w:type="spellStart"/>
      <w:r>
        <w:rPr>
          <w:rFonts w:ascii="Times New Roman" w:hAnsi="Times New Roman" w:cs="Times New Roman" w:hint="eastAsia"/>
        </w:rPr>
        <w:t>subclauses</w:t>
      </w:r>
      <w:proofErr w:type="spellEnd"/>
      <w:r>
        <w:rPr>
          <w:rFonts w:ascii="Times New Roman" w:hAnsi="Times New Roman" w:cs="Times New Roman" w:hint="eastAsia"/>
        </w:rPr>
        <w:t xml:space="preserve"> 26.6.4.2 </w:t>
      </w:r>
      <w:r w:rsidR="00F54F85">
        <w:rPr>
          <w:rFonts w:ascii="Times New Roman" w:hAnsi="Times New Roman" w:cs="Times New Roman" w:hint="eastAsia"/>
        </w:rPr>
        <w:t>(</w:t>
      </w:r>
      <w:proofErr w:type="spellStart"/>
      <w:r w:rsidR="00F54F85" w:rsidRPr="00F54F85">
        <w:rPr>
          <w:rFonts w:ascii="Times New Roman" w:hAnsi="Times New Roman" w:cs="Times New Roman"/>
        </w:rPr>
        <w:t>Ack</w:t>
      </w:r>
      <w:proofErr w:type="spellEnd"/>
      <w:r w:rsidR="00F54F85" w:rsidRPr="00F54F85">
        <w:rPr>
          <w:rFonts w:ascii="Times New Roman" w:hAnsi="Times New Roman" w:cs="Times New Roman"/>
        </w:rPr>
        <w:t>-enabled A-MPDU operation</w:t>
      </w:r>
      <w:r w:rsidR="00F54F85">
        <w:rPr>
          <w:rFonts w:ascii="Times New Roman" w:hAnsi="Times New Roman" w:cs="Times New Roman" w:hint="eastAsia"/>
        </w:rPr>
        <w:t xml:space="preserve">) </w:t>
      </w:r>
      <w:r>
        <w:rPr>
          <w:rFonts w:ascii="Times New Roman" w:hAnsi="Times New Roman" w:cs="Times New Roman" w:hint="eastAsia"/>
        </w:rPr>
        <w:t xml:space="preserve">and 26.6.4.4 </w:t>
      </w:r>
      <w:r w:rsidR="00F54F85">
        <w:rPr>
          <w:rFonts w:ascii="Times New Roman" w:hAnsi="Times New Roman" w:cs="Times New Roman" w:hint="eastAsia"/>
        </w:rPr>
        <w:t>(</w:t>
      </w:r>
      <w:proofErr w:type="spellStart"/>
      <w:r w:rsidR="00F54F85" w:rsidRPr="00F54F85">
        <w:rPr>
          <w:rFonts w:ascii="Times New Roman" w:hAnsi="Times New Roman" w:cs="Times New Roman"/>
        </w:rPr>
        <w:t>Ack</w:t>
      </w:r>
      <w:proofErr w:type="spellEnd"/>
      <w:r w:rsidR="00F54F85" w:rsidRPr="00F54F85">
        <w:rPr>
          <w:rFonts w:ascii="Times New Roman" w:hAnsi="Times New Roman" w:cs="Times New Roman"/>
        </w:rPr>
        <w:t>-enabled multi-TID A-MPDU operation</w:t>
      </w:r>
      <w:r w:rsidR="00F54F85">
        <w:rPr>
          <w:rFonts w:ascii="Times New Roman" w:hAnsi="Times New Roman" w:cs="Times New Roman" w:hint="eastAsia"/>
        </w:rPr>
        <w:t xml:space="preserve">) </w:t>
      </w:r>
      <w:r>
        <w:rPr>
          <w:rFonts w:ascii="Times New Roman" w:hAnsi="Times New Roman" w:cs="Times New Roman" w:hint="eastAsia"/>
        </w:rPr>
        <w:t>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lastRenderedPageBreak/>
        <w:t xml:space="preserve">CIDs: </w:t>
      </w:r>
      <w:r w:rsidRPr="00884C5A">
        <w:rPr>
          <w:rFonts w:ascii="Times New Roman" w:hAnsi="Times New Roman" w:cs="Times New Roman"/>
        </w:rPr>
        <w:t>20428, 20825, 20826, 20196, 20330, 20393, 20394, 20427, 21066, 21067</w:t>
      </w:r>
      <w:r>
        <w:rPr>
          <w:rFonts w:ascii="Times New Roman" w:hAnsi="Times New Roman" w:cs="Times New Roman" w:hint="eastAsia"/>
        </w:rPr>
        <w:t xml:space="preserve">, </w:t>
      </w:r>
      <w:r w:rsidRPr="00884C5A">
        <w:rPr>
          <w:rFonts w:ascii="Times New Roman" w:hAnsi="Times New Roman" w:cs="Times New Roman"/>
        </w:rPr>
        <w:t>21137, 21607, 20776</w:t>
      </w:r>
      <w:r>
        <w:rPr>
          <w:rFonts w:ascii="Times New Roman" w:hAnsi="Times New Roman" w:cs="Times New Roman" w:hint="eastAsia"/>
        </w:rPr>
        <w:t>.</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Deferred CIDs 20428, 20825, 20394, 21067, 21607 and 20776 </w:t>
      </w:r>
      <w:proofErr w:type="gramStart"/>
      <w:r>
        <w:rPr>
          <w:rFonts w:ascii="Times New Roman" w:hAnsi="Times New Roman" w:cs="Times New Roman" w:hint="eastAsia"/>
        </w:rPr>
        <w:t>are revisited</w:t>
      </w:r>
      <w:proofErr w:type="gramEnd"/>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20428: </w:t>
      </w:r>
      <w:r w:rsidR="001A2196">
        <w:rPr>
          <w:rFonts w:ascii="Times New Roman" w:hAnsi="Times New Roman" w:cs="Times New Roman" w:hint="eastAsia"/>
        </w:rPr>
        <w:t>The group discussed the NOTE in 26.6.4.2 (</w:t>
      </w:r>
      <w:proofErr w:type="spellStart"/>
      <w:r w:rsidR="001A2196">
        <w:rPr>
          <w:rFonts w:ascii="Times New Roman" w:hAnsi="Times New Roman" w:cs="Times New Roman" w:hint="eastAsia"/>
        </w:rPr>
        <w:t>Ack</w:t>
      </w:r>
      <w:proofErr w:type="spellEnd"/>
      <w:r w:rsidR="001A2196">
        <w:rPr>
          <w:rFonts w:ascii="Times New Roman" w:hAnsi="Times New Roman" w:cs="Times New Roman" w:hint="eastAsia"/>
        </w:rPr>
        <w:t>-enabled A-MPDU operation)</w:t>
      </w:r>
      <w:r w:rsidR="00407FAC">
        <w:rPr>
          <w:rFonts w:ascii="Times New Roman" w:hAnsi="Times New Roman" w:cs="Times New Roman" w:hint="eastAsia"/>
        </w:rPr>
        <w:t>.</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20394: </w:t>
      </w:r>
      <w:r w:rsidR="00407FAC">
        <w:rPr>
          <w:rFonts w:ascii="Times New Roman" w:hAnsi="Times New Roman" w:cs="Times New Roman" w:hint="eastAsia"/>
        </w:rPr>
        <w:t xml:space="preserve">The resolution </w:t>
      </w:r>
      <w:proofErr w:type="gramStart"/>
      <w:r w:rsidR="00407FAC">
        <w:rPr>
          <w:rFonts w:ascii="Times New Roman" w:hAnsi="Times New Roman" w:cs="Times New Roman" w:hint="eastAsia"/>
        </w:rPr>
        <w:t>is updated</w:t>
      </w:r>
      <w:proofErr w:type="gramEnd"/>
      <w:r w:rsidR="00407FAC">
        <w:rPr>
          <w:rFonts w:ascii="Times New Roman" w:hAnsi="Times New Roman" w:cs="Times New Roman" w:hint="eastAsia"/>
        </w:rPr>
        <w:t xml:space="preserve"> (from </w:t>
      </w:r>
      <w:r w:rsidR="00407FAC">
        <w:rPr>
          <w:rFonts w:ascii="Times New Roman" w:hAnsi="Times New Roman" w:cs="Times New Roman"/>
        </w:rPr>
        <w:t>“</w:t>
      </w:r>
      <w:r w:rsidR="00407FAC">
        <w:rPr>
          <w:rFonts w:ascii="Times New Roman" w:hAnsi="Times New Roman" w:cs="Times New Roman" w:hint="eastAsia"/>
        </w:rPr>
        <w:t>Revised</w:t>
      </w:r>
      <w:r w:rsidR="00407FAC">
        <w:rPr>
          <w:rFonts w:ascii="Times New Roman" w:hAnsi="Times New Roman" w:cs="Times New Roman"/>
        </w:rPr>
        <w:t>”</w:t>
      </w:r>
      <w:r w:rsidR="00407FAC">
        <w:rPr>
          <w:rFonts w:ascii="Times New Roman" w:hAnsi="Times New Roman" w:cs="Times New Roman" w:hint="eastAsia"/>
        </w:rPr>
        <w:t xml:space="preserve"> to </w:t>
      </w:r>
      <w:r w:rsidR="00407FAC">
        <w:rPr>
          <w:rFonts w:ascii="Times New Roman" w:hAnsi="Times New Roman" w:cs="Times New Roman"/>
        </w:rPr>
        <w:t>“</w:t>
      </w:r>
      <w:r w:rsidR="00407FAC">
        <w:rPr>
          <w:rFonts w:ascii="Times New Roman" w:hAnsi="Times New Roman" w:cs="Times New Roman" w:hint="eastAsia"/>
        </w:rPr>
        <w:t>Reject</w:t>
      </w:r>
      <w:r w:rsidR="00407FAC">
        <w:rPr>
          <w:rFonts w:ascii="Times New Roman" w:hAnsi="Times New Roman" w:cs="Times New Roman"/>
        </w:rPr>
        <w:t>”</w:t>
      </w:r>
      <w:r w:rsidR="00407FAC">
        <w:rPr>
          <w:rFonts w:ascii="Times New Roman" w:hAnsi="Times New Roman" w:cs="Times New Roman" w:hint="eastAsia"/>
        </w:rPr>
        <w:t xml:space="preserve">). A member asked for the technical reason for the rejection. A member will help to </w:t>
      </w:r>
      <w:proofErr w:type="gramStart"/>
      <w:r w:rsidR="00407FAC">
        <w:rPr>
          <w:rFonts w:ascii="Times New Roman" w:hAnsi="Times New Roman" w:cs="Times New Roman" w:hint="eastAsia"/>
        </w:rPr>
        <w:t>craft</w:t>
      </w:r>
      <w:proofErr w:type="gramEnd"/>
      <w:r w:rsidR="00407FAC">
        <w:rPr>
          <w:rFonts w:ascii="Times New Roman" w:hAnsi="Times New Roman" w:cs="Times New Roman" w:hint="eastAsia"/>
        </w:rPr>
        <w:t xml:space="preserve"> the reason.</w:t>
      </w:r>
    </w:p>
    <w:p w:rsidR="008B6646" w:rsidRPr="00407FAC" w:rsidRDefault="008B6646" w:rsidP="00407FAC">
      <w:pPr>
        <w:numPr>
          <w:ilvl w:val="3"/>
          <w:numId w:val="1"/>
        </w:numPr>
        <w:rPr>
          <w:rFonts w:ascii="Times New Roman" w:hAnsi="Times New Roman" w:cs="Times New Roman"/>
        </w:rPr>
      </w:pPr>
      <w:r>
        <w:rPr>
          <w:rFonts w:ascii="Times New Roman" w:hAnsi="Times New Roman" w:cs="Times New Roman" w:hint="eastAsia"/>
        </w:rPr>
        <w:t>CID 21067</w:t>
      </w:r>
      <w:r w:rsidR="00407FAC">
        <w:rPr>
          <w:rFonts w:ascii="Times New Roman" w:hAnsi="Times New Roman" w:cs="Times New Roman" w:hint="eastAsia"/>
        </w:rPr>
        <w:t xml:space="preserve"> &amp; 21607</w:t>
      </w:r>
      <w:r>
        <w:rPr>
          <w:rFonts w:ascii="Times New Roman" w:hAnsi="Times New Roman" w:cs="Times New Roman" w:hint="eastAsia"/>
        </w:rPr>
        <w:t xml:space="preserve">: </w:t>
      </w:r>
      <w:r w:rsidR="00407FAC" w:rsidRPr="00407FAC">
        <w:rPr>
          <w:rFonts w:ascii="Times New Roman" w:hAnsi="Times New Roman" w:cs="Times New Roman"/>
        </w:rPr>
        <w:t xml:space="preserve">In an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-enabled multi-TID </w:t>
      </w:r>
      <w:proofErr w:type="gramStart"/>
      <w:r w:rsidR="00407FAC" w:rsidRPr="00407FAC">
        <w:rPr>
          <w:rFonts w:ascii="Times New Roman" w:hAnsi="Times New Roman" w:cs="Times New Roman"/>
        </w:rPr>
        <w:t>A-</w:t>
      </w:r>
      <w:proofErr w:type="gramEnd"/>
      <w:r w:rsidR="00407FAC" w:rsidRPr="00407FAC">
        <w:rPr>
          <w:rFonts w:ascii="Times New Roman" w:hAnsi="Times New Roman" w:cs="Times New Roman"/>
        </w:rPr>
        <w:t xml:space="preserve">MPDU, a frame in an A-MPDU </w:t>
      </w:r>
      <w:proofErr w:type="spellStart"/>
      <w:r w:rsidR="00407FAC" w:rsidRPr="00407FAC">
        <w:rPr>
          <w:rFonts w:ascii="Times New Roman" w:hAnsi="Times New Roman" w:cs="Times New Roman"/>
        </w:rPr>
        <w:t>subframe</w:t>
      </w:r>
      <w:proofErr w:type="spellEnd"/>
      <w:r w:rsidR="00407FAC" w:rsidRPr="00407FAC">
        <w:rPr>
          <w:rFonts w:ascii="Times New Roman" w:hAnsi="Times New Roman" w:cs="Times New Roman"/>
        </w:rPr>
        <w:t xml:space="preserve"> with </w:t>
      </w:r>
      <w:proofErr w:type="spellStart"/>
      <w:r w:rsidR="00407FAC" w:rsidRPr="00407FAC">
        <w:rPr>
          <w:rFonts w:ascii="Times New Roman" w:hAnsi="Times New Roman" w:cs="Times New Roman"/>
        </w:rPr>
        <w:t>EoF</w:t>
      </w:r>
      <w:proofErr w:type="spellEnd"/>
      <w:r w:rsidR="00407FAC" w:rsidRPr="00407FAC">
        <w:rPr>
          <w:rFonts w:ascii="Times New Roman" w:hAnsi="Times New Roman" w:cs="Times New Roman"/>
        </w:rPr>
        <w:t xml:space="preserve"> field equal to 1 will always solicit Ack. When a STA that transmitted an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-enabled multi-TID A-MPDU with two aggregated frames to solicit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 receiv</w:t>
      </w:r>
      <w:r w:rsidR="00407FAC">
        <w:rPr>
          <w:rFonts w:ascii="Times New Roman" w:hAnsi="Times New Roman" w:cs="Times New Roman"/>
        </w:rPr>
        <w:t xml:space="preserve">es a solicited </w:t>
      </w:r>
      <w:proofErr w:type="spellStart"/>
      <w:r w:rsidR="00407FAC">
        <w:rPr>
          <w:rFonts w:ascii="Times New Roman" w:hAnsi="Times New Roman" w:cs="Times New Roman"/>
        </w:rPr>
        <w:t>Ack</w:t>
      </w:r>
      <w:proofErr w:type="spellEnd"/>
      <w:r w:rsidR="00407FAC">
        <w:rPr>
          <w:rFonts w:ascii="Times New Roman" w:hAnsi="Times New Roman" w:cs="Times New Roman"/>
        </w:rPr>
        <w:t xml:space="preserve"> from the rec</w:t>
      </w:r>
      <w:r w:rsidR="00407FAC">
        <w:rPr>
          <w:rFonts w:ascii="Times New Roman" w:hAnsi="Times New Roman" w:cs="Times New Roman" w:hint="eastAsia"/>
        </w:rPr>
        <w:t>i</w:t>
      </w:r>
      <w:r w:rsidR="00407FAC" w:rsidRPr="00407FAC">
        <w:rPr>
          <w:rFonts w:ascii="Times New Roman" w:hAnsi="Times New Roman" w:cs="Times New Roman"/>
        </w:rPr>
        <w:t xml:space="preserve">pient, the transmitter </w:t>
      </w:r>
      <w:proofErr w:type="gramStart"/>
      <w:r w:rsidR="00407FAC" w:rsidRPr="00407FAC">
        <w:rPr>
          <w:rFonts w:ascii="Times New Roman" w:hAnsi="Times New Roman" w:cs="Times New Roman"/>
        </w:rPr>
        <w:t>can’t</w:t>
      </w:r>
      <w:proofErr w:type="gramEnd"/>
      <w:r w:rsidR="00407FAC" w:rsidRPr="00407FAC">
        <w:rPr>
          <w:rFonts w:ascii="Times New Roman" w:hAnsi="Times New Roman" w:cs="Times New Roman"/>
        </w:rPr>
        <w:t xml:space="preserve"> figure out which frame is correctly received by the recipient.</w:t>
      </w:r>
    </w:p>
    <w:p w:rsidR="00B50C95" w:rsidRDefault="00B50C95" w:rsidP="00B50C95">
      <w:pPr>
        <w:pBdr>
          <w:bottom w:val="single" w:sz="6" w:space="1" w:color="auto"/>
        </w:pBdr>
        <w:ind w:left="720"/>
        <w:rPr>
          <w:rFonts w:ascii="Times New Roman" w:hAnsi="Times New Roman" w:cs="Times New Roman"/>
        </w:rPr>
      </w:pPr>
    </w:p>
    <w:p w:rsidR="00B50C95" w:rsidRDefault="00B50C95" w:rsidP="00B50C95">
      <w:pPr>
        <w:rPr>
          <w:rFonts w:ascii="Times New Roman" w:hAnsi="Times New Roman" w:cs="Times New Roman"/>
        </w:rPr>
      </w:pPr>
    </w:p>
    <w:p w:rsidR="00884C5A" w:rsidRPr="00B50C95" w:rsidRDefault="00884C5A" w:rsidP="00884C5A">
      <w:pPr>
        <w:numPr>
          <w:ilvl w:val="2"/>
          <w:numId w:val="1"/>
        </w:numPr>
        <w:rPr>
          <w:rFonts w:ascii="Times New Roman" w:hAnsi="Times New Roman" w:cs="Times New Roman"/>
          <w:b/>
          <w:highlight w:val="cyan"/>
        </w:rPr>
      </w:pPr>
      <w:r w:rsidRPr="00B50C95">
        <w:rPr>
          <w:rFonts w:ascii="Times New Roman" w:hAnsi="Times New Roman" w:cs="Times New Roman" w:hint="eastAsia"/>
          <w:b/>
          <w:highlight w:val="cyan"/>
        </w:rPr>
        <w:t>Straw Poll</w:t>
      </w:r>
      <w:r w:rsidR="00B50C95" w:rsidRPr="00B50C95">
        <w:rPr>
          <w:rFonts w:ascii="Times New Roman" w:hAnsi="Times New Roman" w:cs="Times New Roman" w:hint="eastAsia"/>
          <w:b/>
          <w:highlight w:val="cyan"/>
        </w:rPr>
        <w:t>: Do you accept the resolutions for CIDs 20428, 20825, 21067, 21607 and 20776 in 11-19-1035-02?</w:t>
      </w:r>
    </w:p>
    <w:p w:rsidR="00B50C95" w:rsidRDefault="00B50C95" w:rsidP="00B50C95">
      <w:pPr>
        <w:numPr>
          <w:ilvl w:val="3"/>
          <w:numId w:val="1"/>
        </w:numPr>
        <w:rPr>
          <w:rFonts w:ascii="Times New Roman" w:hAnsi="Times New Roman" w:cs="Times New Roman"/>
          <w:b/>
          <w:highlight w:val="green"/>
        </w:rPr>
      </w:pPr>
      <w:proofErr w:type="gramStart"/>
      <w:r w:rsidRPr="00B50C95">
        <w:rPr>
          <w:rFonts w:ascii="Times New Roman" w:hAnsi="Times New Roman" w:cs="Times New Roman" w:hint="eastAsia"/>
          <w:b/>
          <w:highlight w:val="green"/>
        </w:rPr>
        <w:t>Result: Accepted with no objection.</w:t>
      </w:r>
      <w:proofErr w:type="gramEnd"/>
    </w:p>
    <w:p w:rsidR="00407FAC" w:rsidRPr="00407FAC" w:rsidRDefault="00407FAC" w:rsidP="00B50C95">
      <w:pPr>
        <w:numPr>
          <w:ilvl w:val="3"/>
          <w:numId w:val="1"/>
        </w:numPr>
        <w:rPr>
          <w:rFonts w:ascii="Times New Roman" w:hAnsi="Times New Roman" w:cs="Times New Roman"/>
          <w:b/>
        </w:rPr>
      </w:pPr>
      <w:r w:rsidRPr="00407FAC">
        <w:rPr>
          <w:rFonts w:ascii="Times New Roman" w:hAnsi="Times New Roman" w:cs="Times New Roman" w:hint="eastAsia"/>
          <w:b/>
        </w:rPr>
        <w:t xml:space="preserve">CID 20394: The </w:t>
      </w:r>
      <w:r w:rsidRPr="00407FAC">
        <w:rPr>
          <w:rFonts w:ascii="Times New Roman" w:hAnsi="Times New Roman" w:cs="Times New Roman"/>
          <w:b/>
        </w:rPr>
        <w:t>resolution</w:t>
      </w:r>
      <w:r w:rsidRPr="00407FAC">
        <w:rPr>
          <w:rFonts w:ascii="Times New Roman" w:hAnsi="Times New Roman" w:cs="Times New Roman" w:hint="eastAsia"/>
          <w:b/>
        </w:rPr>
        <w:t xml:space="preserve"> is okay. The reason for the rejection to </w:t>
      </w:r>
      <w:proofErr w:type="gramStart"/>
      <w:r w:rsidRPr="00407FAC">
        <w:rPr>
          <w:rFonts w:ascii="Times New Roman" w:hAnsi="Times New Roman" w:cs="Times New Roman" w:hint="eastAsia"/>
          <w:b/>
        </w:rPr>
        <w:t>be added</w:t>
      </w:r>
      <w:proofErr w:type="gramEnd"/>
      <w:r w:rsidRPr="00407FAC">
        <w:rPr>
          <w:rFonts w:ascii="Times New Roman" w:hAnsi="Times New Roman" w:cs="Times New Roman" w:hint="eastAsia"/>
          <w:b/>
        </w:rPr>
        <w:t>.</w:t>
      </w:r>
    </w:p>
    <w:p w:rsidR="00884C5A" w:rsidRPr="00407FAC" w:rsidRDefault="00884C5A" w:rsidP="00B50C95">
      <w:pPr>
        <w:pBdr>
          <w:bottom w:val="single" w:sz="6" w:space="1" w:color="auto"/>
        </w:pBdr>
        <w:ind w:left="720"/>
        <w:rPr>
          <w:rFonts w:ascii="Times New Roman" w:eastAsiaTheme="minorEastAsia" w:hAnsi="Times New Roman" w:cs="Times New Roman"/>
          <w:color w:val="000000"/>
        </w:rPr>
      </w:pPr>
    </w:p>
    <w:p w:rsidR="00B50C95" w:rsidRPr="00B50C95" w:rsidRDefault="00B50C95"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r>
        <w:rPr>
          <w:rFonts w:ascii="Times New Roman" w:hAnsi="Times New Roman" w:cs="Times New Roman" w:hint="eastAsia"/>
          <w:b/>
        </w:rPr>
        <w:t>Po-Kai Huang</w:t>
      </w:r>
      <w:r w:rsidRPr="00884C5A">
        <w:rPr>
          <w:rFonts w:ascii="Times New Roman" w:hAnsi="Times New Roman" w:cs="Times New Roman" w:hint="eastAsia"/>
          <w:b/>
        </w:rPr>
        <w:t xml:space="preserve"> (</w:t>
      </w:r>
      <w:r>
        <w:rPr>
          <w:rFonts w:ascii="Times New Roman" w:hAnsi="Times New Roman" w:cs="Times New Roman" w:hint="eastAsia"/>
          <w:b/>
        </w:rPr>
        <w:t>Intel</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11ax D4.2 MAC Comment Resolution for PHY Introduction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w:t>
      </w:r>
      <w:r>
        <w:rPr>
          <w:rFonts w:ascii="Times New Roman" w:hAnsi="Times New Roman" w:cs="Times New Roman" w:hint="eastAsia"/>
          <w:b/>
        </w:rPr>
        <w:t>377</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w:t>
      </w:r>
      <w:r w:rsidR="00F54F85">
        <w:rPr>
          <w:rFonts w:ascii="Times New Roman" w:hAnsi="Times New Roman" w:cs="Times New Roman" w:hint="eastAsia"/>
        </w:rPr>
        <w:t>elated to the IEEE 802.11ax D4.3</w:t>
      </w:r>
      <w:r>
        <w:rPr>
          <w:rFonts w:ascii="Times New Roman" w:hAnsi="Times New Roman" w:cs="Times New Roman" w:hint="eastAsia"/>
        </w:rPr>
        <w:t xml:space="preserve">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00F54F85" w:rsidRPr="00F54F85">
        <w:rPr>
          <w:rFonts w:ascii="Times New Roman" w:hAnsi="Times New Roman" w:cs="Times New Roman"/>
        </w:rPr>
        <w:t>20087, 20088, 20166, 21001</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20166: </w:t>
      </w:r>
      <w:r w:rsidR="00171117">
        <w:rPr>
          <w:rFonts w:ascii="Times New Roman" w:hAnsi="Times New Roman" w:cs="Times New Roman" w:hint="eastAsia"/>
        </w:rPr>
        <w:t>The group discussed the difference between a 20 MHz-only STA and 20 MHz operating STA. The group also discussed the related text in this document.</w:t>
      </w:r>
    </w:p>
    <w:p w:rsidR="00171117" w:rsidRDefault="00171117" w:rsidP="008B6646">
      <w:pPr>
        <w:numPr>
          <w:ilvl w:val="3"/>
          <w:numId w:val="1"/>
        </w:numPr>
        <w:rPr>
          <w:rFonts w:ascii="Times New Roman" w:hAnsi="Times New Roman" w:cs="Times New Roman"/>
        </w:rPr>
      </w:pPr>
      <w:r>
        <w:rPr>
          <w:rFonts w:ascii="Times New Roman" w:hAnsi="Times New Roman" w:cs="Times New Roman" w:hint="eastAsia"/>
        </w:rPr>
        <w:t>All CIDs are okay now.</w:t>
      </w:r>
    </w:p>
    <w:p w:rsidR="00F54F85" w:rsidRPr="00171117" w:rsidRDefault="00F54F85" w:rsidP="00F54F85">
      <w:pPr>
        <w:pBdr>
          <w:bottom w:val="single" w:sz="6" w:space="1" w:color="auto"/>
        </w:pBdr>
        <w:ind w:left="720"/>
        <w:rPr>
          <w:rFonts w:ascii="Times New Roman" w:hAnsi="Times New Roman" w:cs="Times New Roman"/>
        </w:rPr>
      </w:pPr>
    </w:p>
    <w:p w:rsidR="00F54F85" w:rsidRDefault="00F54F85" w:rsidP="00F54F85">
      <w:pPr>
        <w:rPr>
          <w:rFonts w:ascii="Times New Roman" w:hAnsi="Times New Roman" w:cs="Times New Roman"/>
        </w:rPr>
      </w:pPr>
    </w:p>
    <w:p w:rsidR="00884C5A" w:rsidRPr="00F54F85" w:rsidRDefault="00884C5A" w:rsidP="00884C5A">
      <w:pPr>
        <w:numPr>
          <w:ilvl w:val="2"/>
          <w:numId w:val="1"/>
        </w:numPr>
        <w:rPr>
          <w:rFonts w:ascii="Times New Roman" w:hAnsi="Times New Roman" w:cs="Times New Roman"/>
          <w:b/>
          <w:highlight w:val="cyan"/>
        </w:rPr>
      </w:pPr>
      <w:r w:rsidRPr="00F54F85">
        <w:rPr>
          <w:rFonts w:ascii="Times New Roman" w:hAnsi="Times New Roman" w:cs="Times New Roman" w:hint="eastAsia"/>
          <w:b/>
          <w:highlight w:val="cyan"/>
        </w:rPr>
        <w:t>Straw Poll</w:t>
      </w:r>
      <w:r w:rsidR="00F54F85" w:rsidRPr="00F54F85">
        <w:rPr>
          <w:rFonts w:ascii="Times New Roman" w:hAnsi="Times New Roman" w:cs="Times New Roman" w:hint="eastAsia"/>
          <w:b/>
          <w:highlight w:val="cyan"/>
        </w:rPr>
        <w:t>: Do you accept the resolutions for CIDs 20087, 2008, 20166 and 21001 in 11-19-1377-00?</w:t>
      </w:r>
    </w:p>
    <w:p w:rsidR="00F54F85" w:rsidRPr="00F54F85" w:rsidRDefault="00F54F85" w:rsidP="00F54F85">
      <w:pPr>
        <w:numPr>
          <w:ilvl w:val="3"/>
          <w:numId w:val="1"/>
        </w:numPr>
        <w:rPr>
          <w:rFonts w:ascii="Times New Roman" w:hAnsi="Times New Roman" w:cs="Times New Roman"/>
          <w:b/>
          <w:highlight w:val="green"/>
        </w:rPr>
      </w:pPr>
      <w:proofErr w:type="gramStart"/>
      <w:r w:rsidRPr="00F54F85">
        <w:rPr>
          <w:rFonts w:ascii="Times New Roman" w:hAnsi="Times New Roman" w:cs="Times New Roman" w:hint="eastAsia"/>
          <w:b/>
          <w:highlight w:val="green"/>
        </w:rPr>
        <w:t>Result: Accepted with no objection.</w:t>
      </w:r>
      <w:proofErr w:type="gramEnd"/>
    </w:p>
    <w:p w:rsidR="00884C5A" w:rsidRDefault="00884C5A" w:rsidP="00F54F85">
      <w:pPr>
        <w:pBdr>
          <w:bottom w:val="single" w:sz="6" w:space="1" w:color="auto"/>
        </w:pBdr>
        <w:ind w:left="720"/>
        <w:rPr>
          <w:rFonts w:ascii="Times New Roman" w:eastAsiaTheme="minorEastAsia" w:hAnsi="Times New Roman" w:cs="Times New Roman"/>
          <w:color w:val="000000"/>
        </w:rPr>
      </w:pPr>
    </w:p>
    <w:p w:rsidR="00F54F85" w:rsidRPr="00F54F85" w:rsidRDefault="00F54F85"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proofErr w:type="spellStart"/>
      <w:r>
        <w:rPr>
          <w:rFonts w:ascii="Times New Roman" w:hAnsi="Times New Roman" w:cs="Times New Roman" w:hint="eastAsia"/>
          <w:b/>
        </w:rPr>
        <w:t>Srinivas</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Kandala</w:t>
      </w:r>
      <w:proofErr w:type="spellEnd"/>
      <w:r w:rsidRPr="00884C5A">
        <w:rPr>
          <w:rFonts w:ascii="Times New Roman" w:hAnsi="Times New Roman" w:cs="Times New Roman" w:hint="eastAsia"/>
          <w:b/>
        </w:rPr>
        <w:t xml:space="preserve"> (</w:t>
      </w:r>
      <w:r>
        <w:rPr>
          <w:rFonts w:ascii="Times New Roman" w:hAnsi="Times New Roman" w:cs="Times New Roman" w:hint="eastAsia"/>
          <w:b/>
        </w:rPr>
        <w:t>Samsung</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Proposed Resolutions to select comments on D4.0</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w:t>
      </w:r>
      <w:r>
        <w:rPr>
          <w:rFonts w:ascii="Times New Roman" w:hAnsi="Times New Roman" w:cs="Times New Roman" w:hint="eastAsia"/>
          <w:b/>
        </w:rPr>
        <w:t>0619</w:t>
      </w:r>
      <w:r w:rsidRPr="00884C5A">
        <w:rPr>
          <w:rFonts w:ascii="Times New Roman" w:hAnsi="Times New Roman" w:cs="Times New Roman" w:hint="eastAsia"/>
          <w:b/>
        </w:rPr>
        <w:t>-0</w:t>
      </w:r>
      <w:r>
        <w:rPr>
          <w:rFonts w:ascii="Times New Roman" w:hAnsi="Times New Roman" w:cs="Times New Roman" w:hint="eastAsia"/>
          <w:b/>
        </w:rPr>
        <w:t>3</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00F54F85" w:rsidRPr="00F54F85">
        <w:rPr>
          <w:rFonts w:ascii="Times New Roman" w:hAnsi="Times New Roman" w:cs="Times New Roman"/>
        </w:rPr>
        <w:t>20015, 20854, 20109, 20110, 20111, 20274, 20426, 20430, 20610, 20658, 20812, 20815, 20909, 20920, 20981, 21466, and 20957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20015: </w:t>
      </w:r>
      <w:r w:rsidR="00171117">
        <w:rPr>
          <w:rFonts w:ascii="Times New Roman" w:hAnsi="Times New Roman" w:cs="Times New Roman" w:hint="eastAsia"/>
        </w:rPr>
        <w:t xml:space="preserve">There was a comment that the text should be more specific to avoid confusion. </w:t>
      </w:r>
      <w:r w:rsidR="00171117" w:rsidRPr="00171117">
        <w:rPr>
          <w:rFonts w:ascii="Times New Roman" w:hAnsi="Times New Roman" w:cs="Times New Roman"/>
        </w:rPr>
        <w:sym w:font="Wingdings" w:char="F0E0"/>
      </w:r>
      <w:r w:rsidR="00171117">
        <w:rPr>
          <w:rFonts w:ascii="Times New Roman" w:hAnsi="Times New Roman" w:cs="Times New Roman" w:hint="eastAsia"/>
        </w:rPr>
        <w:t xml:space="preserve"> Related text </w:t>
      </w:r>
      <w:proofErr w:type="gramStart"/>
      <w:r w:rsidR="00171117">
        <w:rPr>
          <w:rFonts w:ascii="Times New Roman" w:hAnsi="Times New Roman" w:cs="Times New Roman" w:hint="eastAsia"/>
        </w:rPr>
        <w:t>was updated</w:t>
      </w:r>
      <w:proofErr w:type="gramEnd"/>
      <w:r w:rsidR="00171117">
        <w:rPr>
          <w:rFonts w:ascii="Times New Roman" w:hAnsi="Times New Roman" w:cs="Times New Roman" w:hint="eastAsia"/>
        </w:rPr>
        <w:t>.</w:t>
      </w:r>
    </w:p>
    <w:p w:rsidR="00171117"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20109: </w:t>
      </w:r>
    </w:p>
    <w:p w:rsidR="008B6646" w:rsidRDefault="00171117" w:rsidP="00171117">
      <w:pPr>
        <w:numPr>
          <w:ilvl w:val="4"/>
          <w:numId w:val="1"/>
        </w:numPr>
        <w:rPr>
          <w:rFonts w:ascii="Times New Roman" w:hAnsi="Times New Roman" w:cs="Times New Roman"/>
        </w:rPr>
      </w:pPr>
      <w:r>
        <w:rPr>
          <w:rFonts w:ascii="Times New Roman" w:hAnsi="Times New Roman" w:cs="Times New Roman" w:hint="eastAsia"/>
        </w:rPr>
        <w:t xml:space="preserve">The group discussed the special value </w:t>
      </w:r>
      <w:proofErr w:type="gramStart"/>
      <w:r>
        <w:rPr>
          <w:rFonts w:ascii="Times New Roman" w:hAnsi="Times New Roman" w:cs="Times New Roman" w:hint="eastAsia"/>
        </w:rPr>
        <w:t>0</w:t>
      </w:r>
      <w:proofErr w:type="gramEnd"/>
      <w:r>
        <w:rPr>
          <w:rFonts w:ascii="Times New Roman" w:hAnsi="Times New Roman" w:cs="Times New Roman" w:hint="eastAsia"/>
        </w:rPr>
        <w:t xml:space="preserve"> of TXOP Duration RTS Threshold field was discussed. </w:t>
      </w:r>
      <w:r w:rsidRPr="00171117">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To double check with another member.</w:t>
      </w:r>
      <w:proofErr w:type="gramEnd"/>
    </w:p>
    <w:p w:rsidR="00171117" w:rsidRDefault="00171117" w:rsidP="00171117">
      <w:pPr>
        <w:numPr>
          <w:ilvl w:val="4"/>
          <w:numId w:val="1"/>
        </w:numPr>
        <w:rPr>
          <w:rFonts w:ascii="Times New Roman" w:hAnsi="Times New Roman" w:cs="Times New Roman"/>
        </w:rPr>
      </w:pPr>
      <w:r>
        <w:rPr>
          <w:rFonts w:ascii="Times New Roman" w:hAnsi="Times New Roman" w:cs="Times New Roman" w:hint="eastAsia"/>
        </w:rPr>
        <w:lastRenderedPageBreak/>
        <w:t xml:space="preserve">The group also discussed what management frames </w:t>
      </w:r>
      <w:proofErr w:type="gramStart"/>
      <w:r>
        <w:rPr>
          <w:rFonts w:ascii="Times New Roman" w:hAnsi="Times New Roman" w:cs="Times New Roman" w:hint="eastAsia"/>
        </w:rPr>
        <w:t>will be allowed</w:t>
      </w:r>
      <w:proofErr w:type="gramEnd"/>
      <w:r>
        <w:rPr>
          <w:rFonts w:ascii="Times New Roman" w:hAnsi="Times New Roman" w:cs="Times New Roman" w:hint="eastAsia"/>
        </w:rPr>
        <w:t xml:space="preserve"> for this case.</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20426: </w:t>
      </w:r>
      <w:r w:rsidR="00171117">
        <w:rPr>
          <w:rFonts w:ascii="Times New Roman" w:hAnsi="Times New Roman" w:cs="Times New Roman" w:hint="eastAsia"/>
        </w:rPr>
        <w:t xml:space="preserve">A member mentioned this comment </w:t>
      </w:r>
      <w:proofErr w:type="gramStart"/>
      <w:r w:rsidR="00171117">
        <w:rPr>
          <w:rFonts w:ascii="Times New Roman" w:hAnsi="Times New Roman" w:cs="Times New Roman" w:hint="eastAsia"/>
        </w:rPr>
        <w:t>should be rejected</w:t>
      </w:r>
      <w:proofErr w:type="gramEnd"/>
      <w:r w:rsidR="00171117">
        <w:rPr>
          <w:rFonts w:ascii="Times New Roman" w:hAnsi="Times New Roman" w:cs="Times New Roman" w:hint="eastAsia"/>
        </w:rPr>
        <w:t>.</w:t>
      </w:r>
      <w:r w:rsidR="00006343">
        <w:rPr>
          <w:rFonts w:ascii="Times New Roman" w:hAnsi="Times New Roman" w:cs="Times New Roman" w:hint="eastAsia"/>
        </w:rPr>
        <w:t xml:space="preserve"> The </w:t>
      </w:r>
      <w:proofErr w:type="gramStart"/>
      <w:r w:rsidR="00006343">
        <w:rPr>
          <w:rFonts w:ascii="Times New Roman" w:hAnsi="Times New Roman" w:cs="Times New Roman" w:hint="eastAsia"/>
        </w:rPr>
        <w:t>group agree</w:t>
      </w:r>
      <w:proofErr w:type="gramEnd"/>
      <w:r w:rsidR="00006343">
        <w:rPr>
          <w:rFonts w:ascii="Times New Roman" w:hAnsi="Times New Roman" w:cs="Times New Roman" w:hint="eastAsia"/>
        </w:rPr>
        <w:t xml:space="preserve"> with his opinion.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20658: </w:t>
      </w:r>
      <w:r w:rsidR="00006343">
        <w:rPr>
          <w:rFonts w:ascii="Times New Roman" w:hAnsi="Times New Roman" w:cs="Times New Roman" w:hint="eastAsia"/>
        </w:rPr>
        <w:t xml:space="preserve">The group discussed details of the </w:t>
      </w:r>
      <w:r w:rsidR="00006343">
        <w:rPr>
          <w:rFonts w:ascii="Times New Roman" w:hAnsi="Times New Roman" w:cs="Times New Roman"/>
        </w:rPr>
        <w:t>comment</w:t>
      </w:r>
      <w:r w:rsidR="00006343">
        <w:rPr>
          <w:rFonts w:ascii="Times New Roman" w:hAnsi="Times New Roman" w:cs="Times New Roman" w:hint="eastAsia"/>
        </w:rPr>
        <w:t xml:space="preserve"> saying </w:t>
      </w:r>
      <w:r w:rsidR="00006343">
        <w:rPr>
          <w:rFonts w:ascii="Times New Roman" w:hAnsi="Times New Roman" w:cs="Times New Roman"/>
        </w:rPr>
        <w:t>“</w:t>
      </w:r>
      <w:r w:rsidR="00006343">
        <w:rPr>
          <w:rFonts w:ascii="Times New Roman" w:hAnsi="Times New Roman" w:cs="Times New Roman" w:hint="eastAsia"/>
        </w:rPr>
        <w:t xml:space="preserve">A non-AP STA that transmits the MPDU in an HE TB PPDU is exempt from requirements related to dot11RTSThreshold and </w:t>
      </w:r>
      <w:r w:rsidR="00006343">
        <w:rPr>
          <w:rFonts w:ascii="Times New Roman" w:hAnsi="Times New Roman" w:cs="Times New Roman"/>
        </w:rPr>
        <w:t>…”</w:t>
      </w:r>
    </w:p>
    <w:p w:rsidR="00884C5A" w:rsidRPr="00C874AC" w:rsidRDefault="008B6646" w:rsidP="00884C5A">
      <w:pPr>
        <w:numPr>
          <w:ilvl w:val="2"/>
          <w:numId w:val="1"/>
        </w:numPr>
        <w:rPr>
          <w:rFonts w:ascii="Times New Roman" w:hAnsi="Times New Roman" w:cs="Times New Roman"/>
        </w:rPr>
      </w:pPr>
      <w:r>
        <w:rPr>
          <w:rFonts w:ascii="Times New Roman" w:hAnsi="Times New Roman" w:cs="Times New Roman" w:hint="eastAsia"/>
        </w:rPr>
        <w:t>Time is up!</w:t>
      </w:r>
    </w:p>
    <w:p w:rsidR="00884C5A" w:rsidRDefault="00884C5A"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B43453" w:rsidRDefault="00A85211" w:rsidP="00B43453">
      <w:pPr>
        <w:numPr>
          <w:ilvl w:val="1"/>
          <w:numId w:val="1"/>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r w:rsidR="00B43453">
        <w:rPr>
          <w:rFonts w:ascii="Times New Roman" w:hAnsi="Times New Roman" w:cs="Times New Roman" w:hint="eastAsia"/>
          <w:sz w:val="21"/>
        </w:rPr>
        <w:t>.</w:t>
      </w:r>
      <w:proofErr w:type="gramEnd"/>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A85211">
        <w:rPr>
          <w:rFonts w:ascii="Times New Roman" w:hAnsi="Times New Roman" w:cs="Times New Roman" w:hint="eastAsia"/>
          <w:sz w:val="21"/>
        </w:rPr>
        <w:t>3</w:t>
      </w:r>
      <w:r w:rsidR="00517106">
        <w:rPr>
          <w:rFonts w:ascii="Times New Roman" w:hAnsi="Times New Roman" w:cs="Times New Roman"/>
          <w:sz w:val="21"/>
        </w:rPr>
        <w:t>:30</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18"/>
          <w:footerReference w:type="default" r:id="rId19"/>
          <w:pgSz w:w="12240" w:h="15840" w:code="1"/>
          <w:pgMar w:top="1080" w:right="1080" w:bottom="1080" w:left="1080" w:header="432" w:footer="432" w:gutter="720"/>
          <w:cols w:space="720"/>
        </w:sectPr>
      </w:pPr>
    </w:p>
    <w:tbl>
      <w:tblPr>
        <w:tblStyle w:val="af"/>
        <w:tblW w:w="0" w:type="auto"/>
        <w:tblLook w:val="04A0"/>
      </w:tblPr>
      <w:tblGrid>
        <w:gridCol w:w="2048"/>
        <w:gridCol w:w="2488"/>
      </w:tblGrid>
      <w:tr w:rsidR="008B6646" w:rsidRPr="008B6646" w:rsidTr="008B6646">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B6646">
        <w:tc>
          <w:tcPr>
            <w:tcW w:w="4779"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4779" w:type="dxa"/>
          </w:tcPr>
          <w:p w:rsidR="008B6646" w:rsidRP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 xml:space="preserve">Alfred </w:t>
            </w:r>
            <w:proofErr w:type="spellStart"/>
            <w:r>
              <w:rPr>
                <w:rFonts w:ascii="Times New Roman" w:hAnsi="Times New Roman" w:cs="Times New Roman" w:hint="eastAsia"/>
              </w:rPr>
              <w:t>Asterjadhi</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Qualcomm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Edward Au</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Chu</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Marvell Semiconductor</w:t>
            </w:r>
          </w:p>
        </w:tc>
      </w:tr>
      <w:tr w:rsidR="001A2196" w:rsidRPr="008B6646" w:rsidTr="008B6646">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Po-Kai Huang</w:t>
            </w:r>
          </w:p>
        </w:tc>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Intel</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Yasuhiko Inoue</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NTT</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Srinivas</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Kandala</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lastRenderedPageBreak/>
              <w:t xml:space="preserve">Zhou </w:t>
            </w:r>
            <w:proofErr w:type="spellStart"/>
            <w:r>
              <w:rPr>
                <w:rFonts w:ascii="Times New Roman" w:hAnsi="Times New Roman" w:cs="Times New Roman" w:hint="eastAsia"/>
              </w:rPr>
              <w:t>Lan</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Broadcom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Mark Rison</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 xml:space="preserve">Pascal </w:t>
            </w:r>
            <w:proofErr w:type="spellStart"/>
            <w:r>
              <w:rPr>
                <w:rFonts w:ascii="Times New Roman" w:hAnsi="Times New Roman" w:cs="Times New Roman" w:hint="eastAsia"/>
              </w:rPr>
              <w:t>Vigar</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Canon Research</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Xiaofei</w:t>
            </w:r>
            <w:proofErr w:type="spellEnd"/>
            <w:r>
              <w:rPr>
                <w:rFonts w:ascii="Times New Roman" w:hAnsi="Times New Roman" w:cs="Times New Roman" w:hint="eastAsia"/>
              </w:rPr>
              <w:t xml:space="preserve"> Wang</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r>
              <w:rPr>
                <w:rFonts w:ascii="Times New Roman" w:hAnsi="Times New Roman" w:cs="Times New Roman" w:hint="eastAsia"/>
              </w:rPr>
              <w:t xml:space="preserve"> Communications</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Rui</w:t>
            </w:r>
            <w:proofErr w:type="spellEnd"/>
            <w:r>
              <w:rPr>
                <w:rFonts w:ascii="Times New Roman" w:hAnsi="Times New Roman" w:cs="Times New Roman" w:hint="eastAsia"/>
              </w:rPr>
              <w:t xml:space="preserve"> Yang</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r>
              <w:rPr>
                <w:rFonts w:ascii="Times New Roman" w:hAnsi="Times New Roman" w:cs="Times New Roman" w:hint="eastAsia"/>
              </w:rPr>
              <w:t xml:space="preserve"> Communications</w:t>
            </w:r>
          </w:p>
        </w:tc>
      </w:tr>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8B6646">
          <w:type w:val="continuous"/>
          <w:pgSz w:w="12240" w:h="15840" w:code="1"/>
          <w:pgMar w:top="1080" w:right="1080" w:bottom="1080" w:left="1080" w:header="432" w:footer="432" w:gutter="720"/>
          <w:cols w:num="2" w:space="720"/>
        </w:sectPr>
      </w:pPr>
    </w:p>
    <w:p w:rsidR="00A85211" w:rsidRDefault="00A85211">
      <w:pPr>
        <w:rPr>
          <w:rFonts w:ascii="Times New Roman" w:hAnsi="Times New Roman" w:cs="Times New Roman"/>
          <w:b/>
          <w:sz w:val="28"/>
          <w:u w:val="single"/>
        </w:rPr>
      </w:pPr>
      <w:r>
        <w:rPr>
          <w:rFonts w:ascii="Times New Roman" w:hAnsi="Times New Roman" w:cs="Times New Roman"/>
          <w:b/>
          <w:sz w:val="28"/>
          <w:u w:val="single"/>
        </w:rPr>
        <w:lastRenderedPageBreak/>
        <w:br w:type="page"/>
      </w:r>
    </w:p>
    <w:p w:rsidR="00C874AC" w:rsidRPr="006A3D0D" w:rsidRDefault="00A85211"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sidR="00C874AC">
        <w:rPr>
          <w:rFonts w:ascii="Times New Roman" w:hAnsi="Times New Roman" w:cs="Times New Roman"/>
          <w:b/>
          <w:sz w:val="28"/>
          <w:u w:val="single"/>
        </w:rPr>
        <w:t>s</w:t>
      </w:r>
      <w:r w:rsidR="00C874AC"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8</w:t>
      </w:r>
      <w:r w:rsidR="00C874AC" w:rsidRPr="006A3D0D">
        <w:rPr>
          <w:rFonts w:ascii="Times New Roman" w:hAnsi="Times New Roman" w:cs="Times New Roman"/>
          <w:b/>
          <w:sz w:val="28"/>
          <w:u w:val="single"/>
          <w:vertAlign w:val="superscript"/>
        </w:rPr>
        <w:t>th</w:t>
      </w:r>
      <w:r w:rsidR="00C874AC" w:rsidRPr="006A3D0D">
        <w:rPr>
          <w:rFonts w:ascii="Times New Roman" w:hAnsi="Times New Roman" w:cs="Times New Roman"/>
          <w:b/>
          <w:sz w:val="28"/>
          <w:u w:val="single"/>
        </w:rPr>
        <w:t>, 201</w:t>
      </w:r>
      <w:r w:rsidR="00C874AC">
        <w:rPr>
          <w:rFonts w:ascii="Times New Roman" w:hAnsi="Times New Roman" w:cs="Times New Roman"/>
          <w:b/>
          <w:sz w:val="28"/>
          <w:u w:val="single"/>
        </w:rPr>
        <w:t>9</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2</w:t>
      </w:r>
      <w:r w:rsidRPr="00A85211">
        <w:rPr>
          <w:rFonts w:ascii="Times New Roman" w:hAnsi="Times New Roman" w:cs="Times New Roman" w:hint="eastAsia"/>
          <w:b/>
          <w:sz w:val="28"/>
          <w:u w:val="single"/>
          <w:vertAlign w:val="superscript"/>
        </w:rPr>
        <w:t>nd</w:t>
      </w:r>
      <w:r>
        <w:rPr>
          <w:rFonts w:ascii="Times New Roman" w:hAnsi="Times New Roman" w:cs="Times New Roman" w:hint="eastAsia"/>
          <w:b/>
          <w:sz w:val="28"/>
          <w:u w:val="single"/>
        </w:rPr>
        <w:t xml:space="preserve"> TGax Teleconference</w:t>
      </w:r>
      <w:r w:rsidR="00C874AC"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1</w:t>
      </w:r>
      <w:r>
        <w:rPr>
          <w:rFonts w:ascii="Times New Roman" w:hAnsi="Times New Roman" w:cs="Times New Roman" w:hint="eastAsia"/>
          <w:b/>
          <w:sz w:val="28"/>
          <w:u w:val="single"/>
        </w:rPr>
        <w:t>9</w:t>
      </w:r>
      <w:r w:rsidR="00C874AC"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00C874AC" w:rsidRPr="006A3D0D">
        <w:rPr>
          <w:rFonts w:ascii="Times New Roman" w:hAnsi="Times New Roman" w:cs="Times New Roman"/>
          <w:b/>
          <w:sz w:val="28"/>
          <w:u w:val="single"/>
        </w:rPr>
        <w:t>0</w:t>
      </w:r>
      <w:r w:rsidR="00B43453">
        <w:rPr>
          <w:rFonts w:ascii="Times New Roman" w:hAnsi="Times New Roman" w:cs="Times New Roman"/>
          <w:b/>
          <w:sz w:val="28"/>
          <w:u w:val="single"/>
        </w:rPr>
        <w:t xml:space="preserve"> </w:t>
      </w:r>
      <w:r w:rsidR="00C874AC" w:rsidRPr="006A3D0D">
        <w:rPr>
          <w:rFonts w:ascii="Times New Roman" w:hAnsi="Times New Roman" w:cs="Times New Roman"/>
          <w:b/>
          <w:sz w:val="28"/>
          <w:u w:val="single"/>
        </w:rPr>
        <w:t>-</w:t>
      </w:r>
      <w:r w:rsidR="00C874AC">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00C874AC"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00C874AC"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00C874AC" w:rsidRPr="006A3D0D">
        <w:rPr>
          <w:rFonts w:ascii="Times New Roman" w:hAnsi="Times New Roman" w:cs="Times New Roman"/>
          <w:b/>
          <w:sz w:val="28"/>
          <w:u w:val="single"/>
        </w:rPr>
        <w:t>)</w:t>
      </w:r>
    </w:p>
    <w:p w:rsidR="00A85211" w:rsidRPr="006A3D0D" w:rsidRDefault="00A85211" w:rsidP="00917620">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A85211" w:rsidRPr="006A3D0D" w:rsidRDefault="00A85211" w:rsidP="00917620">
      <w:pPr>
        <w:numPr>
          <w:ilvl w:val="1"/>
          <w:numId w:val="31"/>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A85211" w:rsidRPr="006A3D0D" w:rsidRDefault="00A85211" w:rsidP="00917620">
      <w:pPr>
        <w:numPr>
          <w:ilvl w:val="1"/>
          <w:numId w:val="3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A85211" w:rsidRPr="00361A5D" w:rsidRDefault="00A85211" w:rsidP="00A85211">
      <w:pPr>
        <w:rPr>
          <w:rFonts w:ascii="Times New Roman" w:hAnsi="Times New Roman" w:cs="Times New Roman"/>
        </w:rPr>
      </w:pPr>
    </w:p>
    <w:p w:rsidR="00A85211" w:rsidRPr="00192C60" w:rsidRDefault="00A85211" w:rsidP="00A85211">
      <w:pPr>
        <w:rPr>
          <w:rFonts w:ascii="Times New Roman" w:hAnsi="Times New Roman" w:cs="Times New Roman"/>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Agenda Setting</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Pr>
          <w:rFonts w:ascii="Times New Roman" w:hAnsi="Times New Roman" w:cs="Times New Roman" w:hint="eastAsia"/>
        </w:rPr>
        <w:t>1</w:t>
      </w:r>
      <w:r w:rsidRPr="00F63366">
        <w:rPr>
          <w:rFonts w:ascii="Times New Roman" w:hAnsi="Times New Roman" w:cs="Times New Roman" w:hint="eastAsia"/>
          <w:vertAlign w:val="superscript"/>
        </w:rPr>
        <w:t>st</w:t>
      </w:r>
      <w:proofErr w:type="gram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1</w:t>
      </w:r>
      <w:r w:rsidRPr="00F63366">
        <w:rPr>
          <w:rFonts w:ascii="Times New Roman" w:hAnsi="Times New Roman" w:cs="Times New Roman" w:hint="eastAsia"/>
          <w:vertAlign w:val="superscript"/>
        </w:rPr>
        <w:t>st</w:t>
      </w:r>
      <w:r>
        <w:rPr>
          <w:rFonts w:ascii="Times New Roman" w:hAnsi="Times New Roman" w:cs="Times New Roman" w:hint="eastAsia"/>
        </w:rPr>
        <w:t>, 2019.</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rsidR="00A85211"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Attendance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Announcement</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rPr>
        <w:t>Adjourn</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A85211" w:rsidRPr="00F63366" w:rsidRDefault="00A85211" w:rsidP="00917620">
      <w:pPr>
        <w:numPr>
          <w:ilvl w:val="2"/>
          <w:numId w:val="31"/>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August </w:t>
      </w:r>
      <w:proofErr w:type="gramStart"/>
      <w:r w:rsidRPr="00F63366">
        <w:rPr>
          <w:rFonts w:ascii="Times New Roman" w:hAnsi="Times New Roman" w:cs="Times New Roman" w:hint="eastAsia"/>
          <w:b/>
          <w:highlight w:val="green"/>
        </w:rPr>
        <w:t>1</w:t>
      </w:r>
      <w:r w:rsidRPr="00F63366">
        <w:rPr>
          <w:rFonts w:ascii="Times New Roman" w:hAnsi="Times New Roman" w:cs="Times New Roman" w:hint="eastAsia"/>
          <w:b/>
          <w:highlight w:val="green"/>
          <w:vertAlign w:val="superscript"/>
        </w:rPr>
        <w:t>st</w:t>
      </w:r>
      <w:proofErr w:type="gramEnd"/>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A85211" w:rsidRPr="00361A5D" w:rsidRDefault="00A85211" w:rsidP="00A85211">
      <w:pPr>
        <w:rPr>
          <w:rFonts w:ascii="Times New Roman" w:hAnsi="Times New Roman" w:cs="Times New Roman"/>
          <w:sz w:val="21"/>
        </w:rPr>
      </w:pPr>
    </w:p>
    <w:p w:rsidR="00A85211" w:rsidRPr="00192C60" w:rsidRDefault="00A85211" w:rsidP="00A85211">
      <w:pPr>
        <w:rPr>
          <w:rFonts w:ascii="Times New Roman" w:hAnsi="Times New Roman" w:cs="Times New Roman"/>
          <w:sz w:val="21"/>
        </w:rPr>
      </w:pPr>
    </w:p>
    <w:p w:rsidR="00A85211" w:rsidRPr="00F63366" w:rsidRDefault="00A85211" w:rsidP="00917620">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rsidR="00A85211" w:rsidRDefault="00A85211" w:rsidP="00917620">
      <w:pPr>
        <w:numPr>
          <w:ilvl w:val="1"/>
          <w:numId w:val="31"/>
        </w:numPr>
        <w:rPr>
          <w:rFonts w:ascii="Times New Roman" w:hAnsi="Times New Roman" w:cs="Times New Roman"/>
        </w:rPr>
      </w:pPr>
      <w:r w:rsidRPr="00F63366">
        <w:rPr>
          <w:rFonts w:ascii="Times New Roman" w:hAnsi="Times New Roman" w:cs="Times New Roman"/>
        </w:rPr>
        <w:t xml:space="preserve">Patent Policy: </w:t>
      </w:r>
    </w:p>
    <w:p w:rsidR="00A85211" w:rsidRDefault="00A85211" w:rsidP="00917620">
      <w:pPr>
        <w:numPr>
          <w:ilvl w:val="2"/>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A85211" w:rsidRPr="00F63366" w:rsidRDefault="00A85211" w:rsidP="00917620">
      <w:pPr>
        <w:numPr>
          <w:ilvl w:val="2"/>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A85211" w:rsidRDefault="00A85211" w:rsidP="00A85211">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A85211" w:rsidRPr="00F63366" w:rsidRDefault="00A85211" w:rsidP="00917620">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A85211" w:rsidRPr="00F63366" w:rsidRDefault="00A85211" w:rsidP="00917620">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A85211" w:rsidRDefault="00A85211" w:rsidP="00A85211">
      <w:pPr>
        <w:rPr>
          <w:rFonts w:ascii="Times New Roman" w:hAnsi="Times New Roman" w:cs="Times New Roman"/>
          <w:b/>
        </w:rPr>
      </w:pP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Default="00A85211" w:rsidP="00A85211">
      <w:pPr>
        <w:rPr>
          <w:rFonts w:ascii="Times New Roman" w:hAnsi="Times New Roman" w:cs="Times New Roman"/>
          <w:b/>
        </w:rPr>
      </w:pPr>
    </w:p>
    <w:p w:rsidR="00A85211" w:rsidRDefault="00A85211" w:rsidP="00A85211">
      <w:pPr>
        <w:rPr>
          <w:rFonts w:ascii="Times New Roman" w:hAnsi="Times New Roman" w:cs="Times New Roman"/>
          <w:b/>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Announcements</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0" w:history="1">
        <w:r w:rsidRPr="003C7BF9">
          <w:rPr>
            <w:rStyle w:val="a6"/>
            <w:rFonts w:ascii="Times New Roman" w:hAnsi="Times New Roman" w:cs="Times New Roman"/>
          </w:rPr>
          <w:t>https://imat.ieee.org/attendance</w:t>
        </w:r>
      </w:hyperlink>
    </w:p>
    <w:p w:rsidR="00A85211" w:rsidRPr="00C874AC"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A85211" w:rsidRPr="00C874AC"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C008DA" w:rsidP="00917620">
      <w:pPr>
        <w:pStyle w:val="ae"/>
        <w:numPr>
          <w:ilvl w:val="1"/>
          <w:numId w:val="31"/>
        </w:numPr>
        <w:ind w:leftChars="0"/>
        <w:contextualSpacing/>
        <w:rPr>
          <w:rFonts w:ascii="Times New Roman" w:hAnsi="Times New Roman" w:cs="Times New Roman"/>
          <w:sz w:val="22"/>
        </w:rPr>
      </w:pPr>
      <w:hyperlink r:id="rId21" w:history="1">
        <w:r w:rsidR="00A85211" w:rsidRPr="00A85211">
          <w:rPr>
            <w:rStyle w:val="a6"/>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C008DA" w:rsidP="00917620">
      <w:pPr>
        <w:pStyle w:val="ae"/>
        <w:numPr>
          <w:ilvl w:val="1"/>
          <w:numId w:val="31"/>
        </w:numPr>
        <w:ind w:leftChars="0"/>
        <w:contextualSpacing/>
        <w:rPr>
          <w:rFonts w:ascii="Times New Roman" w:hAnsi="Times New Roman" w:cs="Times New Roman"/>
          <w:sz w:val="22"/>
        </w:rPr>
      </w:pPr>
      <w:hyperlink r:id="rId22" w:history="1">
        <w:r w:rsidR="00A85211" w:rsidRPr="00A85211">
          <w:rPr>
            <w:rStyle w:val="a6"/>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C008DA" w:rsidP="00917620">
      <w:pPr>
        <w:pStyle w:val="ae"/>
        <w:numPr>
          <w:ilvl w:val="1"/>
          <w:numId w:val="31"/>
        </w:numPr>
        <w:ind w:leftChars="0"/>
        <w:rPr>
          <w:rFonts w:ascii="Times New Roman" w:hAnsi="Times New Roman" w:cs="Times New Roman"/>
          <w:color w:val="1F497D"/>
          <w:sz w:val="21"/>
        </w:rPr>
      </w:pPr>
      <w:hyperlink r:id="rId23" w:history="1">
        <w:r w:rsidR="00A85211" w:rsidRPr="00A85211">
          <w:rPr>
            <w:rStyle w:val="a6"/>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4" w:history="1">
        <w:r w:rsidR="00A85211" w:rsidRPr="00A85211">
          <w:rPr>
            <w:rStyle w:val="a6"/>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5" w:history="1">
        <w:r w:rsidR="00A85211" w:rsidRPr="00A85211">
          <w:rPr>
            <w:rStyle w:val="a6"/>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6" w:history="1">
        <w:r w:rsidR="00A85211" w:rsidRPr="00A85211">
          <w:rPr>
            <w:rStyle w:val="a6"/>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7" w:history="1">
        <w:r w:rsidR="00A85211" w:rsidRPr="00A85211">
          <w:rPr>
            <w:rStyle w:val="a6"/>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w:t>
      </w:r>
      <w:proofErr w:type="spellStart"/>
      <w:r w:rsidR="00A85211" w:rsidRPr="00A85211">
        <w:rPr>
          <w:rFonts w:ascii="Times New Roman" w:hAnsi="Times New Roman" w:cs="Times New Roman"/>
          <w:color w:val="1F497D"/>
          <w:sz w:val="22"/>
        </w:rPr>
        <w:t>Hua</w:t>
      </w:r>
      <w:proofErr w:type="spellEnd"/>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8" w:history="1">
        <w:r w:rsidR="00A85211" w:rsidRPr="00A85211">
          <w:rPr>
            <w:rStyle w:val="a6"/>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p>
    <w:p w:rsidR="00A85211" w:rsidRPr="00A85211" w:rsidRDefault="00C008DA" w:rsidP="00917620">
      <w:pPr>
        <w:pStyle w:val="ae"/>
        <w:numPr>
          <w:ilvl w:val="1"/>
          <w:numId w:val="31"/>
        </w:numPr>
        <w:ind w:leftChars="0"/>
        <w:rPr>
          <w:rFonts w:ascii="Times New Roman" w:hAnsi="Times New Roman" w:cs="Times New Roman"/>
          <w:color w:val="1F497D"/>
          <w:sz w:val="22"/>
        </w:rPr>
      </w:pPr>
      <w:hyperlink r:id="rId29" w:history="1">
        <w:r w:rsidR="00A85211" w:rsidRPr="00A85211">
          <w:rPr>
            <w:rStyle w:val="a6"/>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A85211"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Presentation</w:t>
      </w:r>
    </w:p>
    <w:p w:rsidR="00D043B4" w:rsidRPr="00884C5A" w:rsidRDefault="00D043B4" w:rsidP="00D043B4">
      <w:pPr>
        <w:numPr>
          <w:ilvl w:val="1"/>
          <w:numId w:val="3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Summary</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D043B4" w:rsidRDefault="00D043B4" w:rsidP="00D043B4">
      <w:pPr>
        <w:numPr>
          <w:ilvl w:val="4"/>
          <w:numId w:val="31"/>
        </w:numPr>
        <w:rPr>
          <w:rFonts w:ascii="Times New Roman" w:hAnsi="Times New Roman" w:cs="Times New Roman"/>
        </w:rPr>
      </w:pPr>
      <w:proofErr w:type="gramStart"/>
      <w:r>
        <w:rPr>
          <w:rFonts w:ascii="Times New Roman" w:hAnsi="Times New Roman" w:cs="Times New Roman" w:hint="eastAsia"/>
        </w:rPr>
        <w:t xml:space="preserve">Remaining CIDs: </w:t>
      </w:r>
      <w:r w:rsidRPr="00884C5A">
        <w:rPr>
          <w:rFonts w:ascii="Times New Roman" w:hAnsi="Times New Roman" w:cs="Times New Roman"/>
        </w:rPr>
        <w:t xml:space="preserve">20735, 20742, 20751, 20756, 20762, </w:t>
      </w:r>
      <w:r>
        <w:rPr>
          <w:rFonts w:ascii="Times New Roman" w:hAnsi="Times New Roman" w:cs="Times New Roman" w:hint="eastAsia"/>
        </w:rPr>
        <w:t xml:space="preserve">and </w:t>
      </w:r>
      <w:r w:rsidRPr="00884C5A">
        <w:rPr>
          <w:rFonts w:ascii="Times New Roman" w:hAnsi="Times New Roman" w:cs="Times New Roman"/>
        </w:rPr>
        <w:t>21012</w:t>
      </w:r>
      <w:r>
        <w:rPr>
          <w:rFonts w:ascii="Times New Roman" w:hAnsi="Times New Roman" w:cs="Times New Roman" w:hint="eastAsia"/>
        </w:rPr>
        <w:t>.</w:t>
      </w:r>
      <w:proofErr w:type="gramEnd"/>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Discussion</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20735: A PHY expert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appropriate word to use. </w:t>
      </w:r>
      <w:r w:rsidRPr="00B50C95">
        <w:rPr>
          <w:rFonts w:ascii="Times New Roman" w:hAnsi="Times New Roman" w:cs="Times New Roman"/>
        </w:rPr>
        <w:sym w:font="Wingdings" w:char="F0E0"/>
      </w:r>
      <w:r>
        <w:rPr>
          <w:rFonts w:ascii="Times New Roman" w:hAnsi="Times New Roman" w:cs="Times New Roman" w:hint="eastAsia"/>
        </w:rPr>
        <w:t xml:space="preserve"> The comment </w:t>
      </w:r>
      <w:proofErr w:type="gramStart"/>
      <w:r>
        <w:rPr>
          <w:rFonts w:ascii="Times New Roman" w:hAnsi="Times New Roman" w:cs="Times New Roman" w:hint="eastAsia"/>
        </w:rPr>
        <w:t>is rejected</w:t>
      </w:r>
      <w:proofErr w:type="gramEnd"/>
      <w:r>
        <w:rPr>
          <w:rFonts w:ascii="Times New Roman" w:hAnsi="Times New Roman" w:cs="Times New Roman" w:hint="eastAsia"/>
        </w:rPr>
        <w:t>.</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20742 &amp; 20751: Two comments </w:t>
      </w:r>
      <w:proofErr w:type="gramStart"/>
      <w:r>
        <w:rPr>
          <w:rFonts w:ascii="Times New Roman" w:hAnsi="Times New Roman" w:cs="Times New Roman" w:hint="eastAsia"/>
        </w:rPr>
        <w:t>are transferred</w:t>
      </w:r>
      <w:proofErr w:type="gramEnd"/>
      <w:r>
        <w:rPr>
          <w:rFonts w:ascii="Times New Roman" w:hAnsi="Times New Roman" w:cs="Times New Roman" w:hint="eastAsia"/>
        </w:rPr>
        <w:t xml:space="preserve"> to a PHY expert (</w:t>
      </w:r>
      <w:proofErr w:type="spellStart"/>
      <w:r>
        <w:rPr>
          <w:rFonts w:ascii="Times New Roman" w:hAnsi="Times New Roman" w:cs="Times New Roman" w:hint="eastAsia"/>
        </w:rPr>
        <w:t>Youhan</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Kim@Qualcomm</w:t>
      </w:r>
      <w:proofErr w:type="spellEnd"/>
      <w:r>
        <w:rPr>
          <w:rFonts w:ascii="Times New Roman" w:hAnsi="Times New Roman" w:cs="Times New Roman" w:hint="eastAsia"/>
        </w:rPr>
        <w:t>).</w:t>
      </w:r>
    </w:p>
    <w:p w:rsidR="00D043B4" w:rsidRDefault="00381704" w:rsidP="00D043B4">
      <w:pPr>
        <w:numPr>
          <w:ilvl w:val="3"/>
          <w:numId w:val="31"/>
        </w:numPr>
        <w:rPr>
          <w:rFonts w:ascii="Times New Roman" w:hAnsi="Times New Roman" w:cs="Times New Roman"/>
        </w:rPr>
      </w:pPr>
      <w:r>
        <w:rPr>
          <w:rFonts w:ascii="Times New Roman" w:hAnsi="Times New Roman" w:cs="Times New Roman" w:hint="eastAsia"/>
        </w:rPr>
        <w:t xml:space="preserve">CID 20762: </w:t>
      </w:r>
      <w:r w:rsidRPr="00381704">
        <w:rPr>
          <w:rFonts w:ascii="Times New Roman" w:hAnsi="Times New Roman" w:cs="Times New Roman"/>
        </w:rPr>
        <w:t xml:space="preserve">need to find all the </w:t>
      </w:r>
      <w:proofErr w:type="spellStart"/>
      <w:r w:rsidRPr="00381704">
        <w:rPr>
          <w:rFonts w:ascii="Times New Roman" w:hAnsi="Times New Roman" w:cs="Times New Roman"/>
        </w:rPr>
        <w:t>occurances</w:t>
      </w:r>
      <w:proofErr w:type="spellEnd"/>
      <w:r w:rsidRPr="00381704">
        <w:rPr>
          <w:rFonts w:ascii="Times New Roman" w:hAnsi="Times New Roman" w:cs="Times New Roman"/>
        </w:rPr>
        <w:t xml:space="preserve"> and make the proposed changes. Change “or” to “and”</w:t>
      </w:r>
      <w:r>
        <w:rPr>
          <w:rFonts w:ascii="Times New Roman" w:hAnsi="Times New Roman" w:cs="Times New Roman" w:hint="eastAsia"/>
        </w:rPr>
        <w:t>.</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21012: The </w:t>
      </w:r>
      <w:proofErr w:type="gramStart"/>
      <w:r>
        <w:rPr>
          <w:rFonts w:ascii="Times New Roman" w:hAnsi="Times New Roman" w:cs="Times New Roman" w:hint="eastAsia"/>
        </w:rPr>
        <w:t>group check</w:t>
      </w:r>
      <w:proofErr w:type="gramEnd"/>
      <w:r>
        <w:rPr>
          <w:rFonts w:ascii="Times New Roman" w:hAnsi="Times New Roman" w:cs="Times New Roman" w:hint="eastAsia"/>
        </w:rPr>
        <w:t xml:space="preserve"> the ambiguity requested by a PHY expert and concluded that there is no ambiguity.</w:t>
      </w:r>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407FAC" w:rsidRDefault="00D043B4" w:rsidP="00D043B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381704">
        <w:rPr>
          <w:rFonts w:ascii="Times New Roman" w:hAnsi="Times New Roman" w:cs="Times New Roman" w:hint="eastAsia"/>
          <w:b/>
          <w:highlight w:val="cyan"/>
        </w:rPr>
        <w:t>735</w:t>
      </w:r>
      <w:r w:rsidRPr="00407FAC">
        <w:rPr>
          <w:rFonts w:ascii="Times New Roman" w:hAnsi="Times New Roman" w:cs="Times New Roman" w:hint="eastAsia"/>
          <w:b/>
          <w:highlight w:val="cyan"/>
        </w:rPr>
        <w:t xml:space="preserve"> and 210</w:t>
      </w:r>
      <w:r w:rsidR="00381704">
        <w:rPr>
          <w:rFonts w:ascii="Times New Roman" w:hAnsi="Times New Roman" w:cs="Times New Roman" w:hint="eastAsia"/>
          <w:b/>
          <w:highlight w:val="cyan"/>
        </w:rPr>
        <w:t>12</w:t>
      </w:r>
      <w:r w:rsidRPr="00407FAC">
        <w:rPr>
          <w:rFonts w:ascii="Times New Roman" w:hAnsi="Times New Roman" w:cs="Times New Roman" w:hint="eastAsia"/>
          <w:b/>
          <w:highlight w:val="cyan"/>
        </w:rPr>
        <w:t xml:space="preserve"> in 11-19-1155-01?</w:t>
      </w:r>
    </w:p>
    <w:p w:rsidR="00D043B4" w:rsidRPr="00407FAC" w:rsidRDefault="00D043B4" w:rsidP="00D043B4">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C874AC" w:rsidRDefault="00D043B4" w:rsidP="00D043B4">
      <w:pPr>
        <w:numPr>
          <w:ilvl w:val="2"/>
          <w:numId w:val="31"/>
        </w:numPr>
        <w:rPr>
          <w:rFonts w:ascii="Times New Roman" w:hAnsi="Times New Roman" w:cs="Times New Roman"/>
        </w:rPr>
      </w:pPr>
      <w:proofErr w:type="gramStart"/>
      <w:r>
        <w:rPr>
          <w:rFonts w:ascii="Times New Roman" w:hAnsi="Times New Roman" w:cs="Times New Roman" w:hint="eastAsia"/>
        </w:rPr>
        <w:t>Next Step: Osama to</w:t>
      </w:r>
      <w:r w:rsidR="00381704">
        <w:rPr>
          <w:rFonts w:ascii="Times New Roman" w:hAnsi="Times New Roman" w:cs="Times New Roman" w:hint="eastAsia"/>
        </w:rPr>
        <w:t xml:space="preserve"> update the document</w:t>
      </w:r>
      <w:r>
        <w:rPr>
          <w:rFonts w:ascii="Times New Roman" w:hAnsi="Times New Roman" w:cs="Times New Roman" w:hint="eastAsia"/>
        </w:rPr>
        <w:t>.</w:t>
      </w:r>
      <w:proofErr w:type="gramEnd"/>
    </w:p>
    <w:p w:rsidR="00A85211" w:rsidRPr="00D043B4" w:rsidRDefault="00A85211" w:rsidP="00A85211">
      <w:pPr>
        <w:rPr>
          <w:rFonts w:ascii="Times New Roman" w:hAnsi="Times New Roman" w:cs="Times New Roman"/>
        </w:rPr>
      </w:pPr>
    </w:p>
    <w:p w:rsidR="00D043B4" w:rsidRDefault="00D043B4" w:rsidP="00A85211">
      <w:pPr>
        <w:rPr>
          <w:rFonts w:ascii="Times New Roman" w:hAnsi="Times New Roman" w:cs="Times New Roman"/>
        </w:rPr>
      </w:pPr>
    </w:p>
    <w:p w:rsidR="00381704" w:rsidRPr="00884C5A" w:rsidRDefault="00381704" w:rsidP="00381704">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sidRPr="00381704">
        <w:rPr>
          <w:rFonts w:ascii="Times New Roman" w:hAnsi="Times New Roman" w:cs="Times New Roman"/>
          <w:b/>
        </w:rPr>
        <w:t>Comment resolution on MIBs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11-19-1236</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381704" w:rsidRDefault="00381704" w:rsidP="00381704">
      <w:pPr>
        <w:numPr>
          <w:ilvl w:val="4"/>
          <w:numId w:val="31"/>
        </w:numPr>
        <w:rPr>
          <w:rFonts w:ascii="Times New Roman" w:hAnsi="Times New Roman" w:cs="Times New Roman"/>
        </w:rPr>
      </w:pPr>
      <w:proofErr w:type="gramStart"/>
      <w:r>
        <w:rPr>
          <w:rFonts w:ascii="Times New Roman" w:hAnsi="Times New Roman" w:cs="Times New Roman" w:hint="eastAsia"/>
        </w:rPr>
        <w:t xml:space="preserve">Remaining CIDs: </w:t>
      </w:r>
      <w:r w:rsidRPr="00381704">
        <w:rPr>
          <w:rFonts w:ascii="Times New Roman" w:hAnsi="Times New Roman" w:cs="Times New Roman"/>
        </w:rPr>
        <w:t>20550, 20667, 21306, 20551, 20978, 20503, and 20502</w:t>
      </w:r>
      <w:r>
        <w:rPr>
          <w:rFonts w:ascii="Times New Roman" w:hAnsi="Times New Roman" w:cs="Times New Roman" w:hint="eastAsia"/>
        </w:rPr>
        <w:t>.</w:t>
      </w:r>
      <w:proofErr w:type="gramEnd"/>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 xml:space="preserve">CID 20978: The group discussed this comment and concluded that the comment is not correct. The comment </w:t>
      </w:r>
      <w:proofErr w:type="gramStart"/>
      <w:r>
        <w:rPr>
          <w:rFonts w:ascii="Times New Roman" w:hAnsi="Times New Roman" w:cs="Times New Roman" w:hint="eastAsia"/>
        </w:rPr>
        <w:t>will be rejected</w:t>
      </w:r>
      <w:proofErr w:type="gramEnd"/>
      <w:r>
        <w:rPr>
          <w:rFonts w:ascii="Times New Roman" w:hAnsi="Times New Roman" w:cs="Times New Roman" w:hint="eastAsia"/>
        </w:rPr>
        <w:t>. The reason for the rejection is to be prepared.</w:t>
      </w:r>
    </w:p>
    <w:p w:rsidR="00BF3718" w:rsidRDefault="00BF3718" w:rsidP="00381704">
      <w:pPr>
        <w:numPr>
          <w:ilvl w:val="3"/>
          <w:numId w:val="31"/>
        </w:numPr>
        <w:rPr>
          <w:rFonts w:ascii="Times New Roman" w:hAnsi="Times New Roman" w:cs="Times New Roman"/>
        </w:rPr>
      </w:pPr>
      <w:r>
        <w:rPr>
          <w:rFonts w:ascii="Times New Roman" w:hAnsi="Times New Roman" w:cs="Times New Roman" w:hint="eastAsia"/>
        </w:rPr>
        <w:t>CID 20649 &amp; 20502: A participant asked for deferral of these two CIDs.</w:t>
      </w:r>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407FAC" w:rsidRDefault="00381704" w:rsidP="0038170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lastRenderedPageBreak/>
        <w:t>Straw Poll: Do you accept the resolutions for CIDs 20</w:t>
      </w:r>
      <w:r w:rsidR="00BF3718">
        <w:rPr>
          <w:rFonts w:ascii="Times New Roman" w:hAnsi="Times New Roman" w:cs="Times New Roman" w:hint="eastAsia"/>
          <w:b/>
          <w:highlight w:val="cyan"/>
        </w:rPr>
        <w:t>550, 20667, 21306, 20551 and 20503 in 11-19-1236</w:t>
      </w:r>
      <w:r w:rsidRPr="00407FAC">
        <w:rPr>
          <w:rFonts w:ascii="Times New Roman" w:hAnsi="Times New Roman" w:cs="Times New Roman" w:hint="eastAsia"/>
          <w:b/>
          <w:highlight w:val="cyan"/>
        </w:rPr>
        <w:t>-0</w:t>
      </w:r>
      <w:r w:rsidR="00BF3718">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381704" w:rsidRPr="00407FAC" w:rsidRDefault="00381704" w:rsidP="00381704">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C874AC" w:rsidRDefault="00381704" w:rsidP="00381704">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r w:rsidR="00BF3718">
        <w:rPr>
          <w:rFonts w:ascii="Times New Roman" w:hAnsi="Times New Roman" w:cs="Times New Roman" w:hint="eastAsia"/>
        </w:rPr>
        <w:t>Edward to work on the remaining CIDs</w:t>
      </w:r>
      <w:r>
        <w:rPr>
          <w:rFonts w:ascii="Times New Roman" w:hAnsi="Times New Roman" w:cs="Times New Roman" w:hint="eastAsia"/>
        </w:rPr>
        <w:t>.</w:t>
      </w:r>
      <w:proofErr w:type="gramEnd"/>
    </w:p>
    <w:p w:rsidR="00381704" w:rsidRDefault="00381704" w:rsidP="00A85211">
      <w:pPr>
        <w:rPr>
          <w:rFonts w:ascii="Times New Roman" w:hAnsi="Times New Roman" w:cs="Times New Roman"/>
        </w:rPr>
      </w:pPr>
    </w:p>
    <w:p w:rsidR="00BF3718" w:rsidRDefault="00BF3718"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Pr>
          <w:rFonts w:ascii="Times New Roman" w:hAnsi="Times New Roman" w:cs="Times New Roman"/>
          <w:b/>
        </w:rPr>
        <w:t xml:space="preserve">Comment resolution on </w:t>
      </w:r>
      <w:r>
        <w:rPr>
          <w:rFonts w:ascii="Times New Roman" w:hAnsi="Times New Roman" w:cs="Times New Roman" w:hint="eastAsia"/>
          <w:b/>
        </w:rPr>
        <w:t>PIC</w:t>
      </w:r>
      <w:r w:rsidRPr="00BF3718">
        <w:rPr>
          <w:rFonts w:ascii="Times New Roman" w:hAnsi="Times New Roman" w:cs="Times New Roman"/>
          <w:b/>
        </w:rPr>
        <w:t>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11-19-1243</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BF3718" w:rsidRDefault="00BF3718" w:rsidP="00BF3718">
      <w:pPr>
        <w:numPr>
          <w:ilvl w:val="4"/>
          <w:numId w:val="31"/>
        </w:numPr>
        <w:rPr>
          <w:rFonts w:ascii="Times New Roman" w:hAnsi="Times New Roman" w:cs="Times New Roman"/>
        </w:rPr>
      </w:pPr>
      <w:proofErr w:type="gramStart"/>
      <w:r>
        <w:rPr>
          <w:rFonts w:ascii="Times New Roman" w:hAnsi="Times New Roman" w:cs="Times New Roman" w:hint="eastAsia"/>
        </w:rPr>
        <w:t xml:space="preserve">Remaining CIDs: </w:t>
      </w:r>
      <w:r w:rsidRPr="00381704">
        <w:rPr>
          <w:rFonts w:ascii="Times New Roman" w:hAnsi="Times New Roman" w:cs="Times New Roman"/>
        </w:rPr>
        <w:t>2</w:t>
      </w:r>
      <w:r>
        <w:rPr>
          <w:rFonts w:ascii="Times New Roman" w:hAnsi="Times New Roman" w:cs="Times New Roman" w:hint="eastAsia"/>
        </w:rPr>
        <w:t>0100</w:t>
      </w:r>
      <w:r w:rsidRPr="00381704">
        <w:rPr>
          <w:rFonts w:ascii="Times New Roman" w:hAnsi="Times New Roman" w:cs="Times New Roman"/>
        </w:rPr>
        <w:t xml:space="preserve">, </w:t>
      </w:r>
      <w:r>
        <w:rPr>
          <w:rFonts w:ascii="Times New Roman" w:hAnsi="Times New Roman" w:cs="Times New Roman" w:hint="eastAsia"/>
        </w:rPr>
        <w:t xml:space="preserve">21538, </w:t>
      </w:r>
      <w:r w:rsidRPr="00381704">
        <w:rPr>
          <w:rFonts w:ascii="Times New Roman" w:hAnsi="Times New Roman" w:cs="Times New Roman"/>
        </w:rPr>
        <w:t xml:space="preserve">and </w:t>
      </w:r>
      <w:r>
        <w:rPr>
          <w:rFonts w:ascii="Times New Roman" w:hAnsi="Times New Roman" w:cs="Times New Roman" w:hint="eastAsia"/>
        </w:rPr>
        <w:t>20114.</w:t>
      </w:r>
      <w:proofErr w:type="gramEnd"/>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21538: </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CID 20114:</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Pr>
          <w:rFonts w:ascii="Times New Roman" w:hAnsi="Times New Roman" w:cs="Times New Roman" w:hint="eastAsia"/>
          <w:b/>
          <w:highlight w:val="cyan"/>
        </w:rPr>
        <w:t>100 in 11-19-1243</w:t>
      </w:r>
      <w:r w:rsidRPr="00407FAC">
        <w:rPr>
          <w:rFonts w:ascii="Times New Roman" w:hAnsi="Times New Roman" w:cs="Times New Roman" w:hint="eastAsia"/>
          <w:b/>
          <w:highlight w:val="cyan"/>
        </w:rPr>
        <w:t>-0</w:t>
      </w:r>
      <w:r>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proofErr w:type="gramStart"/>
      <w:r>
        <w:rPr>
          <w:rFonts w:ascii="Times New Roman" w:hAnsi="Times New Roman" w:cs="Times New Roman" w:hint="eastAsia"/>
        </w:rPr>
        <w:t>Next Step: Edward to work on the remaining CIDs.</w:t>
      </w:r>
      <w:proofErr w:type="gramEnd"/>
    </w:p>
    <w:p w:rsidR="00BF3718" w:rsidRPr="00BF3718" w:rsidRDefault="00BF3718" w:rsidP="00A85211">
      <w:pPr>
        <w:rPr>
          <w:rFonts w:ascii="Times New Roman" w:hAnsi="Times New Roman" w:cs="Times New Roman"/>
        </w:rPr>
      </w:pPr>
    </w:p>
    <w:p w:rsidR="00381704" w:rsidRDefault="00381704" w:rsidP="00A85211">
      <w:pPr>
        <w:rPr>
          <w:rFonts w:ascii="Times New Roman" w:hAnsi="Times New Roman" w:cs="Times New Roman"/>
        </w:rPr>
      </w:pPr>
    </w:p>
    <w:p w:rsidR="00381704" w:rsidRPr="00884C5A" w:rsidRDefault="00FF3FE6" w:rsidP="00381704">
      <w:pPr>
        <w:numPr>
          <w:ilvl w:val="1"/>
          <w:numId w:val="31"/>
        </w:numPr>
        <w:rPr>
          <w:rFonts w:ascii="Times New Roman" w:hAnsi="Times New Roman" w:cs="Times New Roman"/>
          <w:b/>
        </w:rPr>
      </w:pPr>
      <w:r>
        <w:rPr>
          <w:rFonts w:ascii="Times New Roman" w:hAnsi="Times New Roman" w:cs="Times New Roman" w:hint="eastAsia"/>
          <w:b/>
        </w:rPr>
        <w:t>Po-Kai Huang</w:t>
      </w:r>
      <w:r w:rsidR="00381704" w:rsidRPr="00884C5A">
        <w:rPr>
          <w:rFonts w:ascii="Times New Roman" w:hAnsi="Times New Roman" w:cs="Times New Roman" w:hint="eastAsia"/>
          <w:b/>
        </w:rPr>
        <w:t xml:space="preserve"> (</w:t>
      </w:r>
      <w:r>
        <w:rPr>
          <w:rFonts w:ascii="Times New Roman" w:hAnsi="Times New Roman" w:cs="Times New Roman" w:hint="eastAsia"/>
          <w:b/>
        </w:rPr>
        <w:t>Intel</w:t>
      </w:r>
      <w:r w:rsidR="00381704" w:rsidRPr="00884C5A">
        <w:rPr>
          <w:rFonts w:ascii="Times New Roman" w:hAnsi="Times New Roman" w:cs="Times New Roman" w:hint="eastAsia"/>
          <w:b/>
        </w:rPr>
        <w:t xml:space="preserve">) presented </w:t>
      </w:r>
      <w:r w:rsidR="00381704" w:rsidRPr="00884C5A">
        <w:rPr>
          <w:rFonts w:ascii="Times New Roman" w:hAnsi="Times New Roman" w:cs="Times New Roman"/>
          <w:b/>
        </w:rPr>
        <w:t>“</w:t>
      </w:r>
      <w:r w:rsidRPr="00FF3FE6">
        <w:rPr>
          <w:rFonts w:ascii="Times New Roman" w:hAnsi="Times New Roman" w:cs="Times New Roman"/>
          <w:b/>
        </w:rPr>
        <w:t>11ax D4.2 RA Setting for Response to Trigger frame</w:t>
      </w:r>
      <w:r w:rsidR="00381704" w:rsidRPr="00884C5A">
        <w:rPr>
          <w:rFonts w:ascii="Times New Roman" w:hAnsi="Times New Roman" w:cs="Times New Roman" w:hint="eastAsia"/>
          <w:b/>
        </w:rPr>
        <w:t>,</w:t>
      </w:r>
      <w:r w:rsidR="00381704" w:rsidRPr="00884C5A">
        <w:rPr>
          <w:rFonts w:ascii="Times New Roman" w:hAnsi="Times New Roman" w:cs="Times New Roman"/>
          <w:b/>
        </w:rPr>
        <w:t>”</w:t>
      </w:r>
      <w:r w:rsidR="00381704" w:rsidRPr="00884C5A">
        <w:rPr>
          <w:rFonts w:ascii="Times New Roman" w:hAnsi="Times New Roman" w:cs="Times New Roman" w:hint="eastAsia"/>
          <w:b/>
        </w:rPr>
        <w:t xml:space="preserve"> ba</w:t>
      </w:r>
      <w:r>
        <w:rPr>
          <w:rFonts w:ascii="Times New Roman" w:hAnsi="Times New Roman" w:cs="Times New Roman" w:hint="eastAsia"/>
          <w:b/>
        </w:rPr>
        <w:t>sed on the submission 11-19-1263</w:t>
      </w:r>
      <w:r w:rsidR="00381704" w:rsidRPr="00884C5A">
        <w:rPr>
          <w:rFonts w:ascii="Times New Roman" w:hAnsi="Times New Roman" w:cs="Times New Roman" w:hint="eastAsia"/>
          <w:b/>
        </w:rPr>
        <w:t>-0</w:t>
      </w:r>
      <w:r>
        <w:rPr>
          <w:rFonts w:ascii="Times New Roman" w:hAnsi="Times New Roman" w:cs="Times New Roman" w:hint="eastAsia"/>
          <w:b/>
        </w:rPr>
        <w:t>2</w:t>
      </w:r>
      <w:r w:rsidR="00381704"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FF3FE6" w:rsidP="00381704">
      <w:pPr>
        <w:numPr>
          <w:ilvl w:val="3"/>
          <w:numId w:val="31"/>
        </w:numPr>
        <w:rPr>
          <w:rFonts w:ascii="Times New Roman" w:hAnsi="Times New Roman" w:cs="Times New Roman"/>
        </w:rPr>
      </w:pPr>
      <w:r w:rsidRPr="00FF3FE6">
        <w:rPr>
          <w:rFonts w:ascii="Times New Roman" w:hAnsi="Times New Roman" w:cs="Times New Roman"/>
        </w:rPr>
        <w:t xml:space="preserve">This submission proposes resolutions for issues related to RA setting for response to </w:t>
      </w:r>
      <w:proofErr w:type="gramStart"/>
      <w:r w:rsidRPr="00FF3FE6">
        <w:rPr>
          <w:rFonts w:ascii="Times New Roman" w:hAnsi="Times New Roman" w:cs="Times New Roman"/>
        </w:rPr>
        <w:t>Trigger</w:t>
      </w:r>
      <w:proofErr w:type="gramEnd"/>
      <w:r w:rsidRPr="00FF3FE6">
        <w:rPr>
          <w:rFonts w:ascii="Times New Roman" w:hAnsi="Times New Roman" w:cs="Times New Roman"/>
        </w:rPr>
        <w:t xml:space="preserve"> frame</w:t>
      </w:r>
      <w:r w:rsidR="00381704">
        <w:rPr>
          <w:rFonts w:ascii="Times New Roman" w:hAnsi="Times New Roman" w:cs="Times New Roman" w:hint="eastAsia"/>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FF3FE6" w:rsidP="00381704">
      <w:pPr>
        <w:numPr>
          <w:ilvl w:val="3"/>
          <w:numId w:val="31"/>
        </w:numPr>
        <w:rPr>
          <w:rFonts w:ascii="Times New Roman" w:hAnsi="Times New Roman" w:cs="Times New Roman"/>
        </w:rPr>
      </w:pPr>
      <w:proofErr w:type="gramStart"/>
      <w:r>
        <w:rPr>
          <w:rFonts w:ascii="Times New Roman" w:hAnsi="Times New Roman" w:cs="Times New Roman" w:hint="eastAsia"/>
        </w:rPr>
        <w:t>No discussion</w:t>
      </w:r>
      <w:r w:rsidR="00381704">
        <w:rPr>
          <w:rFonts w:ascii="Times New Roman" w:hAnsi="Times New Roman" w:cs="Times New Roman" w:hint="eastAsia"/>
        </w:rPr>
        <w:t>.</w:t>
      </w:r>
      <w:proofErr w:type="gramEnd"/>
    </w:p>
    <w:p w:rsidR="00FF3FE6" w:rsidRDefault="00FF3FE6" w:rsidP="00FF3FE6">
      <w:pPr>
        <w:numPr>
          <w:ilvl w:val="2"/>
          <w:numId w:val="31"/>
        </w:numPr>
        <w:rPr>
          <w:rFonts w:ascii="Times New Roman" w:hAnsi="Times New Roman" w:cs="Times New Roman"/>
        </w:rPr>
      </w:pPr>
      <w:proofErr w:type="gramStart"/>
      <w:r>
        <w:rPr>
          <w:rFonts w:ascii="Times New Roman" w:hAnsi="Times New Roman" w:cs="Times New Roman" w:hint="eastAsia"/>
        </w:rPr>
        <w:t xml:space="preserve">Straw Poll </w:t>
      </w:r>
      <w:r>
        <w:rPr>
          <w:rFonts w:ascii="Times New Roman" w:hAnsi="Times New Roman" w:cs="Times New Roman"/>
        </w:rPr>
        <w:t>–</w:t>
      </w:r>
      <w:r>
        <w:rPr>
          <w:rFonts w:ascii="Times New Roman" w:hAnsi="Times New Roman" w:cs="Times New Roman" w:hint="eastAsia"/>
        </w:rPr>
        <w:t xml:space="preserve"> No straw poll.</w:t>
      </w:r>
      <w:proofErr w:type="gramEnd"/>
    </w:p>
    <w:p w:rsidR="00381704" w:rsidRPr="00C874AC" w:rsidRDefault="00FF3FE6" w:rsidP="00381704">
      <w:pPr>
        <w:numPr>
          <w:ilvl w:val="2"/>
          <w:numId w:val="31"/>
        </w:numPr>
        <w:rPr>
          <w:rFonts w:ascii="Times New Roman" w:hAnsi="Times New Roman" w:cs="Times New Roman"/>
        </w:rPr>
      </w:pPr>
      <w:r>
        <w:rPr>
          <w:rFonts w:ascii="Times New Roman" w:hAnsi="Times New Roman" w:cs="Times New Roman" w:hint="eastAsia"/>
        </w:rPr>
        <w:t xml:space="preserve">Next Step: We need to approve this during the next face-to-face </w:t>
      </w:r>
      <w:proofErr w:type="spellStart"/>
      <w:r>
        <w:rPr>
          <w:rFonts w:ascii="Times New Roman" w:hAnsi="Times New Roman" w:cs="Times New Roman" w:hint="eastAsia"/>
        </w:rPr>
        <w:t>meeting.h</w:t>
      </w:r>
      <w:proofErr w:type="spellEnd"/>
      <w:r w:rsidR="00381704">
        <w:rPr>
          <w:rFonts w:ascii="Times New Roman" w:hAnsi="Times New Roman" w:cs="Times New Roman" w:hint="eastAsia"/>
        </w:rPr>
        <w:t>.</w:t>
      </w:r>
    </w:p>
    <w:p w:rsidR="00381704" w:rsidRDefault="00381704" w:rsidP="00A85211">
      <w:pPr>
        <w:rPr>
          <w:rFonts w:ascii="Times New Roman" w:hAnsi="Times New Roman" w:cs="Times New Roman"/>
        </w:rPr>
      </w:pPr>
    </w:p>
    <w:p w:rsidR="00381704" w:rsidRDefault="00381704"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sidR="00FF3FE6" w:rsidRPr="00FF3FE6">
        <w:rPr>
          <w:rFonts w:ascii="Times New Roman" w:hAnsi="Times New Roman" w:cs="Times New Roman"/>
          <w:b/>
        </w:rPr>
        <w:t>LB 238 Annex G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sidR="00FF3FE6">
        <w:rPr>
          <w:rFonts w:ascii="Times New Roman" w:hAnsi="Times New Roman" w:cs="Times New Roman" w:hint="eastAsia"/>
          <w:b/>
        </w:rPr>
        <w:t>sed on the submission 11-19-1259</w:t>
      </w:r>
      <w:r w:rsidRPr="00884C5A">
        <w:rPr>
          <w:rFonts w:ascii="Times New Roman" w:hAnsi="Times New Roman" w:cs="Times New Roman" w:hint="eastAsia"/>
          <w:b/>
        </w:rPr>
        <w:t>-0</w:t>
      </w:r>
      <w:r w:rsidR="00FF3FE6">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Resolutions for the comments </w:t>
      </w:r>
      <w:r w:rsidR="00FF3FE6">
        <w:rPr>
          <w:rFonts w:ascii="Times New Roman" w:hAnsi="Times New Roman" w:cs="Times New Roman" w:hint="eastAsia"/>
        </w:rPr>
        <w:t>on Annex G of the</w:t>
      </w:r>
      <w:r>
        <w:rPr>
          <w:rFonts w:ascii="Times New Roman" w:hAnsi="Times New Roman" w:cs="Times New Roman" w:hint="eastAsia"/>
        </w:rPr>
        <w:t xml:space="preserve"> IEEE 802.11ax D4.0 with following CIDs are proposed.</w:t>
      </w:r>
    </w:p>
    <w:p w:rsidR="00BF3718" w:rsidRDefault="00BF3718" w:rsidP="00BF3718">
      <w:pPr>
        <w:numPr>
          <w:ilvl w:val="4"/>
          <w:numId w:val="31"/>
        </w:numPr>
        <w:rPr>
          <w:rFonts w:ascii="Times New Roman" w:hAnsi="Times New Roman" w:cs="Times New Roman"/>
        </w:rPr>
      </w:pPr>
      <w:r>
        <w:rPr>
          <w:rFonts w:ascii="Times New Roman" w:hAnsi="Times New Roman" w:cs="Times New Roman" w:hint="eastAsia"/>
        </w:rPr>
        <w:t xml:space="preserve">Remaining CIDs: </w:t>
      </w:r>
      <w:r w:rsidR="00FF3FE6" w:rsidRPr="00FF3FE6">
        <w:rPr>
          <w:rFonts w:ascii="Times New Roman" w:hAnsi="Times New Roman" w:cs="Times New Roman"/>
        </w:rPr>
        <w:t xml:space="preserve">20092, 20681, 20682, 20906, 21338, 21339, 21340, </w:t>
      </w:r>
      <w:proofErr w:type="gramStart"/>
      <w:r w:rsidR="00FF3FE6" w:rsidRPr="00FF3FE6">
        <w:rPr>
          <w:rFonts w:ascii="Times New Roman" w:hAnsi="Times New Roman" w:cs="Times New Roman"/>
        </w:rPr>
        <w:t>21341</w:t>
      </w:r>
      <w:proofErr w:type="gramEnd"/>
      <w:r>
        <w:rPr>
          <w:rFonts w:ascii="Times New Roman" w:hAnsi="Times New Roman" w:cs="Times New Roman" w:hint="eastAsia"/>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w:t>
      </w:r>
      <w:r w:rsidR="00FF3FE6">
        <w:rPr>
          <w:rFonts w:ascii="Times New Roman" w:hAnsi="Times New Roman" w:cs="Times New Roman" w:hint="eastAsia"/>
        </w:rPr>
        <w:t>20092</w:t>
      </w:r>
      <w:r>
        <w:rPr>
          <w:rFonts w:ascii="Times New Roman" w:hAnsi="Times New Roman" w:cs="Times New Roman" w:hint="eastAsia"/>
        </w:rPr>
        <w:t xml:space="preserve">: </w:t>
      </w:r>
      <w:r w:rsidR="00FF3FE6">
        <w:rPr>
          <w:rFonts w:ascii="Times New Roman" w:hAnsi="Times New Roman" w:cs="Times New Roman" w:hint="eastAsia"/>
        </w:rPr>
        <w:t>Need to check the no acknowledgment case of the HE Trigger-Based NDP sequence</w:t>
      </w:r>
      <w:r w:rsidR="007A2F7D">
        <w:rPr>
          <w:rFonts w:ascii="Times New Roman" w:hAnsi="Times New Roman" w:cs="Times New Roman" w:hint="eastAsia"/>
        </w:rPr>
        <w:t xml:space="preserve">? </w:t>
      </w:r>
      <w:r w:rsidR="007A2F7D" w:rsidRPr="007A2F7D">
        <w:rPr>
          <w:rFonts w:ascii="Times New Roman" w:hAnsi="Times New Roman" w:cs="Times New Roman"/>
        </w:rPr>
        <w:sym w:font="Wingdings" w:char="F0E0"/>
      </w:r>
      <w:r w:rsidR="007A2F7D">
        <w:rPr>
          <w:rFonts w:ascii="Times New Roman" w:hAnsi="Times New Roman" w:cs="Times New Roman" w:hint="eastAsia"/>
        </w:rPr>
        <w:t xml:space="preserve"> Okay</w:t>
      </w:r>
      <w:r>
        <w:rPr>
          <w:rFonts w:ascii="Times New Roman" w:hAnsi="Times New Roman" w:cs="Times New Roman" w:hint="eastAsia"/>
        </w:rPr>
        <w:t>.</w:t>
      </w:r>
    </w:p>
    <w:p w:rsidR="00BF3718" w:rsidRDefault="00BF3718" w:rsidP="00BF3718">
      <w:pPr>
        <w:numPr>
          <w:ilvl w:val="3"/>
          <w:numId w:val="31"/>
        </w:numPr>
        <w:rPr>
          <w:rFonts w:ascii="Times New Roman" w:hAnsi="Times New Roman" w:cs="Times New Roman"/>
        </w:rPr>
      </w:pPr>
      <w:proofErr w:type="gramStart"/>
      <w:r>
        <w:rPr>
          <w:rFonts w:ascii="Times New Roman" w:hAnsi="Times New Roman" w:cs="Times New Roman" w:hint="eastAsia"/>
        </w:rPr>
        <w:t xml:space="preserve">CID </w:t>
      </w:r>
      <w:r w:rsidR="00FF3FE6">
        <w:rPr>
          <w:rFonts w:ascii="Times New Roman" w:hAnsi="Times New Roman" w:cs="Times New Roman" w:hint="eastAsia"/>
        </w:rPr>
        <w:t>21338</w:t>
      </w:r>
      <w:r>
        <w:rPr>
          <w:rFonts w:ascii="Times New Roman" w:hAnsi="Times New Roman" w:cs="Times New Roman" w:hint="eastAsia"/>
        </w:rPr>
        <w:t xml:space="preserve">: </w:t>
      </w:r>
      <w:r w:rsidR="00FF3FE6">
        <w:rPr>
          <w:rFonts w:ascii="Times New Roman" w:hAnsi="Times New Roman" w:cs="Times New Roman" w:hint="eastAsia"/>
        </w:rPr>
        <w:t>Leave it open for now</w:t>
      </w:r>
      <w:r>
        <w:rPr>
          <w:rFonts w:ascii="Times New Roman" w:hAnsi="Times New Roman" w:cs="Times New Roman" w:hint="eastAsia"/>
        </w:rPr>
        <w:t>.</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7A2F7D">
        <w:rPr>
          <w:rFonts w:ascii="Times New Roman" w:hAnsi="Times New Roman" w:cs="Times New Roman" w:hint="eastAsia"/>
          <w:b/>
          <w:highlight w:val="cyan"/>
        </w:rPr>
        <w:t>092</w:t>
      </w:r>
      <w:r w:rsidRPr="00407FAC">
        <w:rPr>
          <w:rFonts w:ascii="Times New Roman" w:hAnsi="Times New Roman" w:cs="Times New Roman" w:hint="eastAsia"/>
          <w:b/>
          <w:highlight w:val="cyan"/>
        </w:rPr>
        <w:t xml:space="preserve"> and 210</w:t>
      </w:r>
      <w:r>
        <w:rPr>
          <w:rFonts w:ascii="Times New Roman" w:hAnsi="Times New Roman" w:cs="Times New Roman" w:hint="eastAsia"/>
          <w:b/>
          <w:highlight w:val="cyan"/>
        </w:rPr>
        <w:t>12</w:t>
      </w:r>
      <w:r w:rsidR="007A2F7D">
        <w:rPr>
          <w:rFonts w:ascii="Times New Roman" w:hAnsi="Times New Roman" w:cs="Times New Roman" w:hint="eastAsia"/>
          <w:b/>
          <w:highlight w:val="cyan"/>
        </w:rPr>
        <w:t>, 20681, 20682, 20906, 21339, 21340, and 21341</w:t>
      </w:r>
      <w:r w:rsidRPr="00407FAC">
        <w:rPr>
          <w:rFonts w:ascii="Times New Roman" w:hAnsi="Times New Roman" w:cs="Times New Roman" w:hint="eastAsia"/>
          <w:b/>
          <w:highlight w:val="cyan"/>
        </w:rPr>
        <w:t xml:space="preserve"> in 11-19-1</w:t>
      </w:r>
      <w:r w:rsidR="007A2F7D">
        <w:rPr>
          <w:rFonts w:ascii="Times New Roman" w:hAnsi="Times New Roman" w:cs="Times New Roman" w:hint="eastAsia"/>
          <w:b/>
          <w:highlight w:val="cyan"/>
        </w:rPr>
        <w:t>2</w:t>
      </w:r>
      <w:r w:rsidRPr="00407FAC">
        <w:rPr>
          <w:rFonts w:ascii="Times New Roman" w:hAnsi="Times New Roman" w:cs="Times New Roman" w:hint="eastAsia"/>
          <w:b/>
          <w:highlight w:val="cyan"/>
        </w:rPr>
        <w:t>5</w:t>
      </w:r>
      <w:r w:rsidR="007A2F7D">
        <w:rPr>
          <w:rFonts w:ascii="Times New Roman" w:hAnsi="Times New Roman" w:cs="Times New Roman" w:hint="eastAsia"/>
          <w:b/>
          <w:highlight w:val="cyan"/>
        </w:rPr>
        <w:t>9</w:t>
      </w:r>
      <w:r w:rsidRPr="00407FAC">
        <w:rPr>
          <w:rFonts w:ascii="Times New Roman" w:hAnsi="Times New Roman" w:cs="Times New Roman" w:hint="eastAsia"/>
          <w:b/>
          <w:highlight w:val="cyan"/>
        </w:rPr>
        <w:t>-0</w:t>
      </w:r>
      <w:r w:rsidR="007A2F7D">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r w:rsidR="007A2F7D">
        <w:rPr>
          <w:rFonts w:ascii="Times New Roman" w:hAnsi="Times New Roman" w:cs="Times New Roman" w:hint="eastAsia"/>
        </w:rPr>
        <w:t>Osama to update the open CID</w:t>
      </w:r>
      <w:r>
        <w:rPr>
          <w:rFonts w:ascii="Times New Roman" w:hAnsi="Times New Roman" w:cs="Times New Roman" w:hint="eastAsia"/>
        </w:rPr>
        <w:t>.</w:t>
      </w:r>
      <w:proofErr w:type="gramEnd"/>
    </w:p>
    <w:p w:rsidR="00381704" w:rsidRDefault="00381704" w:rsidP="00A85211">
      <w:pPr>
        <w:rPr>
          <w:rFonts w:ascii="Times New Roman" w:hAnsi="Times New Roman" w:cs="Times New Roman"/>
        </w:rPr>
      </w:pPr>
    </w:p>
    <w:p w:rsidR="007A2F7D" w:rsidRDefault="007A2F7D" w:rsidP="00A85211">
      <w:pPr>
        <w:rPr>
          <w:rFonts w:ascii="Times New Roman" w:hAnsi="Times New Roman" w:cs="Times New Roman"/>
        </w:rPr>
      </w:pPr>
    </w:p>
    <w:p w:rsidR="007A2F7D" w:rsidRPr="00884C5A" w:rsidRDefault="007A2F7D" w:rsidP="007A2F7D">
      <w:pPr>
        <w:numPr>
          <w:ilvl w:val="1"/>
          <w:numId w:val="3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11-19-1035</w:t>
      </w:r>
      <w:r w:rsidRPr="00884C5A">
        <w:rPr>
          <w:rFonts w:ascii="Times New Roman" w:hAnsi="Times New Roman" w:cs="Times New Roman" w:hint="eastAsia"/>
          <w:b/>
        </w:rPr>
        <w:t>-0</w:t>
      </w:r>
      <w:r>
        <w:rPr>
          <w:rFonts w:ascii="Times New Roman" w:hAnsi="Times New Roman" w:cs="Times New Roman" w:hint="eastAsia"/>
          <w:b/>
        </w:rPr>
        <w:t>4</w:t>
      </w:r>
      <w:r w:rsidRPr="00884C5A">
        <w:rPr>
          <w:rFonts w:ascii="Times New Roman" w:hAnsi="Times New Roman" w:cs="Times New Roman" w:hint="eastAsia"/>
          <w:b/>
        </w:rPr>
        <w:t>.</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Summary</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This is an update from the 19/1035r1 presented last week.</w:t>
      </w:r>
    </w:p>
    <w:p w:rsidR="007A2F7D" w:rsidRDefault="007A2F7D" w:rsidP="007A2F7D">
      <w:pPr>
        <w:numPr>
          <w:ilvl w:val="4"/>
          <w:numId w:val="31"/>
        </w:numPr>
        <w:rPr>
          <w:rFonts w:ascii="Times New Roman" w:hAnsi="Times New Roman" w:cs="Times New Roman"/>
        </w:rPr>
      </w:pPr>
      <w:proofErr w:type="gramStart"/>
      <w:r>
        <w:rPr>
          <w:rFonts w:ascii="Times New Roman" w:hAnsi="Times New Roman" w:cs="Times New Roman" w:hint="eastAsia"/>
        </w:rPr>
        <w:t>Remaining CIDs: 20394.</w:t>
      </w:r>
      <w:proofErr w:type="gramEnd"/>
    </w:p>
    <w:p w:rsidR="007A2F7D" w:rsidRDefault="007A2F7D" w:rsidP="007A2F7D">
      <w:pPr>
        <w:numPr>
          <w:ilvl w:val="3"/>
          <w:numId w:val="31"/>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added one sentence to the resolution as the reason for the rejection.</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Discussion</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The updated resolution looks okay.</w:t>
      </w:r>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407FAC" w:rsidRDefault="007A2F7D" w:rsidP="007A2F7D">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20394</w:t>
      </w:r>
      <w:r w:rsidRPr="00407FAC">
        <w:rPr>
          <w:rFonts w:ascii="Times New Roman" w:hAnsi="Times New Roman" w:cs="Times New Roman" w:hint="eastAsia"/>
          <w:b/>
          <w:highlight w:val="cyan"/>
        </w:rPr>
        <w:t xml:space="preserve"> in 11-19-1</w:t>
      </w:r>
      <w:r>
        <w:rPr>
          <w:rFonts w:ascii="Times New Roman" w:hAnsi="Times New Roman" w:cs="Times New Roman" w:hint="eastAsia"/>
          <w:b/>
          <w:highlight w:val="cyan"/>
        </w:rPr>
        <w:t>035</w:t>
      </w:r>
      <w:r w:rsidRPr="00407FAC">
        <w:rPr>
          <w:rFonts w:ascii="Times New Roman" w:hAnsi="Times New Roman" w:cs="Times New Roman" w:hint="eastAsia"/>
          <w:b/>
          <w:highlight w:val="cyan"/>
        </w:rPr>
        <w:t>-0</w:t>
      </w:r>
      <w:r>
        <w:rPr>
          <w:rFonts w:ascii="Times New Roman" w:hAnsi="Times New Roman" w:cs="Times New Roman" w:hint="eastAsia"/>
          <w:b/>
          <w:highlight w:val="cyan"/>
        </w:rPr>
        <w:t>4</w:t>
      </w:r>
      <w:r w:rsidRPr="00407FAC">
        <w:rPr>
          <w:rFonts w:ascii="Times New Roman" w:hAnsi="Times New Roman" w:cs="Times New Roman" w:hint="eastAsia"/>
          <w:b/>
          <w:highlight w:val="cyan"/>
        </w:rPr>
        <w:t>?</w:t>
      </w:r>
    </w:p>
    <w:p w:rsidR="007A2F7D" w:rsidRPr="00407FAC" w:rsidRDefault="007A2F7D" w:rsidP="007A2F7D">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C874AC" w:rsidRDefault="007A2F7D" w:rsidP="007A2F7D">
      <w:pPr>
        <w:numPr>
          <w:ilvl w:val="2"/>
          <w:numId w:val="31"/>
        </w:numPr>
        <w:rPr>
          <w:rFonts w:ascii="Times New Roman" w:hAnsi="Times New Roman" w:cs="Times New Roman"/>
        </w:rPr>
      </w:pPr>
      <w:r>
        <w:rPr>
          <w:rFonts w:ascii="Times New Roman" w:hAnsi="Times New Roman" w:cs="Times New Roman" w:hint="eastAsia"/>
        </w:rPr>
        <w:t>Next Step: All CIDs in 19/1035 are ready for TG motion.</w:t>
      </w:r>
    </w:p>
    <w:p w:rsidR="007A2F7D" w:rsidRPr="007A2F7D" w:rsidRDefault="007A2F7D" w:rsidP="00A85211">
      <w:pPr>
        <w:rPr>
          <w:rFonts w:ascii="Times New Roman" w:hAnsi="Times New Roman" w:cs="Times New Roman"/>
        </w:rPr>
      </w:pPr>
    </w:p>
    <w:p w:rsidR="00D043B4" w:rsidRDefault="00D043B4" w:rsidP="00A85211">
      <w:pPr>
        <w:rPr>
          <w:rFonts w:ascii="Times New Roman" w:eastAsiaTheme="minorEastAsia" w:hAnsi="Times New Roman" w:cs="Times New Roman"/>
          <w:color w:val="000000"/>
        </w:rPr>
      </w:pPr>
    </w:p>
    <w:p w:rsidR="007B363C" w:rsidRPr="00884C5A" w:rsidRDefault="007B363C" w:rsidP="007B363C">
      <w:pPr>
        <w:numPr>
          <w:ilvl w:val="1"/>
          <w:numId w:val="3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w:t>
      </w:r>
      <w:r>
        <w:rPr>
          <w:rFonts w:ascii="Times New Roman" w:hAnsi="Times New Roman" w:cs="Times New Roman"/>
          <w:b/>
        </w:rPr>
        <w:t>solution 2</w:t>
      </w:r>
      <w:r>
        <w:rPr>
          <w:rFonts w:ascii="Times New Roman" w:hAnsi="Times New Roman" w:cs="Times New Roman" w:hint="eastAsia"/>
          <w:b/>
        </w:rPr>
        <w:t>1</w:t>
      </w:r>
      <w:r w:rsidRPr="007A2F7D">
        <w:rPr>
          <w:rFonts w:ascii="Times New Roman" w:hAnsi="Times New Roman" w:cs="Times New Roman"/>
          <w:b/>
        </w:rPr>
        <w:t>.6.4.</w:t>
      </w:r>
      <w:r>
        <w:rPr>
          <w:rFonts w:ascii="Times New Roman" w:hAnsi="Times New Roman" w:cs="Times New Roman" w:hint="eastAsia"/>
          <w:b/>
        </w:rPr>
        <w:t>1,</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11-19-1023</w:t>
      </w:r>
      <w:r w:rsidRPr="00884C5A">
        <w:rPr>
          <w:rFonts w:ascii="Times New Roman" w:hAnsi="Times New Roman" w:cs="Times New Roman" w:hint="eastAsia"/>
          <w:b/>
        </w:rPr>
        <w:t>-0</w:t>
      </w:r>
      <w:r>
        <w:rPr>
          <w:rFonts w:ascii="Times New Roman" w:hAnsi="Times New Roman" w:cs="Times New Roman" w:hint="eastAsia"/>
          <w:b/>
        </w:rPr>
        <w:t>5</w:t>
      </w:r>
      <w:r w:rsidRPr="00884C5A">
        <w:rPr>
          <w:rFonts w:ascii="Times New Roman" w:hAnsi="Times New Roman" w:cs="Times New Roman" w:hint="eastAsia"/>
          <w:b/>
        </w:rPr>
        <w:t>.</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Summary</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This is an update from the previous version discussed during July meeting.</w:t>
      </w:r>
    </w:p>
    <w:p w:rsidR="007B363C" w:rsidRDefault="007B363C" w:rsidP="007B363C">
      <w:pPr>
        <w:numPr>
          <w:ilvl w:val="4"/>
          <w:numId w:val="31"/>
        </w:numPr>
        <w:rPr>
          <w:rFonts w:ascii="Times New Roman" w:hAnsi="Times New Roman" w:cs="Times New Roman"/>
        </w:rPr>
      </w:pPr>
      <w:proofErr w:type="gramStart"/>
      <w:r>
        <w:rPr>
          <w:rFonts w:ascii="Times New Roman" w:hAnsi="Times New Roman" w:cs="Times New Roman" w:hint="eastAsia"/>
        </w:rPr>
        <w:t>Remaining CIDs: 20391, 20418, 21200, 21203, 21336 and 21337.</w:t>
      </w:r>
      <w:proofErr w:type="gramEnd"/>
    </w:p>
    <w:p w:rsidR="007B363C" w:rsidRDefault="007B363C" w:rsidP="007B363C">
      <w:pPr>
        <w:numPr>
          <w:ilvl w:val="3"/>
          <w:numId w:val="31"/>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added one sentence to the resolution as the reason for the rejection.</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Discussion</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20391: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 xml:space="preserve">The group discussed the assumption for the </w:t>
      </w:r>
      <w:proofErr w:type="spellStart"/>
      <w:r>
        <w:rPr>
          <w:rFonts w:ascii="Times New Roman" w:hAnsi="Times New Roman" w:cs="Times New Roman" w:hint="eastAsia"/>
        </w:rPr>
        <w:t>Ack</w:t>
      </w:r>
      <w:proofErr w:type="spellEnd"/>
      <w:r>
        <w:rPr>
          <w:rFonts w:ascii="Times New Roman" w:hAnsi="Times New Roman" w:cs="Times New Roman" w:hint="eastAsia"/>
        </w:rPr>
        <w:t>-enabled A-MPDU.</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The group agreed to use the same terminology throughput the document.</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21203: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 xml:space="preserve">A member suggested inclusion of management frame into the proposed text. </w:t>
      </w:r>
      <w:proofErr w:type="gramStart"/>
      <w:r>
        <w:rPr>
          <w:rFonts w:ascii="Times New Roman" w:hAnsi="Times New Roman" w:cs="Times New Roman" w:hint="eastAsia"/>
        </w:rPr>
        <w:t>A volunteer to provide a text.</w:t>
      </w:r>
      <w:proofErr w:type="gramEnd"/>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407FAC" w:rsidRDefault="007B363C" w:rsidP="007B363C">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w:t>
      </w:r>
      <w:r w:rsidR="009575AD">
        <w:rPr>
          <w:rFonts w:ascii="Times New Roman" w:hAnsi="Times New Roman" w:cs="Times New Roman" w:hint="eastAsia"/>
          <w:b/>
          <w:highlight w:val="cyan"/>
        </w:rPr>
        <w:t>0391</w:t>
      </w:r>
      <w:r w:rsidRPr="00407FAC">
        <w:rPr>
          <w:rFonts w:ascii="Times New Roman" w:hAnsi="Times New Roman" w:cs="Times New Roman" w:hint="eastAsia"/>
          <w:b/>
          <w:highlight w:val="cyan"/>
        </w:rPr>
        <w:t xml:space="preserve"> in 11-19-1</w:t>
      </w:r>
      <w:r w:rsidR="009575AD">
        <w:rPr>
          <w:rFonts w:ascii="Times New Roman" w:hAnsi="Times New Roman" w:cs="Times New Roman" w:hint="eastAsia"/>
          <w:b/>
          <w:highlight w:val="cyan"/>
        </w:rPr>
        <w:t>023</w:t>
      </w:r>
      <w:r w:rsidRPr="00407FAC">
        <w:rPr>
          <w:rFonts w:ascii="Times New Roman" w:hAnsi="Times New Roman" w:cs="Times New Roman" w:hint="eastAsia"/>
          <w:b/>
          <w:highlight w:val="cyan"/>
        </w:rPr>
        <w:t>-0</w:t>
      </w:r>
      <w:r w:rsidR="009575AD">
        <w:rPr>
          <w:rFonts w:ascii="Times New Roman" w:hAnsi="Times New Roman" w:cs="Times New Roman" w:hint="eastAsia"/>
          <w:b/>
          <w:highlight w:val="cyan"/>
        </w:rPr>
        <w:t>5</w:t>
      </w:r>
      <w:r w:rsidRPr="00407FAC">
        <w:rPr>
          <w:rFonts w:ascii="Times New Roman" w:hAnsi="Times New Roman" w:cs="Times New Roman" w:hint="eastAsia"/>
          <w:b/>
          <w:highlight w:val="cyan"/>
        </w:rPr>
        <w:t>?</w:t>
      </w:r>
    </w:p>
    <w:p w:rsidR="007B363C" w:rsidRPr="00407FAC" w:rsidRDefault="007B363C" w:rsidP="007B363C">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C874AC" w:rsidRDefault="007B363C" w:rsidP="007B363C">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proofErr w:type="spellStart"/>
      <w:r w:rsidR="009575AD">
        <w:rPr>
          <w:rFonts w:ascii="Times New Roman" w:hAnsi="Times New Roman" w:cs="Times New Roman" w:hint="eastAsia"/>
        </w:rPr>
        <w:t>Liwen</w:t>
      </w:r>
      <w:proofErr w:type="spellEnd"/>
      <w:r w:rsidR="009575AD">
        <w:rPr>
          <w:rFonts w:ascii="Times New Roman" w:hAnsi="Times New Roman" w:cs="Times New Roman" w:hint="eastAsia"/>
        </w:rPr>
        <w:t xml:space="preserve"> to work with Alfred on CID 20391</w:t>
      </w:r>
      <w:r>
        <w:rPr>
          <w:rFonts w:ascii="Times New Roman" w:hAnsi="Times New Roman" w:cs="Times New Roman" w:hint="eastAsia"/>
        </w:rPr>
        <w:t>.</w:t>
      </w:r>
      <w:proofErr w:type="gramEnd"/>
      <w:r w:rsidR="009575AD">
        <w:rPr>
          <w:rFonts w:ascii="Times New Roman" w:hAnsi="Times New Roman" w:cs="Times New Roman" w:hint="eastAsia"/>
        </w:rPr>
        <w:t xml:space="preserve"> </w:t>
      </w:r>
      <w:proofErr w:type="spellStart"/>
      <w:proofErr w:type="gramStart"/>
      <w:r w:rsidR="009575AD">
        <w:rPr>
          <w:rFonts w:ascii="Times New Roman" w:hAnsi="Times New Roman" w:cs="Times New Roman" w:hint="eastAsia"/>
        </w:rPr>
        <w:t>Liwen</w:t>
      </w:r>
      <w:proofErr w:type="spellEnd"/>
      <w:r w:rsidR="009575AD">
        <w:rPr>
          <w:rFonts w:ascii="Times New Roman" w:hAnsi="Times New Roman" w:cs="Times New Roman" w:hint="eastAsia"/>
        </w:rPr>
        <w:t xml:space="preserve"> to prepare for a separate submission for the other CIDs.</w:t>
      </w:r>
      <w:proofErr w:type="gramEnd"/>
    </w:p>
    <w:p w:rsidR="007B363C" w:rsidRPr="009575AD" w:rsidRDefault="007B363C" w:rsidP="00A85211">
      <w:pPr>
        <w:rPr>
          <w:rFonts w:ascii="Times New Roman" w:eastAsiaTheme="minorEastAsia" w:hAnsi="Times New Roman" w:cs="Times New Roman"/>
          <w:color w:val="000000"/>
        </w:rPr>
      </w:pPr>
    </w:p>
    <w:p w:rsidR="007B363C" w:rsidRDefault="007B363C" w:rsidP="00A85211">
      <w:pPr>
        <w:rPr>
          <w:rFonts w:ascii="Times New Roman" w:eastAsiaTheme="minorEastAsia" w:hAnsi="Times New Roman" w:cs="Times New Roman"/>
          <w:color w:val="000000"/>
        </w:rPr>
      </w:pPr>
    </w:p>
    <w:p w:rsidR="00A85211" w:rsidRPr="006A3D0D" w:rsidRDefault="00A85211" w:rsidP="00917620">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rsidR="00A85211" w:rsidRDefault="00A85211" w:rsidP="00917620">
      <w:pPr>
        <w:numPr>
          <w:ilvl w:val="1"/>
          <w:numId w:val="31"/>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proofErr w:type="gramEnd"/>
    </w:p>
    <w:p w:rsidR="00A85211" w:rsidRPr="00B43453"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Pr="006A3D0D" w:rsidRDefault="00A85211" w:rsidP="00917620">
      <w:pPr>
        <w:numPr>
          <w:ilvl w:val="0"/>
          <w:numId w:val="31"/>
        </w:numPr>
        <w:rPr>
          <w:rFonts w:ascii="Times New Roman" w:hAnsi="Times New Roman" w:cs="Times New Roman"/>
          <w:b/>
        </w:rPr>
      </w:pPr>
      <w:r>
        <w:rPr>
          <w:rFonts w:ascii="Times New Roman" w:hAnsi="Times New Roman" w:cs="Times New Roman" w:hint="eastAsia"/>
          <w:b/>
        </w:rPr>
        <w:t>Adjourn</w:t>
      </w:r>
    </w:p>
    <w:p w:rsidR="00A85211" w:rsidRPr="006A3D0D" w:rsidRDefault="00A85211" w:rsidP="00917620">
      <w:pPr>
        <w:numPr>
          <w:ilvl w:val="1"/>
          <w:numId w:val="31"/>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sidR="00917620">
        <w:rPr>
          <w:rFonts w:ascii="Times New Roman" w:hAnsi="Times New Roman" w:cs="Times New Roman"/>
          <w:sz w:val="21"/>
        </w:rPr>
        <w:t xml:space="preserve"> @ </w:t>
      </w:r>
      <w:r w:rsidR="00917620">
        <w:rPr>
          <w:rFonts w:ascii="Times New Roman" w:hAnsi="Times New Roman" w:cs="Times New Roman" w:hint="eastAsia"/>
          <w:sz w:val="21"/>
        </w:rPr>
        <w:t>21</w:t>
      </w:r>
      <w:r>
        <w:rPr>
          <w:rFonts w:ascii="Times New Roman" w:hAnsi="Times New Roman" w:cs="Times New Roman"/>
          <w:sz w:val="21"/>
        </w:rPr>
        <w:t>:30</w:t>
      </w:r>
      <w:r>
        <w:rPr>
          <w:rFonts w:ascii="Times New Roman" w:hAnsi="Times New Roman" w:cs="Times New Roman" w:hint="eastAsia"/>
          <w:sz w:val="21"/>
        </w:rPr>
        <w:t xml:space="preserve"> (ET)</w:t>
      </w:r>
      <w:r>
        <w:rPr>
          <w:rFonts w:ascii="Times New Roman" w:hAnsi="Times New Roman" w:cs="Times New Roman"/>
          <w:sz w:val="21"/>
        </w:rPr>
        <w:t>.</w:t>
      </w:r>
    </w:p>
    <w:p w:rsidR="00A85211" w:rsidRPr="006A3D0D" w:rsidRDefault="00A85211" w:rsidP="00A85211">
      <w:pPr>
        <w:rPr>
          <w:rFonts w:ascii="Times New Roman" w:eastAsiaTheme="minorEastAsia" w:hAnsi="Times New Roman" w:cs="Times New Roman"/>
          <w:color w:val="000000"/>
          <w:lang w:eastAsia="zh-CN"/>
        </w:rPr>
      </w:pPr>
    </w:p>
    <w:p w:rsidR="00C874AC" w:rsidRDefault="00C874AC" w:rsidP="00C874AC">
      <w:pPr>
        <w:rPr>
          <w:rFonts w:ascii="Times New Roman" w:hAnsi="Times New Roman" w:cs="Times New Roman"/>
          <w:b/>
        </w:rPr>
      </w:pPr>
    </w:p>
    <w:p w:rsidR="00917620" w:rsidRPr="006A3D0D" w:rsidRDefault="00917620" w:rsidP="00917620">
      <w:pPr>
        <w:numPr>
          <w:ilvl w:val="0"/>
          <w:numId w:val="31"/>
        </w:numPr>
        <w:rPr>
          <w:rFonts w:ascii="Times New Roman" w:hAnsi="Times New Roman" w:cs="Times New Roman"/>
          <w:b/>
        </w:rPr>
      </w:pPr>
      <w:r>
        <w:rPr>
          <w:rFonts w:ascii="Times New Roman" w:hAnsi="Times New Roman" w:cs="Times New Roman" w:hint="eastAsia"/>
          <w:b/>
        </w:rPr>
        <w:lastRenderedPageBreak/>
        <w:t>List of Attendees</w:t>
      </w:r>
    </w:p>
    <w:p w:rsidR="009575AD" w:rsidRDefault="009575AD" w:rsidP="00B012C0">
      <w:pPr>
        <w:outlineLvl w:val="0"/>
        <w:rPr>
          <w:rFonts w:ascii="Times New Roman" w:hAnsi="Times New Roman" w:cs="Times New Roman"/>
        </w:rPr>
        <w:sectPr w:rsidR="009575AD" w:rsidSect="008B6646">
          <w:type w:val="continuous"/>
          <w:pgSz w:w="12240" w:h="15840" w:code="1"/>
          <w:pgMar w:top="1080" w:right="1080" w:bottom="1080" w:left="1080" w:header="432" w:footer="432" w:gutter="720"/>
          <w:cols w:space="720"/>
        </w:sectPr>
      </w:pPr>
    </w:p>
    <w:tbl>
      <w:tblPr>
        <w:tblStyle w:val="af"/>
        <w:tblW w:w="0" w:type="auto"/>
        <w:tblLook w:val="04A0"/>
      </w:tblPr>
      <w:tblGrid>
        <w:gridCol w:w="2048"/>
        <w:gridCol w:w="2488"/>
      </w:tblGrid>
      <w:tr w:rsidR="009575AD" w:rsidRPr="008B6646" w:rsidTr="009575AD">
        <w:tc>
          <w:tcPr>
            <w:tcW w:w="2048" w:type="dxa"/>
          </w:tcPr>
          <w:p w:rsidR="009575AD" w:rsidRPr="008B6646" w:rsidRDefault="009575AD" w:rsidP="00B012C0">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2488" w:type="dxa"/>
          </w:tcPr>
          <w:p w:rsidR="009575AD" w:rsidRPr="008B6646" w:rsidRDefault="009575AD" w:rsidP="00B012C0">
            <w:pPr>
              <w:outlineLvl w:val="0"/>
              <w:rPr>
                <w:rFonts w:ascii="Times New Roman" w:hAnsi="Times New Roman" w:cs="Times New Roman"/>
              </w:rPr>
            </w:pPr>
            <w:r w:rsidRPr="008B6646">
              <w:rPr>
                <w:rFonts w:ascii="Times New Roman" w:hAnsi="Times New Roman" w:cs="Times New Roman" w:hint="eastAsia"/>
              </w:rPr>
              <w:t>Affiliation</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 xml:space="preserve">Osama </w:t>
            </w:r>
            <w:proofErr w:type="spellStart"/>
            <w:r w:rsidRPr="009575AD">
              <w:rPr>
                <w:rFonts w:ascii="Times New Roman" w:hAnsi="Times New Roman" w:cs="Times New Roman" w:hint="eastAsia"/>
              </w:rPr>
              <w:t>Aboul-Magd</w:t>
            </w:r>
            <w:proofErr w:type="spellEnd"/>
          </w:p>
        </w:tc>
        <w:tc>
          <w:tcPr>
            <w:tcW w:w="2488" w:type="dxa"/>
          </w:tcPr>
          <w:p w:rsidR="009575AD" w:rsidRPr="009575AD" w:rsidRDefault="009575AD" w:rsidP="00B012C0">
            <w:pPr>
              <w:outlineLvl w:val="0"/>
              <w:rPr>
                <w:rFonts w:ascii="Times New Roman" w:hAnsi="Times New Roman" w:cs="Times New Roman"/>
              </w:rPr>
            </w:pPr>
            <w:proofErr w:type="spellStart"/>
            <w:r w:rsidRPr="009575AD">
              <w:rPr>
                <w:rFonts w:ascii="Times New Roman" w:hAnsi="Times New Roman" w:cs="Times New Roman" w:hint="eastAsia"/>
              </w:rPr>
              <w:t>Huawei</w:t>
            </w:r>
            <w:proofErr w:type="spellEnd"/>
            <w:r w:rsidRPr="009575AD">
              <w:rPr>
                <w:rFonts w:ascii="Times New Roman" w:hAnsi="Times New Roman" w:cs="Times New Roman" w:hint="eastAsia"/>
              </w:rPr>
              <w:t xml:space="preserve"> Technologies</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Tomoko Adachi</w:t>
            </w:r>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Toshiba</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 xml:space="preserve">Alfred </w:t>
            </w:r>
            <w:proofErr w:type="spellStart"/>
            <w:r w:rsidRPr="009575AD">
              <w:rPr>
                <w:rFonts w:ascii="Times New Roman" w:hAnsi="Times New Roman" w:cs="Times New Roman" w:hint="eastAsia"/>
              </w:rPr>
              <w:t>Asterjadhi</w:t>
            </w:r>
            <w:proofErr w:type="spellEnd"/>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Qualcomm</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Edward Au</w:t>
            </w:r>
          </w:p>
        </w:tc>
        <w:tc>
          <w:tcPr>
            <w:tcW w:w="2488" w:type="dxa"/>
          </w:tcPr>
          <w:p w:rsidR="009575AD" w:rsidRPr="009575AD" w:rsidRDefault="009575AD" w:rsidP="00B012C0">
            <w:pPr>
              <w:outlineLvl w:val="0"/>
              <w:rPr>
                <w:rFonts w:ascii="Times New Roman" w:hAnsi="Times New Roman" w:cs="Times New Roman"/>
              </w:rPr>
            </w:pPr>
            <w:proofErr w:type="spellStart"/>
            <w:r w:rsidRPr="009575AD">
              <w:rPr>
                <w:rFonts w:ascii="Times New Roman" w:hAnsi="Times New Roman" w:cs="Times New Roman" w:hint="eastAsia"/>
              </w:rPr>
              <w:t>Huawei</w:t>
            </w:r>
            <w:proofErr w:type="spellEnd"/>
            <w:r w:rsidRPr="009575AD">
              <w:rPr>
                <w:rFonts w:ascii="Times New Roman" w:hAnsi="Times New Roman" w:cs="Times New Roman" w:hint="eastAsia"/>
              </w:rPr>
              <w:t xml:space="preserve"> Technologies</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proofErr w:type="spellStart"/>
            <w:r w:rsidRPr="009575AD">
              <w:rPr>
                <w:rFonts w:ascii="Times New Roman" w:hAnsi="Times New Roman" w:cs="Times New Roman" w:hint="eastAsia"/>
              </w:rPr>
              <w:t>Liwen</w:t>
            </w:r>
            <w:proofErr w:type="spellEnd"/>
            <w:r w:rsidRPr="009575AD">
              <w:rPr>
                <w:rFonts w:ascii="Times New Roman" w:hAnsi="Times New Roman" w:cs="Times New Roman" w:hint="eastAsia"/>
              </w:rPr>
              <w:t xml:space="preserve"> Chu</w:t>
            </w:r>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Marvell Semiconductor</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Po-Kai Huang</w:t>
            </w:r>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Intel</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Yasuhiko Inoue</w:t>
            </w:r>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NTT</w:t>
            </w:r>
          </w:p>
        </w:tc>
      </w:tr>
      <w:tr w:rsidR="009575AD" w:rsidRPr="009575AD" w:rsidTr="009575AD">
        <w:tc>
          <w:tcPr>
            <w:tcW w:w="2048" w:type="dxa"/>
          </w:tcPr>
          <w:p w:rsidR="009575AD" w:rsidRPr="009575AD" w:rsidRDefault="009575AD" w:rsidP="00B012C0">
            <w:pPr>
              <w:outlineLvl w:val="0"/>
              <w:rPr>
                <w:rFonts w:ascii="Times New Roman" w:hAnsi="Times New Roman" w:cs="Times New Roman"/>
              </w:rPr>
            </w:pPr>
            <w:proofErr w:type="spellStart"/>
            <w:r w:rsidRPr="009575AD">
              <w:rPr>
                <w:rFonts w:ascii="Times New Roman" w:hAnsi="Times New Roman" w:cs="Times New Roman" w:hint="eastAsia"/>
              </w:rPr>
              <w:t>Jeongki</w:t>
            </w:r>
            <w:proofErr w:type="spellEnd"/>
            <w:r w:rsidRPr="009575AD">
              <w:rPr>
                <w:rFonts w:ascii="Times New Roman" w:hAnsi="Times New Roman" w:cs="Times New Roman" w:hint="eastAsia"/>
              </w:rPr>
              <w:t xml:space="preserve"> Kim</w:t>
            </w:r>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LG Electronics</w:t>
            </w:r>
          </w:p>
        </w:tc>
      </w:tr>
      <w:tr w:rsidR="009575AD" w:rsidRPr="008B6646" w:rsidTr="009575AD">
        <w:tc>
          <w:tcPr>
            <w:tcW w:w="2048" w:type="dxa"/>
          </w:tcPr>
          <w:p w:rsidR="009575AD" w:rsidRPr="009575AD" w:rsidRDefault="009575AD" w:rsidP="00B012C0">
            <w:pPr>
              <w:outlineLvl w:val="0"/>
              <w:rPr>
                <w:rFonts w:ascii="Times New Roman" w:hAnsi="Times New Roman" w:cs="Times New Roman"/>
              </w:rPr>
            </w:pPr>
            <w:proofErr w:type="spellStart"/>
            <w:r>
              <w:rPr>
                <w:rFonts w:ascii="Times New Roman" w:hAnsi="Times New Roman" w:cs="Times New Roman" w:hint="eastAsia"/>
              </w:rPr>
              <w:t>Youhan</w:t>
            </w:r>
            <w:proofErr w:type="spellEnd"/>
            <w:r>
              <w:rPr>
                <w:rFonts w:ascii="Times New Roman" w:hAnsi="Times New Roman" w:cs="Times New Roman" w:hint="eastAsia"/>
              </w:rPr>
              <w:t xml:space="preserve"> Kim</w:t>
            </w:r>
          </w:p>
        </w:tc>
        <w:tc>
          <w:tcPr>
            <w:tcW w:w="2488" w:type="dxa"/>
          </w:tcPr>
          <w:p w:rsidR="009575AD" w:rsidRPr="009575AD" w:rsidRDefault="009575AD" w:rsidP="00B012C0">
            <w:pPr>
              <w:outlineLvl w:val="0"/>
              <w:rPr>
                <w:rFonts w:ascii="Times New Roman" w:hAnsi="Times New Roman" w:cs="Times New Roman"/>
              </w:rPr>
            </w:pPr>
            <w:r>
              <w:rPr>
                <w:rFonts w:ascii="Times New Roman" w:hAnsi="Times New Roman" w:cs="Times New Roman" w:hint="eastAsia"/>
              </w:rPr>
              <w:t>Qualcomm</w:t>
            </w:r>
          </w:p>
        </w:tc>
      </w:tr>
      <w:tr w:rsidR="009575AD" w:rsidRPr="008B6646" w:rsidTr="009575AD">
        <w:tc>
          <w:tcPr>
            <w:tcW w:w="2048" w:type="dxa"/>
          </w:tcPr>
          <w:p w:rsidR="009575AD" w:rsidRPr="009575AD" w:rsidRDefault="009575AD" w:rsidP="00B012C0">
            <w:pPr>
              <w:outlineLvl w:val="0"/>
              <w:rPr>
                <w:rFonts w:ascii="Times New Roman" w:hAnsi="Times New Roman" w:cs="Times New Roman"/>
              </w:rPr>
            </w:pPr>
            <w:proofErr w:type="spellStart"/>
            <w:r w:rsidRPr="009575AD">
              <w:rPr>
                <w:rFonts w:ascii="Times New Roman" w:hAnsi="Times New Roman" w:cs="Times New Roman"/>
              </w:rPr>
              <w:lastRenderedPageBreak/>
              <w:t>Gaurav</w:t>
            </w:r>
            <w:proofErr w:type="spellEnd"/>
            <w:r>
              <w:rPr>
                <w:rFonts w:ascii="Times New Roman" w:hAnsi="Times New Roman" w:cs="Times New Roman" w:hint="eastAsia"/>
              </w:rPr>
              <w:t xml:space="preserve"> </w:t>
            </w:r>
            <w:proofErr w:type="spellStart"/>
            <w:r w:rsidRPr="009575AD">
              <w:rPr>
                <w:rFonts w:ascii="Times New Roman" w:hAnsi="Times New Roman" w:cs="Times New Roman"/>
              </w:rPr>
              <w:t>Patwardhan</w:t>
            </w:r>
            <w:proofErr w:type="spellEnd"/>
          </w:p>
        </w:tc>
        <w:tc>
          <w:tcPr>
            <w:tcW w:w="248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rPr>
              <w:t>Hewlett Packard Enterprise</w:t>
            </w:r>
          </w:p>
        </w:tc>
      </w:tr>
      <w:tr w:rsidR="009575AD" w:rsidRPr="008B6646" w:rsidTr="009575AD">
        <w:tc>
          <w:tcPr>
            <w:tcW w:w="2048" w:type="dxa"/>
          </w:tcPr>
          <w:p w:rsidR="009575AD" w:rsidRPr="009575AD" w:rsidRDefault="009575AD" w:rsidP="00B012C0">
            <w:pPr>
              <w:outlineLvl w:val="0"/>
              <w:rPr>
                <w:rFonts w:ascii="Times New Roman" w:hAnsi="Times New Roman" w:cs="Times New Roman"/>
              </w:rPr>
            </w:pPr>
            <w:r w:rsidRPr="009575AD">
              <w:rPr>
                <w:rFonts w:ascii="Times New Roman" w:hAnsi="Times New Roman" w:cs="Times New Roman" w:hint="eastAsia"/>
              </w:rPr>
              <w:t xml:space="preserve">Al </w:t>
            </w:r>
            <w:proofErr w:type="spellStart"/>
            <w:r w:rsidRPr="009575AD">
              <w:rPr>
                <w:rFonts w:ascii="Times New Roman" w:hAnsi="Times New Roman" w:cs="Times New Roman" w:hint="eastAsia"/>
              </w:rPr>
              <w:t>Petrick</w:t>
            </w:r>
            <w:proofErr w:type="spellEnd"/>
          </w:p>
        </w:tc>
        <w:tc>
          <w:tcPr>
            <w:tcW w:w="2488" w:type="dxa"/>
          </w:tcPr>
          <w:p w:rsidR="009575AD" w:rsidRDefault="009575AD" w:rsidP="00B012C0">
            <w:pPr>
              <w:outlineLvl w:val="0"/>
              <w:rPr>
                <w:rFonts w:ascii="Times New Roman" w:hAnsi="Times New Roman" w:cs="Times New Roman"/>
              </w:rPr>
            </w:pPr>
            <w:proofErr w:type="spellStart"/>
            <w:r w:rsidRPr="009575AD">
              <w:rPr>
                <w:rFonts w:ascii="Times New Roman" w:hAnsi="Times New Roman" w:cs="Times New Roman" w:hint="eastAsia"/>
              </w:rPr>
              <w:t>InterDigital</w:t>
            </w:r>
            <w:proofErr w:type="spellEnd"/>
            <w:r w:rsidRPr="009575AD">
              <w:rPr>
                <w:rFonts w:ascii="Times New Roman" w:hAnsi="Times New Roman" w:cs="Times New Roman" w:hint="eastAsia"/>
              </w:rPr>
              <w:t xml:space="preserve"> Communications</w:t>
            </w:r>
          </w:p>
        </w:tc>
      </w:tr>
      <w:tr w:rsidR="009575AD" w:rsidRPr="008B6646" w:rsidTr="009575AD">
        <w:tc>
          <w:tcPr>
            <w:tcW w:w="2048" w:type="dxa"/>
          </w:tcPr>
          <w:p w:rsidR="009575AD" w:rsidRDefault="009575AD" w:rsidP="00B012C0">
            <w:pPr>
              <w:outlineLvl w:val="0"/>
              <w:rPr>
                <w:rFonts w:ascii="Times New Roman" w:hAnsi="Times New Roman" w:cs="Times New Roman"/>
              </w:rPr>
            </w:pPr>
            <w:r>
              <w:rPr>
                <w:rFonts w:ascii="Times New Roman" w:hAnsi="Times New Roman" w:cs="Times New Roman" w:hint="eastAsia"/>
              </w:rPr>
              <w:t>Bo Sun</w:t>
            </w:r>
          </w:p>
        </w:tc>
        <w:tc>
          <w:tcPr>
            <w:tcW w:w="2488" w:type="dxa"/>
          </w:tcPr>
          <w:p w:rsidR="009575AD" w:rsidRDefault="009575AD" w:rsidP="00B012C0">
            <w:pPr>
              <w:outlineLvl w:val="0"/>
              <w:rPr>
                <w:rFonts w:ascii="Times New Roman" w:hAnsi="Times New Roman" w:cs="Times New Roman"/>
              </w:rPr>
            </w:pPr>
            <w:r>
              <w:rPr>
                <w:rFonts w:ascii="Times New Roman" w:hAnsi="Times New Roman" w:cs="Times New Roman" w:hint="eastAsia"/>
              </w:rPr>
              <w:t>ZTE</w:t>
            </w:r>
          </w:p>
        </w:tc>
      </w:tr>
      <w:tr w:rsidR="009575AD" w:rsidRPr="008B6646" w:rsidTr="009575AD">
        <w:tc>
          <w:tcPr>
            <w:tcW w:w="2048" w:type="dxa"/>
          </w:tcPr>
          <w:p w:rsidR="009575AD" w:rsidRDefault="009575AD" w:rsidP="00B012C0">
            <w:pPr>
              <w:outlineLvl w:val="0"/>
              <w:rPr>
                <w:rFonts w:ascii="Times New Roman" w:hAnsi="Times New Roman" w:cs="Times New Roman"/>
              </w:rPr>
            </w:pPr>
          </w:p>
        </w:tc>
        <w:tc>
          <w:tcPr>
            <w:tcW w:w="2488" w:type="dxa"/>
          </w:tcPr>
          <w:p w:rsidR="009575AD" w:rsidRDefault="009575AD" w:rsidP="00B012C0">
            <w:pPr>
              <w:outlineLvl w:val="0"/>
              <w:rPr>
                <w:rFonts w:ascii="Times New Roman" w:hAnsi="Times New Roman" w:cs="Times New Roman"/>
              </w:rPr>
            </w:pPr>
          </w:p>
        </w:tc>
      </w:tr>
      <w:tr w:rsidR="009575AD" w:rsidRPr="008B6646" w:rsidTr="009575AD">
        <w:tc>
          <w:tcPr>
            <w:tcW w:w="2048" w:type="dxa"/>
          </w:tcPr>
          <w:p w:rsidR="009575AD" w:rsidRDefault="009575AD" w:rsidP="00B012C0">
            <w:pPr>
              <w:outlineLvl w:val="0"/>
              <w:rPr>
                <w:rFonts w:ascii="Times New Roman" w:hAnsi="Times New Roman" w:cs="Times New Roman"/>
              </w:rPr>
            </w:pPr>
          </w:p>
        </w:tc>
        <w:tc>
          <w:tcPr>
            <w:tcW w:w="2488" w:type="dxa"/>
          </w:tcPr>
          <w:p w:rsidR="009575AD" w:rsidRDefault="009575AD" w:rsidP="00B012C0">
            <w:pPr>
              <w:outlineLvl w:val="0"/>
              <w:rPr>
                <w:rFonts w:ascii="Times New Roman" w:hAnsi="Times New Roman" w:cs="Times New Roman"/>
              </w:rPr>
            </w:pPr>
          </w:p>
        </w:tc>
      </w:tr>
      <w:tr w:rsidR="009575AD" w:rsidRPr="008B6646" w:rsidTr="009575AD">
        <w:tc>
          <w:tcPr>
            <w:tcW w:w="2048" w:type="dxa"/>
          </w:tcPr>
          <w:p w:rsidR="009575AD" w:rsidRDefault="009575AD" w:rsidP="00B012C0">
            <w:pPr>
              <w:outlineLvl w:val="0"/>
              <w:rPr>
                <w:rFonts w:ascii="Times New Roman" w:hAnsi="Times New Roman" w:cs="Times New Roman"/>
              </w:rPr>
            </w:pPr>
          </w:p>
        </w:tc>
        <w:tc>
          <w:tcPr>
            <w:tcW w:w="2488" w:type="dxa"/>
          </w:tcPr>
          <w:p w:rsidR="009575AD" w:rsidRDefault="009575AD" w:rsidP="00B012C0">
            <w:pPr>
              <w:outlineLvl w:val="0"/>
              <w:rPr>
                <w:rFonts w:ascii="Times New Roman" w:hAnsi="Times New Roman" w:cs="Times New Roman"/>
              </w:rPr>
            </w:pPr>
          </w:p>
        </w:tc>
      </w:tr>
    </w:tbl>
    <w:p w:rsidR="00B43453" w:rsidRDefault="00B43453" w:rsidP="00C874AC">
      <w:pPr>
        <w:rPr>
          <w:rFonts w:ascii="Times New Roman" w:hAnsi="Times New Roman" w:cs="Times New Roman"/>
          <w:b/>
        </w:rPr>
      </w:pPr>
    </w:p>
    <w:p w:rsidR="009575AD" w:rsidRDefault="009575AD" w:rsidP="00A32FE6">
      <w:pPr>
        <w:rPr>
          <w:rFonts w:ascii="Times New Roman" w:eastAsia="ＭＳ 明朝" w:hAnsi="Times New Roman" w:cs="Times New Roman"/>
          <w:color w:val="000000"/>
        </w:rPr>
        <w:sectPr w:rsidR="009575AD" w:rsidSect="009575AD">
          <w:type w:val="continuous"/>
          <w:pgSz w:w="12240" w:h="15840" w:code="1"/>
          <w:pgMar w:top="1080" w:right="1080" w:bottom="1080" w:left="1080" w:header="432" w:footer="432" w:gutter="720"/>
          <w:cols w:num="2" w:space="720"/>
        </w:sectPr>
      </w:pPr>
    </w:p>
    <w:p w:rsidR="00B43453" w:rsidRPr="00B43453" w:rsidRDefault="00B43453" w:rsidP="00A32FE6">
      <w:pPr>
        <w:rPr>
          <w:rFonts w:ascii="Times New Roman" w:eastAsia="ＭＳ 明朝" w:hAnsi="Times New Roman" w:cs="Times New Roman"/>
          <w:color w:val="000000"/>
        </w:rPr>
      </w:pPr>
    </w:p>
    <w:p w:rsidR="00B43453" w:rsidRPr="00A85211" w:rsidRDefault="00B43453" w:rsidP="000F10DD">
      <w:pPr>
        <w:rPr>
          <w:rFonts w:ascii="Times New Roman" w:eastAsiaTheme="minorEastAsia" w:hAnsi="Times New Roman" w:cs="Times New Roman"/>
          <w:color w:val="000000"/>
        </w:rPr>
      </w:pPr>
    </w:p>
    <w:sectPr w:rsidR="00B43453" w:rsidRPr="00A85211" w:rsidSect="008B6646">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5B" w:rsidRDefault="00E6325B">
      <w:r>
        <w:separator/>
      </w:r>
    </w:p>
  </w:endnote>
  <w:endnote w:type="continuationSeparator" w:id="0">
    <w:p w:rsidR="00E6325B" w:rsidRDefault="00E632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505999">
        <w:rPr>
          <w:noProof/>
        </w:rPr>
        <w:t>1</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5B" w:rsidRDefault="00E6325B">
      <w:r>
        <w:separator/>
      </w:r>
    </w:p>
  </w:footnote>
  <w:footnote w:type="continuationSeparator" w:id="0">
    <w:p w:rsidR="00E6325B" w:rsidRDefault="00E63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2" w:rsidRDefault="007F7712" w:rsidP="00B96D18">
    <w:pPr>
      <w:pStyle w:val="a4"/>
      <w:tabs>
        <w:tab w:val="clear" w:pos="6480"/>
        <w:tab w:val="center" w:pos="4680"/>
        <w:tab w:val="right" w:pos="9360"/>
      </w:tabs>
    </w:pPr>
    <w:r>
      <w:rPr>
        <w:rFonts w:hint="eastAsia"/>
        <w:lang w:eastAsia="ja-JP"/>
      </w:rPr>
      <w:t>Aug</w:t>
    </w:r>
    <w:r w:rsidR="00A85211">
      <w:rPr>
        <w:rFonts w:hint="eastAsia"/>
        <w:lang w:eastAsia="ja-JP"/>
      </w:rPr>
      <w:t>ust</w:t>
    </w:r>
    <w:r>
      <w:rPr>
        <w:rFonts w:hint="eastAsia"/>
        <w:lang w:eastAsia="ja-JP"/>
      </w:rPr>
      <w:t>/Sep</w:t>
    </w:r>
    <w:r w:rsidR="00917620">
      <w:rPr>
        <w:rFonts w:hint="eastAsia"/>
        <w:lang w:eastAsia="ja-JP"/>
      </w:rPr>
      <w:t>tember</w:t>
    </w:r>
    <w:r>
      <w:t xml:space="preserve"> 2019</w:t>
    </w:r>
    <w:r>
      <w:tab/>
    </w:r>
    <w:r>
      <w:tab/>
    </w:r>
    <w:fldSimple w:instr=" TITLE  \* MERGEFORMAT ">
      <w:r>
        <w:t>doc.: IEEE 802.11-19/1434r0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8">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6">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17">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8">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9">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3">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5">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29">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12"/>
  </w:num>
  <w:num w:numId="3">
    <w:abstractNumId w:val="20"/>
  </w:num>
  <w:num w:numId="4">
    <w:abstractNumId w:val="30"/>
  </w:num>
  <w:num w:numId="5">
    <w:abstractNumId w:val="3"/>
  </w:num>
  <w:num w:numId="6">
    <w:abstractNumId w:val="22"/>
  </w:num>
  <w:num w:numId="7">
    <w:abstractNumId w:val="17"/>
  </w:num>
  <w:num w:numId="8">
    <w:abstractNumId w:val="15"/>
  </w:num>
  <w:num w:numId="9">
    <w:abstractNumId w:val="18"/>
  </w:num>
  <w:num w:numId="10">
    <w:abstractNumId w:val="23"/>
  </w:num>
  <w:num w:numId="11">
    <w:abstractNumId w:val="21"/>
  </w:num>
  <w:num w:numId="12">
    <w:abstractNumId w:val="26"/>
  </w:num>
  <w:num w:numId="13">
    <w:abstractNumId w:val="29"/>
  </w:num>
  <w:num w:numId="14">
    <w:abstractNumId w:val="1"/>
  </w:num>
  <w:num w:numId="15">
    <w:abstractNumId w:val="16"/>
  </w:num>
  <w:num w:numId="16">
    <w:abstractNumId w:val="8"/>
  </w:num>
  <w:num w:numId="17">
    <w:abstractNumId w:val="13"/>
  </w:num>
  <w:num w:numId="18">
    <w:abstractNumId w:val="0"/>
  </w:num>
  <w:num w:numId="19">
    <w:abstractNumId w:val="28"/>
  </w:num>
  <w:num w:numId="20">
    <w:abstractNumId w:val="2"/>
  </w:num>
  <w:num w:numId="21">
    <w:abstractNumId w:val="7"/>
  </w:num>
  <w:num w:numId="22">
    <w:abstractNumId w:val="24"/>
  </w:num>
  <w:num w:numId="23">
    <w:abstractNumId w:val="5"/>
  </w:num>
  <w:num w:numId="24">
    <w:abstractNumId w:val="14"/>
  </w:num>
  <w:num w:numId="25">
    <w:abstractNumId w:val="10"/>
  </w:num>
  <w:num w:numId="26">
    <w:abstractNumId w:val="6"/>
  </w:num>
  <w:num w:numId="27">
    <w:abstractNumId w:val="19"/>
  </w:num>
  <w:num w:numId="28">
    <w:abstractNumId w:val="25"/>
  </w:num>
  <w:num w:numId="29">
    <w:abstractNumId w:val="11"/>
  </w:num>
  <w:num w:numId="30">
    <w:abstractNumId w:val="9"/>
  </w:num>
  <w:num w:numId="31">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79"/>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1033"/>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704"/>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999"/>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9BE"/>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2F7D"/>
    <w:rsid w:val="007A3CA9"/>
    <w:rsid w:val="007A3E0D"/>
    <w:rsid w:val="007A4482"/>
    <w:rsid w:val="007A4EF2"/>
    <w:rsid w:val="007A5FD5"/>
    <w:rsid w:val="007A6BBC"/>
    <w:rsid w:val="007A6FFD"/>
    <w:rsid w:val="007A7095"/>
    <w:rsid w:val="007B0F6A"/>
    <w:rsid w:val="007B1B5D"/>
    <w:rsid w:val="007B21D7"/>
    <w:rsid w:val="007B313B"/>
    <w:rsid w:val="007B363C"/>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5AD"/>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2CCC"/>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18"/>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8DA"/>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3B4"/>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25B"/>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3E4A"/>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3FE6"/>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19/11-19-1236-00-00ax-comment-resolution-on-mibs-for-lb238.docx" TargetMode="External"/><Relationship Id="rId18" Type="http://schemas.openxmlformats.org/officeDocument/2006/relationships/header" Target="header1.xml"/><Relationship Id="rId26" Type="http://schemas.openxmlformats.org/officeDocument/2006/relationships/hyperlink" Target="https://mentor.ieee.org/802.11/dcn/19/11-19-1243-00-00ax-comment-resolution-on-pics-for-lb238.docx" TargetMode="External"/><Relationship Id="rId3" Type="http://schemas.openxmlformats.org/officeDocument/2006/relationships/styles" Target="styles.xml"/><Relationship Id="rId21" Type="http://schemas.openxmlformats.org/officeDocument/2006/relationships/hyperlink" Target="https://mentor.ieee.org/802.11/dcn/19/11-19-1155-00-00ax-lb-238-miscellaneous-comment-resolution.docx" TargetMode="External"/><Relationship Id="rId7" Type="http://schemas.openxmlformats.org/officeDocument/2006/relationships/endnotes" Target="endnotes.xml"/><Relationship Id="rId12" Type="http://schemas.openxmlformats.org/officeDocument/2006/relationships/hyperlink" Target="https://mentor.ieee.org/802.11/dcn/19/11-19-1023-04-00ax-11ax-d4-0-comment-resolution-21-6-4-1.docx" TargetMode="External"/><Relationship Id="rId17" Type="http://schemas.openxmlformats.org/officeDocument/2006/relationships/hyperlink" Target="https://mentor.ieee.org/802.11/dcn/19/11-19-1275-00-00ax-proposed-resolution-to-tgax-d4-0-cr-20268.docx" TargetMode="External"/><Relationship Id="rId25" Type="http://schemas.openxmlformats.org/officeDocument/2006/relationships/hyperlink" Target="https://mentor.ieee.org/802.11/dcn/19/11-19-1236-00-00ax-comment-resolution-on-mibs-for-lb238.docx" TargetMode="External"/><Relationship Id="rId2" Type="http://schemas.openxmlformats.org/officeDocument/2006/relationships/numbering" Target="numbering.xml"/><Relationship Id="rId16" Type="http://schemas.openxmlformats.org/officeDocument/2006/relationships/hyperlink" Target="https://mentor.ieee.org/802.11/dcn/19/11-19-0619-02-00ax-proposed-resolutions-to-select-comments-on-d4-0.doc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19/11-19-1275-00-00ax-proposed-resolution-to-tgax-d4-0-cr-2026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035-01-00ax-11ax-d4-0-comment-resolution-26-6-4-2-26-6-4-4.docx" TargetMode="External"/><Relationship Id="rId24" Type="http://schemas.openxmlformats.org/officeDocument/2006/relationships/hyperlink" Target="https://mentor.ieee.org/802.11/dcn/19/11-19-1023-04-00ax-11ax-d4-0-comment-resolution-21-6-4-1.docx" TargetMode="External"/><Relationship Id="rId5" Type="http://schemas.openxmlformats.org/officeDocument/2006/relationships/webSettings" Target="webSettings.xml"/><Relationship Id="rId15" Type="http://schemas.openxmlformats.org/officeDocument/2006/relationships/hyperlink" Target="https://mentor.ieee.org/802.11/dcn/19/11-19-1377-00-00ax-cr-for-phy-introduction.docx" TargetMode="External"/><Relationship Id="rId23" Type="http://schemas.openxmlformats.org/officeDocument/2006/relationships/hyperlink" Target="https://mentor.ieee.org/802.11/dcn/19/11-19-1035-01-00ax-11ax-d4-0-comment-resolution-26-6-4-2-26-6-4-4.docx" TargetMode="External"/><Relationship Id="rId28" Type="http://schemas.openxmlformats.org/officeDocument/2006/relationships/hyperlink" Target="https://mentor.ieee.org/802.11/dcn/19/11-19-0619-02-00ax-proposed-resolutions-to-select-comments-on-d4-0.docx" TargetMode="External"/><Relationship Id="rId10" Type="http://schemas.openxmlformats.org/officeDocument/2006/relationships/hyperlink" Target="https://mentor.ieee.org/802.11/dcn/19/11-19-1259-00-00ax-lb-238-annex-g-comment-resolution.doc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9/11-19-1155-00-00ax-lb-238-miscellaneous-comment-resolution.docx" TargetMode="External"/><Relationship Id="rId14" Type="http://schemas.openxmlformats.org/officeDocument/2006/relationships/hyperlink" Target="https://mentor.ieee.org/802.11/dcn/19/11-19-1243-00-00ax-comment-resolution-on-pics-for-lb238.docx" TargetMode="External"/><Relationship Id="rId22" Type="http://schemas.openxmlformats.org/officeDocument/2006/relationships/hyperlink" Target="https://mentor.ieee.org/802.11/dcn/19/11-19-1259-00-00ax-lb-238-annex-g-comment-resolution.docx" TargetMode="External"/><Relationship Id="rId27" Type="http://schemas.openxmlformats.org/officeDocument/2006/relationships/hyperlink" Target="https://mentor.ieee.org/802.11/dcn/19/11-19-1377-00-00ax-cr-for-phy-introduction.docx"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B5C5-77F5-4C4F-83AC-4EE5C193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2697</Words>
  <Characters>15373</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802.11-19/1434r0</vt:lpstr>
      <vt:lpstr>doc.: IEEE 802.11-15/637r0</vt:lpstr>
      <vt:lpstr>doc.: IEEE 802.11-15/637r0</vt:lpstr>
    </vt:vector>
  </TitlesOfParts>
  <Company>Newracom</Company>
  <LinksUpToDate>false</LinksUpToDate>
  <CharactersWithSpaces>18034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802.11-19/1434r0</dc:title>
  <dc:subject>Minutes</dc:subject>
  <dc:creator>Yasuhiko Inoue</dc:creator>
  <cp:keywords>Aug/Sep 2019</cp:keywords>
  <cp:lastModifiedBy>inoue</cp:lastModifiedBy>
  <cp:revision>4</cp:revision>
  <dcterms:created xsi:type="dcterms:W3CDTF">2019-08-13T03:25:00Z</dcterms:created>
  <dcterms:modified xsi:type="dcterms:W3CDTF">2019-08-14T07:54:00Z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