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1A8E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5A9553B" w14:textId="77777777">
        <w:trPr>
          <w:trHeight w:val="485"/>
          <w:jc w:val="center"/>
        </w:trPr>
        <w:tc>
          <w:tcPr>
            <w:tcW w:w="9576" w:type="dxa"/>
            <w:gridSpan w:val="5"/>
            <w:vAlign w:val="center"/>
          </w:tcPr>
          <w:p w14:paraId="39272443" w14:textId="1C1DD0EF" w:rsidR="00FD44E0" w:rsidRPr="00FD44E0" w:rsidRDefault="00D6016E" w:rsidP="00FD44E0">
            <w:pPr>
              <w:pStyle w:val="T2"/>
              <w:rPr>
                <w:sz w:val="22"/>
                <w:lang w:val="en-US"/>
              </w:rPr>
            </w:pPr>
            <w:r w:rsidRPr="00604F76">
              <w:rPr>
                <w:sz w:val="22"/>
              </w:rPr>
              <w:t xml:space="preserve">CR for </w:t>
            </w:r>
            <w:r w:rsidR="007F3552">
              <w:rPr>
                <w:sz w:val="22"/>
              </w:rPr>
              <w:t xml:space="preserve">20252, </w:t>
            </w:r>
            <w:r w:rsidR="00FD44E0" w:rsidRPr="00FD44E0">
              <w:rPr>
                <w:sz w:val="22"/>
                <w:lang w:val="en-US"/>
              </w:rPr>
              <w:t xml:space="preserve">20253, 20255, 20264 and 20265. </w:t>
            </w:r>
          </w:p>
          <w:p w14:paraId="43685C4A" w14:textId="261C1B53" w:rsidR="00CA09B2" w:rsidRDefault="00CA09B2" w:rsidP="00FD44E0">
            <w:pPr>
              <w:pStyle w:val="T2"/>
              <w:jc w:val="left"/>
            </w:pPr>
          </w:p>
        </w:tc>
      </w:tr>
      <w:tr w:rsidR="00CA09B2" w14:paraId="18C89210" w14:textId="77777777">
        <w:trPr>
          <w:trHeight w:val="359"/>
          <w:jc w:val="center"/>
        </w:trPr>
        <w:tc>
          <w:tcPr>
            <w:tcW w:w="9576" w:type="dxa"/>
            <w:gridSpan w:val="5"/>
            <w:vAlign w:val="center"/>
          </w:tcPr>
          <w:p w14:paraId="1C3783D0" w14:textId="0A131BE5" w:rsidR="00CA09B2" w:rsidRDefault="00CA09B2">
            <w:pPr>
              <w:pStyle w:val="T2"/>
              <w:ind w:left="0"/>
              <w:rPr>
                <w:sz w:val="20"/>
              </w:rPr>
            </w:pPr>
            <w:r>
              <w:rPr>
                <w:sz w:val="20"/>
              </w:rPr>
              <w:t>Date:</w:t>
            </w:r>
            <w:r>
              <w:rPr>
                <w:b w:val="0"/>
                <w:sz w:val="20"/>
              </w:rPr>
              <w:t xml:space="preserve">  </w:t>
            </w:r>
            <w:r w:rsidR="00AC66D8">
              <w:rPr>
                <w:b w:val="0"/>
                <w:sz w:val="20"/>
              </w:rPr>
              <w:t>2019-07-1</w:t>
            </w:r>
            <w:r w:rsidR="007B1CE5">
              <w:rPr>
                <w:b w:val="0"/>
                <w:sz w:val="20"/>
              </w:rPr>
              <w:t>6</w:t>
            </w:r>
          </w:p>
        </w:tc>
      </w:tr>
      <w:tr w:rsidR="00CA09B2" w14:paraId="28B34FD6" w14:textId="77777777">
        <w:trPr>
          <w:cantSplit/>
          <w:jc w:val="center"/>
        </w:trPr>
        <w:tc>
          <w:tcPr>
            <w:tcW w:w="9576" w:type="dxa"/>
            <w:gridSpan w:val="5"/>
            <w:vAlign w:val="center"/>
          </w:tcPr>
          <w:p w14:paraId="61983EEF" w14:textId="77777777" w:rsidR="00CA09B2" w:rsidRDefault="00CA09B2">
            <w:pPr>
              <w:pStyle w:val="T2"/>
              <w:spacing w:after="0"/>
              <w:ind w:left="0" w:right="0"/>
              <w:jc w:val="left"/>
              <w:rPr>
                <w:sz w:val="20"/>
              </w:rPr>
            </w:pPr>
            <w:r>
              <w:rPr>
                <w:sz w:val="20"/>
              </w:rPr>
              <w:t>Author(s):</w:t>
            </w:r>
          </w:p>
        </w:tc>
      </w:tr>
      <w:tr w:rsidR="00CA09B2" w14:paraId="3D582589" w14:textId="77777777">
        <w:trPr>
          <w:jc w:val="center"/>
        </w:trPr>
        <w:tc>
          <w:tcPr>
            <w:tcW w:w="1336" w:type="dxa"/>
            <w:vAlign w:val="center"/>
          </w:tcPr>
          <w:p w14:paraId="020A85A2" w14:textId="77777777" w:rsidR="00CA09B2" w:rsidRDefault="00CA09B2">
            <w:pPr>
              <w:pStyle w:val="T2"/>
              <w:spacing w:after="0"/>
              <w:ind w:left="0" w:right="0"/>
              <w:jc w:val="left"/>
              <w:rPr>
                <w:sz w:val="20"/>
              </w:rPr>
            </w:pPr>
            <w:r>
              <w:rPr>
                <w:sz w:val="20"/>
              </w:rPr>
              <w:t>Name</w:t>
            </w:r>
          </w:p>
        </w:tc>
        <w:tc>
          <w:tcPr>
            <w:tcW w:w="2064" w:type="dxa"/>
            <w:vAlign w:val="center"/>
          </w:tcPr>
          <w:p w14:paraId="68B556DD" w14:textId="77777777" w:rsidR="00CA09B2" w:rsidRDefault="0062440B">
            <w:pPr>
              <w:pStyle w:val="T2"/>
              <w:spacing w:after="0"/>
              <w:ind w:left="0" w:right="0"/>
              <w:jc w:val="left"/>
              <w:rPr>
                <w:sz w:val="20"/>
              </w:rPr>
            </w:pPr>
            <w:r>
              <w:rPr>
                <w:sz w:val="20"/>
              </w:rPr>
              <w:t>Affiliation</w:t>
            </w:r>
          </w:p>
        </w:tc>
        <w:tc>
          <w:tcPr>
            <w:tcW w:w="2814" w:type="dxa"/>
            <w:vAlign w:val="center"/>
          </w:tcPr>
          <w:p w14:paraId="0FD25347" w14:textId="77777777" w:rsidR="00CA09B2" w:rsidRDefault="00CA09B2">
            <w:pPr>
              <w:pStyle w:val="T2"/>
              <w:spacing w:after="0"/>
              <w:ind w:left="0" w:right="0"/>
              <w:jc w:val="left"/>
              <w:rPr>
                <w:sz w:val="20"/>
              </w:rPr>
            </w:pPr>
            <w:r>
              <w:rPr>
                <w:sz w:val="20"/>
              </w:rPr>
              <w:t>Address</w:t>
            </w:r>
          </w:p>
        </w:tc>
        <w:tc>
          <w:tcPr>
            <w:tcW w:w="1715" w:type="dxa"/>
            <w:vAlign w:val="center"/>
          </w:tcPr>
          <w:p w14:paraId="12D17FFF" w14:textId="77777777" w:rsidR="00CA09B2" w:rsidRDefault="00CA09B2">
            <w:pPr>
              <w:pStyle w:val="T2"/>
              <w:spacing w:after="0"/>
              <w:ind w:left="0" w:right="0"/>
              <w:jc w:val="left"/>
              <w:rPr>
                <w:sz w:val="20"/>
              </w:rPr>
            </w:pPr>
            <w:r>
              <w:rPr>
                <w:sz w:val="20"/>
              </w:rPr>
              <w:t>Phone</w:t>
            </w:r>
          </w:p>
        </w:tc>
        <w:tc>
          <w:tcPr>
            <w:tcW w:w="1647" w:type="dxa"/>
            <w:vAlign w:val="center"/>
          </w:tcPr>
          <w:p w14:paraId="0A280BC4" w14:textId="77777777" w:rsidR="00CA09B2" w:rsidRDefault="00CA09B2">
            <w:pPr>
              <w:pStyle w:val="T2"/>
              <w:spacing w:after="0"/>
              <w:ind w:left="0" w:right="0"/>
              <w:jc w:val="left"/>
              <w:rPr>
                <w:sz w:val="20"/>
              </w:rPr>
            </w:pPr>
            <w:r>
              <w:rPr>
                <w:sz w:val="20"/>
              </w:rPr>
              <w:t>email</w:t>
            </w:r>
          </w:p>
        </w:tc>
      </w:tr>
      <w:tr w:rsidR="00CA09B2" w14:paraId="7E496B50" w14:textId="77777777">
        <w:trPr>
          <w:jc w:val="center"/>
        </w:trPr>
        <w:tc>
          <w:tcPr>
            <w:tcW w:w="1336" w:type="dxa"/>
            <w:vAlign w:val="center"/>
          </w:tcPr>
          <w:p w14:paraId="79A4CF9C" w14:textId="1AC9B57C" w:rsidR="00CA09B2" w:rsidRDefault="00FD44E0" w:rsidP="00AC66D8">
            <w:pPr>
              <w:pStyle w:val="T2"/>
              <w:spacing w:after="0"/>
              <w:ind w:left="0" w:right="0"/>
              <w:jc w:val="left"/>
              <w:rPr>
                <w:b w:val="0"/>
                <w:sz w:val="20"/>
              </w:rPr>
            </w:pPr>
            <w:r>
              <w:rPr>
                <w:b w:val="0"/>
                <w:sz w:val="20"/>
              </w:rPr>
              <w:t xml:space="preserve">Jarkko </w:t>
            </w:r>
            <w:proofErr w:type="spellStart"/>
            <w:r>
              <w:rPr>
                <w:b w:val="0"/>
                <w:sz w:val="20"/>
              </w:rPr>
              <w:t>Kneckt</w:t>
            </w:r>
            <w:proofErr w:type="spellEnd"/>
          </w:p>
        </w:tc>
        <w:tc>
          <w:tcPr>
            <w:tcW w:w="2064" w:type="dxa"/>
            <w:vAlign w:val="center"/>
          </w:tcPr>
          <w:p w14:paraId="42BD8184" w14:textId="47BD38B9" w:rsidR="00CA09B2" w:rsidRDefault="00FD44E0" w:rsidP="00AC66D8">
            <w:pPr>
              <w:pStyle w:val="T2"/>
              <w:spacing w:after="0"/>
              <w:ind w:left="0" w:right="0"/>
              <w:jc w:val="left"/>
              <w:rPr>
                <w:b w:val="0"/>
                <w:sz w:val="20"/>
              </w:rPr>
            </w:pPr>
            <w:r>
              <w:rPr>
                <w:b w:val="0"/>
                <w:sz w:val="20"/>
              </w:rPr>
              <w:t xml:space="preserve">Apple Inc. </w:t>
            </w:r>
          </w:p>
        </w:tc>
        <w:tc>
          <w:tcPr>
            <w:tcW w:w="2814" w:type="dxa"/>
            <w:vAlign w:val="center"/>
          </w:tcPr>
          <w:p w14:paraId="7B1E89E1" w14:textId="4B1CF3B4" w:rsidR="00CA09B2" w:rsidRDefault="00FD44E0">
            <w:pPr>
              <w:pStyle w:val="T2"/>
              <w:spacing w:after="0"/>
              <w:ind w:left="0" w:right="0"/>
              <w:rPr>
                <w:b w:val="0"/>
                <w:sz w:val="20"/>
              </w:rPr>
            </w:pPr>
            <w:r>
              <w:rPr>
                <w:b w:val="0"/>
                <w:sz w:val="20"/>
              </w:rPr>
              <w:t>Cupertino, CA</w:t>
            </w:r>
          </w:p>
        </w:tc>
        <w:tc>
          <w:tcPr>
            <w:tcW w:w="1715" w:type="dxa"/>
            <w:vAlign w:val="center"/>
          </w:tcPr>
          <w:p w14:paraId="5D9C7047" w14:textId="77777777" w:rsidR="00CA09B2" w:rsidRDefault="00CA09B2">
            <w:pPr>
              <w:pStyle w:val="T2"/>
              <w:spacing w:after="0"/>
              <w:ind w:left="0" w:right="0"/>
              <w:rPr>
                <w:b w:val="0"/>
                <w:sz w:val="20"/>
              </w:rPr>
            </w:pPr>
          </w:p>
        </w:tc>
        <w:tc>
          <w:tcPr>
            <w:tcW w:w="1647" w:type="dxa"/>
            <w:vAlign w:val="center"/>
          </w:tcPr>
          <w:p w14:paraId="558C313A" w14:textId="4B3EDCE2" w:rsidR="00CA09B2" w:rsidRDefault="00184332">
            <w:pPr>
              <w:pStyle w:val="T2"/>
              <w:spacing w:after="0"/>
              <w:ind w:left="0" w:right="0"/>
              <w:rPr>
                <w:b w:val="0"/>
                <w:sz w:val="16"/>
              </w:rPr>
            </w:pPr>
            <w:hyperlink r:id="rId7" w:history="1">
              <w:r w:rsidR="00FD44E0" w:rsidRPr="0092372C">
                <w:rPr>
                  <w:rStyle w:val="Hyperlink"/>
                  <w:b w:val="0"/>
                  <w:sz w:val="16"/>
                </w:rPr>
                <w:t>jkneckt@apple.com</w:t>
              </w:r>
            </w:hyperlink>
            <w:r w:rsidR="00FD44E0">
              <w:rPr>
                <w:b w:val="0"/>
                <w:sz w:val="16"/>
              </w:rPr>
              <w:t xml:space="preserve"> </w:t>
            </w:r>
          </w:p>
        </w:tc>
      </w:tr>
      <w:tr w:rsidR="00CA09B2" w14:paraId="7D162D5F" w14:textId="77777777">
        <w:trPr>
          <w:jc w:val="center"/>
        </w:trPr>
        <w:tc>
          <w:tcPr>
            <w:tcW w:w="1336" w:type="dxa"/>
            <w:vAlign w:val="center"/>
          </w:tcPr>
          <w:p w14:paraId="61A6D5D2" w14:textId="77777777" w:rsidR="00CA09B2" w:rsidRDefault="00CA09B2">
            <w:pPr>
              <w:pStyle w:val="T2"/>
              <w:spacing w:after="0"/>
              <w:ind w:left="0" w:right="0"/>
              <w:rPr>
                <w:b w:val="0"/>
                <w:sz w:val="20"/>
              </w:rPr>
            </w:pPr>
          </w:p>
        </w:tc>
        <w:tc>
          <w:tcPr>
            <w:tcW w:w="2064" w:type="dxa"/>
            <w:vAlign w:val="center"/>
          </w:tcPr>
          <w:p w14:paraId="5865B992" w14:textId="77777777" w:rsidR="00CA09B2" w:rsidRDefault="00CA09B2">
            <w:pPr>
              <w:pStyle w:val="T2"/>
              <w:spacing w:after="0"/>
              <w:ind w:left="0" w:right="0"/>
              <w:rPr>
                <w:b w:val="0"/>
                <w:sz w:val="20"/>
              </w:rPr>
            </w:pPr>
          </w:p>
        </w:tc>
        <w:tc>
          <w:tcPr>
            <w:tcW w:w="2814" w:type="dxa"/>
            <w:vAlign w:val="center"/>
          </w:tcPr>
          <w:p w14:paraId="518CFF8A" w14:textId="77777777" w:rsidR="00CA09B2" w:rsidRDefault="00CA09B2">
            <w:pPr>
              <w:pStyle w:val="T2"/>
              <w:spacing w:after="0"/>
              <w:ind w:left="0" w:right="0"/>
              <w:rPr>
                <w:b w:val="0"/>
                <w:sz w:val="20"/>
              </w:rPr>
            </w:pPr>
          </w:p>
        </w:tc>
        <w:tc>
          <w:tcPr>
            <w:tcW w:w="1715" w:type="dxa"/>
            <w:vAlign w:val="center"/>
          </w:tcPr>
          <w:p w14:paraId="29342162" w14:textId="77777777" w:rsidR="00CA09B2" w:rsidRDefault="00CA09B2">
            <w:pPr>
              <w:pStyle w:val="T2"/>
              <w:spacing w:after="0"/>
              <w:ind w:left="0" w:right="0"/>
              <w:rPr>
                <w:b w:val="0"/>
                <w:sz w:val="20"/>
              </w:rPr>
            </w:pPr>
          </w:p>
        </w:tc>
        <w:tc>
          <w:tcPr>
            <w:tcW w:w="1647" w:type="dxa"/>
            <w:vAlign w:val="center"/>
          </w:tcPr>
          <w:p w14:paraId="4FF174AF" w14:textId="77777777" w:rsidR="00CA09B2" w:rsidRDefault="00CA09B2">
            <w:pPr>
              <w:pStyle w:val="T2"/>
              <w:spacing w:after="0"/>
              <w:ind w:left="0" w:right="0"/>
              <w:rPr>
                <w:b w:val="0"/>
                <w:sz w:val="16"/>
              </w:rPr>
            </w:pPr>
          </w:p>
        </w:tc>
      </w:tr>
    </w:tbl>
    <w:p w14:paraId="56D78082" w14:textId="77777777" w:rsidR="00CA09B2" w:rsidRDefault="00591F1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541C8C23" wp14:editId="6638EFA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1C1EE" w14:textId="77777777" w:rsidR="00D6016E" w:rsidRDefault="00D6016E" w:rsidP="00D6016E">
                            <w:pPr>
                              <w:pStyle w:val="T1"/>
                              <w:spacing w:after="120"/>
                            </w:pPr>
                            <w:r>
                              <w:t>Abstract</w:t>
                            </w:r>
                          </w:p>
                          <w:p w14:paraId="3679AA4B" w14:textId="0427EB1F" w:rsidR="00D6016E" w:rsidRPr="00D6016E" w:rsidRDefault="00D6016E" w:rsidP="00D6016E">
                            <w:pPr>
                              <w:rPr>
                                <w:rFonts w:ascii="Calibri" w:hAnsi="Calibri" w:cs="Calibri"/>
                              </w:rPr>
                            </w:pPr>
                            <w:r w:rsidRPr="00D6016E">
                              <w:rPr>
                                <w:rFonts w:ascii="Calibri" w:hAnsi="Calibri" w:cs="Calibri"/>
                              </w:rPr>
                              <w:t xml:space="preserve"> This submission provides comment resolutions to </w:t>
                            </w:r>
                            <w:r w:rsidR="007F3552">
                              <w:rPr>
                                <w:rFonts w:ascii="Calibri" w:hAnsi="Calibri" w:cs="Calibri"/>
                              </w:rPr>
                              <w:t>five</w:t>
                            </w:r>
                            <w:r w:rsidRPr="00D6016E">
                              <w:rPr>
                                <w:rFonts w:ascii="Calibri" w:hAnsi="Calibri" w:cs="Calibri"/>
                              </w:rPr>
                              <w:t xml:space="preserve"> CIDs: </w:t>
                            </w:r>
                            <w:r w:rsidR="007F3552">
                              <w:rPr>
                                <w:rFonts w:ascii="Calibri" w:hAnsi="Calibri" w:cs="Calibri"/>
                              </w:rPr>
                              <w:t xml:space="preserve">20252, </w:t>
                            </w:r>
                            <w:r w:rsidRPr="00D6016E">
                              <w:rPr>
                                <w:rFonts w:ascii="Calibri" w:hAnsi="Calibri" w:cs="Calibri"/>
                              </w:rPr>
                              <w:t xml:space="preserve">20253, 20255, 20264 and 20265. </w:t>
                            </w:r>
                          </w:p>
                          <w:p w14:paraId="7486C91F" w14:textId="659C40B4" w:rsidR="0029020B" w:rsidRDefault="0029020B" w:rsidP="00D6016E">
                            <w:pPr>
                              <w:jc w:val="both"/>
                            </w:pPr>
                          </w:p>
                          <w:p w14:paraId="21A807B1" w14:textId="77777777" w:rsidR="005C04BD" w:rsidRDefault="005C04BD" w:rsidP="00D6016E">
                            <w:pPr>
                              <w:jc w:val="both"/>
                            </w:pPr>
                            <w:r>
                              <w:t>R0 - R2 Editorial changes to the 11.1.4.3.4 clause</w:t>
                            </w:r>
                          </w:p>
                          <w:p w14:paraId="366B2224" w14:textId="37BC09C3" w:rsidR="005C04BD" w:rsidRDefault="005C04BD" w:rsidP="00D6016E">
                            <w:pPr>
                              <w:jc w:val="both"/>
                            </w:pPr>
                            <w:r>
                              <w:t xml:space="preserve">R3 – Added resolution to CID 20252. </w:t>
                            </w:r>
                          </w:p>
                          <w:p w14:paraId="43CF48D8" w14:textId="29165C77" w:rsidR="00603DC4" w:rsidRDefault="00603DC4" w:rsidP="00D6016E">
                            <w:pPr>
                              <w:jc w:val="both"/>
                            </w:pPr>
                            <w:r>
                              <w:t xml:space="preserve">R4 – Modified as discussed in IEEE meeting. MIB parameter </w:t>
                            </w:r>
                            <w:r w:rsidRPr="00603DC4">
                              <w:rPr>
                                <w:rFonts w:hint="eastAsia"/>
                              </w:rPr>
                              <w:t>dot11ColocatedRNRImplemented</w:t>
                            </w:r>
                            <w:r w:rsidRPr="00603DC4">
                              <w:t xml:space="preserve"> is not deleted.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C8C2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3801C1EE" w14:textId="77777777" w:rsidR="00D6016E" w:rsidRDefault="00D6016E" w:rsidP="00D6016E">
                      <w:pPr>
                        <w:pStyle w:val="T1"/>
                        <w:spacing w:after="120"/>
                      </w:pPr>
                      <w:r>
                        <w:t>Abstract</w:t>
                      </w:r>
                    </w:p>
                    <w:p w14:paraId="3679AA4B" w14:textId="0427EB1F" w:rsidR="00D6016E" w:rsidRPr="00D6016E" w:rsidRDefault="00D6016E" w:rsidP="00D6016E">
                      <w:pPr>
                        <w:rPr>
                          <w:rFonts w:ascii="Calibri" w:hAnsi="Calibri" w:cs="Calibri"/>
                        </w:rPr>
                      </w:pPr>
                      <w:r w:rsidRPr="00D6016E">
                        <w:rPr>
                          <w:rFonts w:ascii="Calibri" w:hAnsi="Calibri" w:cs="Calibri"/>
                        </w:rPr>
                        <w:t xml:space="preserve"> This submission provides comment resolutions to </w:t>
                      </w:r>
                      <w:r w:rsidR="007F3552">
                        <w:rPr>
                          <w:rFonts w:ascii="Calibri" w:hAnsi="Calibri" w:cs="Calibri"/>
                        </w:rPr>
                        <w:t>five</w:t>
                      </w:r>
                      <w:r w:rsidRPr="00D6016E">
                        <w:rPr>
                          <w:rFonts w:ascii="Calibri" w:hAnsi="Calibri" w:cs="Calibri"/>
                        </w:rPr>
                        <w:t xml:space="preserve"> CIDs: </w:t>
                      </w:r>
                      <w:r w:rsidR="007F3552">
                        <w:rPr>
                          <w:rFonts w:ascii="Calibri" w:hAnsi="Calibri" w:cs="Calibri"/>
                        </w:rPr>
                        <w:t xml:space="preserve">20252, </w:t>
                      </w:r>
                      <w:r w:rsidRPr="00D6016E">
                        <w:rPr>
                          <w:rFonts w:ascii="Calibri" w:hAnsi="Calibri" w:cs="Calibri"/>
                        </w:rPr>
                        <w:t xml:space="preserve">20253, 20255, 20264 and 20265. </w:t>
                      </w:r>
                    </w:p>
                    <w:p w14:paraId="7486C91F" w14:textId="659C40B4" w:rsidR="0029020B" w:rsidRDefault="0029020B" w:rsidP="00D6016E">
                      <w:pPr>
                        <w:jc w:val="both"/>
                      </w:pPr>
                    </w:p>
                    <w:p w14:paraId="21A807B1" w14:textId="77777777" w:rsidR="005C04BD" w:rsidRDefault="005C04BD" w:rsidP="00D6016E">
                      <w:pPr>
                        <w:jc w:val="both"/>
                      </w:pPr>
                      <w:r>
                        <w:t>R0 - R2 Editorial changes to the 11.1.4.3.4 clause</w:t>
                      </w:r>
                    </w:p>
                    <w:p w14:paraId="366B2224" w14:textId="37BC09C3" w:rsidR="005C04BD" w:rsidRDefault="005C04BD" w:rsidP="00D6016E">
                      <w:pPr>
                        <w:jc w:val="both"/>
                      </w:pPr>
                      <w:r>
                        <w:t xml:space="preserve">R3 – Added resolution to CID 20252. </w:t>
                      </w:r>
                    </w:p>
                    <w:p w14:paraId="43CF48D8" w14:textId="29165C77" w:rsidR="00603DC4" w:rsidRDefault="00603DC4" w:rsidP="00D6016E">
                      <w:pPr>
                        <w:jc w:val="both"/>
                      </w:pPr>
                      <w:r>
                        <w:t xml:space="preserve">R4 – Modified as discussed in IEEE meeting. MIB parameter </w:t>
                      </w:r>
                      <w:r w:rsidRPr="00603DC4">
                        <w:rPr>
                          <w:rFonts w:hint="eastAsia"/>
                        </w:rPr>
                        <w:t>dot11ColocatedRNRImplemented</w:t>
                      </w:r>
                      <w:r w:rsidRPr="00603DC4">
                        <w:t xml:space="preserve"> is not deleted. </w:t>
                      </w:r>
                    </w:p>
                  </w:txbxContent>
                </v:textbox>
              </v:shape>
            </w:pict>
          </mc:Fallback>
        </mc:AlternateContent>
      </w:r>
    </w:p>
    <w:p w14:paraId="2469E3C1" w14:textId="77777777" w:rsidR="00CA09B2" w:rsidRDefault="00CA09B2" w:rsidP="00D6016E"/>
    <w:p w14:paraId="0D532581" w14:textId="77777777" w:rsidR="00CA09B2" w:rsidRDefault="00CA09B2"/>
    <w:p w14:paraId="49D276CB" w14:textId="77777777" w:rsidR="00D6016E" w:rsidRPr="00E13124" w:rsidRDefault="00CA09B2" w:rsidP="00D6016E">
      <w:pPr>
        <w:pStyle w:val="ListParagraph"/>
        <w:numPr>
          <w:ilvl w:val="0"/>
          <w:numId w:val="4"/>
        </w:numPr>
        <w:rPr>
          <w:b/>
          <w:sz w:val="20"/>
        </w:rPr>
      </w:pPr>
      <w:bookmarkStart w:id="0" w:name="_GoBack"/>
      <w:r>
        <w:br w:type="page"/>
      </w:r>
      <w:bookmarkEnd w:id="0"/>
      <w:r w:rsidR="00D6016E" w:rsidRPr="00E13124">
        <w:rPr>
          <w:b/>
          <w:sz w:val="20"/>
        </w:rPr>
        <w:lastRenderedPageBreak/>
        <w:t>Introduction</w:t>
      </w:r>
    </w:p>
    <w:p w14:paraId="2A2414AD" w14:textId="77777777" w:rsidR="00D6016E" w:rsidRPr="00E13124" w:rsidRDefault="00D6016E" w:rsidP="00D6016E">
      <w:pPr>
        <w:pStyle w:val="ListParagraph"/>
        <w:rPr>
          <w:b/>
          <w:sz w:val="20"/>
        </w:rPr>
      </w:pPr>
    </w:p>
    <w:p w14:paraId="4539FCE6" w14:textId="77777777" w:rsidR="00D6016E" w:rsidRPr="00E13124" w:rsidRDefault="00D6016E" w:rsidP="00D6016E">
      <w:pPr>
        <w:rPr>
          <w:sz w:val="16"/>
        </w:rPr>
      </w:pPr>
      <w:r w:rsidRPr="00E13124">
        <w:rPr>
          <w:sz w:val="16"/>
        </w:rPr>
        <w:t>Interpretation of a Motion to Adopt</w:t>
      </w:r>
    </w:p>
    <w:p w14:paraId="5CA7EB67" w14:textId="77777777" w:rsidR="00D6016E" w:rsidRPr="00E13124" w:rsidRDefault="00D6016E" w:rsidP="00D6016E">
      <w:pPr>
        <w:rPr>
          <w:sz w:val="16"/>
          <w:lang w:eastAsia="ko-KR"/>
        </w:rPr>
      </w:pPr>
    </w:p>
    <w:p w14:paraId="30FEC52E" w14:textId="77777777" w:rsidR="00D6016E" w:rsidRPr="00E13124" w:rsidRDefault="00D6016E" w:rsidP="00D6016E">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and the explanation of the proposed changes are not part of the adopted material.</w:t>
      </w:r>
    </w:p>
    <w:p w14:paraId="38DF4BBB" w14:textId="77777777" w:rsidR="00D6016E" w:rsidRPr="00E13124" w:rsidRDefault="00D6016E" w:rsidP="00D6016E">
      <w:pPr>
        <w:rPr>
          <w:sz w:val="16"/>
          <w:lang w:eastAsia="ko-KR"/>
        </w:rPr>
      </w:pPr>
    </w:p>
    <w:p w14:paraId="69690C7D" w14:textId="77777777" w:rsidR="00D6016E" w:rsidRPr="00E13124" w:rsidRDefault="00D6016E" w:rsidP="00D6016E">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7E110327" w14:textId="77777777" w:rsidR="00D6016E" w:rsidRPr="00E13124" w:rsidRDefault="00D6016E" w:rsidP="00D6016E">
      <w:pPr>
        <w:rPr>
          <w:sz w:val="16"/>
          <w:lang w:eastAsia="ko-KR"/>
        </w:rPr>
      </w:pPr>
    </w:p>
    <w:p w14:paraId="6DB2F703" w14:textId="77777777" w:rsidR="00D6016E" w:rsidRPr="00E13124" w:rsidRDefault="00D6016E" w:rsidP="00D6016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05BB1412" w14:textId="77777777" w:rsidR="00D6016E" w:rsidRPr="00E13124" w:rsidRDefault="00D6016E" w:rsidP="00D6016E">
      <w:pPr>
        <w:pStyle w:val="ListParagraph"/>
        <w:rPr>
          <w:b/>
          <w:sz w:val="20"/>
        </w:rPr>
      </w:pPr>
    </w:p>
    <w:p w14:paraId="74FDB241" w14:textId="77777777" w:rsidR="00D6016E" w:rsidRPr="00E13124" w:rsidRDefault="00D6016E" w:rsidP="00D6016E">
      <w:pPr>
        <w:pStyle w:val="ListParagraph"/>
        <w:rPr>
          <w:b/>
          <w:sz w:val="20"/>
        </w:rPr>
      </w:pPr>
    </w:p>
    <w:tbl>
      <w:tblPr>
        <w:tblW w:w="10255" w:type="dxa"/>
        <w:tblLayout w:type="fixed"/>
        <w:tblLook w:val="04A0" w:firstRow="1" w:lastRow="0" w:firstColumn="1" w:lastColumn="0" w:noHBand="0" w:noVBand="1"/>
      </w:tblPr>
      <w:tblGrid>
        <w:gridCol w:w="625"/>
        <w:gridCol w:w="591"/>
        <w:gridCol w:w="489"/>
        <w:gridCol w:w="3330"/>
        <w:gridCol w:w="2250"/>
        <w:gridCol w:w="2970"/>
      </w:tblGrid>
      <w:tr w:rsidR="007F3552" w:rsidRPr="0013617A" w14:paraId="1854CEB4" w14:textId="77777777" w:rsidTr="007F355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hideMark/>
          </w:tcPr>
          <w:p w14:paraId="43AC5EE6" w14:textId="77777777" w:rsidR="007F3552" w:rsidRPr="0013617A" w:rsidRDefault="007F3552" w:rsidP="00216591">
            <w:pPr>
              <w:rPr>
                <w:b/>
                <w:bCs/>
                <w:sz w:val="16"/>
              </w:rPr>
            </w:pPr>
            <w:r w:rsidRPr="0013617A">
              <w:rPr>
                <w:b/>
                <w:bCs/>
                <w:sz w:val="16"/>
              </w:rPr>
              <w:t>CID</w:t>
            </w:r>
          </w:p>
        </w:tc>
        <w:tc>
          <w:tcPr>
            <w:tcW w:w="591" w:type="dxa"/>
            <w:tcBorders>
              <w:top w:val="single" w:sz="4" w:space="0" w:color="auto"/>
              <w:left w:val="nil"/>
              <w:bottom w:val="single" w:sz="4" w:space="0" w:color="auto"/>
              <w:right w:val="single" w:sz="4" w:space="0" w:color="auto"/>
            </w:tcBorders>
            <w:shd w:val="clear" w:color="auto" w:fill="auto"/>
            <w:hideMark/>
          </w:tcPr>
          <w:p w14:paraId="46C17DFD" w14:textId="77777777" w:rsidR="007F3552" w:rsidRPr="0013617A" w:rsidRDefault="007F3552" w:rsidP="00216591">
            <w:pPr>
              <w:rPr>
                <w:b/>
                <w:bCs/>
                <w:sz w:val="16"/>
              </w:rPr>
            </w:pPr>
            <w:r w:rsidRPr="0013617A">
              <w:rPr>
                <w:b/>
                <w:bCs/>
                <w:sz w:val="16"/>
              </w:rPr>
              <w:t>Clause Number</w:t>
            </w:r>
          </w:p>
        </w:tc>
        <w:tc>
          <w:tcPr>
            <w:tcW w:w="489" w:type="dxa"/>
            <w:tcBorders>
              <w:top w:val="single" w:sz="4" w:space="0" w:color="auto"/>
              <w:left w:val="nil"/>
              <w:bottom w:val="single" w:sz="4" w:space="0" w:color="auto"/>
              <w:right w:val="single" w:sz="4" w:space="0" w:color="auto"/>
            </w:tcBorders>
            <w:shd w:val="clear" w:color="auto" w:fill="auto"/>
            <w:hideMark/>
          </w:tcPr>
          <w:p w14:paraId="080B23FC" w14:textId="77777777" w:rsidR="007F3552" w:rsidRPr="0013617A" w:rsidRDefault="007F3552" w:rsidP="00216591">
            <w:pPr>
              <w:rPr>
                <w:b/>
                <w:bCs/>
                <w:sz w:val="16"/>
              </w:rPr>
            </w:pPr>
            <w:r w:rsidRPr="0013617A">
              <w:rPr>
                <w:b/>
                <w:bCs/>
                <w:sz w:val="16"/>
              </w:rPr>
              <w:t>Page</w:t>
            </w:r>
          </w:p>
        </w:tc>
        <w:tc>
          <w:tcPr>
            <w:tcW w:w="3330" w:type="dxa"/>
            <w:tcBorders>
              <w:top w:val="single" w:sz="4" w:space="0" w:color="auto"/>
              <w:left w:val="nil"/>
              <w:bottom w:val="single" w:sz="4" w:space="0" w:color="auto"/>
              <w:right w:val="single" w:sz="4" w:space="0" w:color="auto"/>
            </w:tcBorders>
            <w:shd w:val="clear" w:color="auto" w:fill="auto"/>
            <w:hideMark/>
          </w:tcPr>
          <w:p w14:paraId="2E70428E" w14:textId="77777777" w:rsidR="007F3552" w:rsidRPr="0013617A" w:rsidRDefault="007F3552" w:rsidP="00216591">
            <w:pPr>
              <w:rPr>
                <w:b/>
                <w:bCs/>
                <w:sz w:val="16"/>
              </w:rPr>
            </w:pPr>
            <w:r w:rsidRPr="0013617A">
              <w:rPr>
                <w:b/>
                <w:bCs/>
                <w:sz w:val="16"/>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23B60A6B" w14:textId="77777777" w:rsidR="007F3552" w:rsidRPr="0013617A" w:rsidRDefault="007F3552" w:rsidP="00216591">
            <w:pPr>
              <w:rPr>
                <w:b/>
                <w:bCs/>
                <w:sz w:val="16"/>
              </w:rPr>
            </w:pPr>
            <w:r w:rsidRPr="0013617A">
              <w:rPr>
                <w:b/>
                <w:bCs/>
                <w:sz w:val="16"/>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19BA73A1" w14:textId="77777777" w:rsidR="007F3552" w:rsidRPr="0013617A" w:rsidRDefault="007F3552" w:rsidP="00216591">
            <w:pPr>
              <w:rPr>
                <w:b/>
                <w:bCs/>
                <w:sz w:val="16"/>
              </w:rPr>
            </w:pPr>
            <w:r w:rsidRPr="0013617A">
              <w:rPr>
                <w:b/>
                <w:bCs/>
                <w:sz w:val="16"/>
              </w:rPr>
              <w:t>Resolution</w:t>
            </w:r>
          </w:p>
        </w:tc>
      </w:tr>
      <w:tr w:rsidR="007F3552" w:rsidRPr="0013617A" w14:paraId="69480040" w14:textId="77777777" w:rsidTr="007F355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BC68C47" w14:textId="7255026C" w:rsidR="007F3552" w:rsidRPr="007F3552" w:rsidRDefault="007F3552" w:rsidP="00216591">
            <w:pPr>
              <w:rPr>
                <w:sz w:val="16"/>
              </w:rPr>
            </w:pPr>
            <w:r w:rsidRPr="007F3552">
              <w:rPr>
                <w:sz w:val="16"/>
              </w:rPr>
              <w:t>20252</w:t>
            </w:r>
          </w:p>
        </w:tc>
        <w:tc>
          <w:tcPr>
            <w:tcW w:w="591" w:type="dxa"/>
            <w:tcBorders>
              <w:top w:val="single" w:sz="4" w:space="0" w:color="auto"/>
              <w:left w:val="nil"/>
              <w:bottom w:val="single" w:sz="4" w:space="0" w:color="auto"/>
              <w:right w:val="single" w:sz="4" w:space="0" w:color="auto"/>
            </w:tcBorders>
            <w:shd w:val="clear" w:color="auto" w:fill="auto"/>
          </w:tcPr>
          <w:p w14:paraId="0A8019C7" w14:textId="77777777" w:rsidR="007F3552" w:rsidRDefault="007F3552" w:rsidP="007F3552">
            <w:pPr>
              <w:rPr>
                <w:rFonts w:ascii="Arial" w:hAnsi="Arial" w:cs="Arial"/>
                <w:sz w:val="20"/>
                <w:szCs w:val="20"/>
              </w:rPr>
            </w:pPr>
            <w:r w:rsidRPr="007F3552">
              <w:rPr>
                <w:sz w:val="16"/>
              </w:rPr>
              <w:t>9</w:t>
            </w:r>
            <w:r>
              <w:rPr>
                <w:rFonts w:ascii="Arial" w:hAnsi="Arial" w:cs="Arial"/>
                <w:sz w:val="20"/>
                <w:szCs w:val="20"/>
              </w:rPr>
              <w:t>.</w:t>
            </w:r>
            <w:r w:rsidRPr="007F3552">
              <w:rPr>
                <w:sz w:val="16"/>
              </w:rPr>
              <w:t>4.2.170.2</w:t>
            </w:r>
          </w:p>
          <w:p w14:paraId="1B006D57" w14:textId="77777777" w:rsidR="007F3552" w:rsidRPr="0013617A" w:rsidRDefault="007F3552" w:rsidP="00216591">
            <w:pPr>
              <w:rPr>
                <w:b/>
                <w:bCs/>
                <w:sz w:val="16"/>
              </w:rPr>
            </w:pPr>
          </w:p>
        </w:tc>
        <w:tc>
          <w:tcPr>
            <w:tcW w:w="489" w:type="dxa"/>
            <w:tcBorders>
              <w:top w:val="single" w:sz="4" w:space="0" w:color="auto"/>
              <w:left w:val="nil"/>
              <w:bottom w:val="single" w:sz="4" w:space="0" w:color="auto"/>
              <w:right w:val="single" w:sz="4" w:space="0" w:color="auto"/>
            </w:tcBorders>
            <w:shd w:val="clear" w:color="auto" w:fill="auto"/>
          </w:tcPr>
          <w:p w14:paraId="7A6F6B82" w14:textId="69A83B40" w:rsidR="007F3552" w:rsidRPr="0013617A" w:rsidRDefault="007F3552" w:rsidP="00216591">
            <w:pPr>
              <w:rPr>
                <w:b/>
                <w:bCs/>
                <w:sz w:val="16"/>
              </w:rPr>
            </w:pPr>
            <w:r w:rsidRPr="003C0F9A">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1F7C5051" w14:textId="41C85759" w:rsidR="007F3552" w:rsidRPr="007F3552" w:rsidRDefault="007F3552" w:rsidP="00216591">
            <w:pPr>
              <w:rPr>
                <w:sz w:val="16"/>
              </w:rPr>
            </w:pPr>
            <w:r w:rsidRPr="007F3552">
              <w:rPr>
                <w:sz w:val="16"/>
              </w:rPr>
              <w:t>The scanning STA should get information whether all bands that have a co-located AP are listed in the Reduced Neighbor Report. This ensures that STA does not need to further request co-located BSSs and the STA knows all candidate APs easily.</w:t>
            </w:r>
          </w:p>
        </w:tc>
        <w:tc>
          <w:tcPr>
            <w:tcW w:w="2250" w:type="dxa"/>
            <w:tcBorders>
              <w:top w:val="single" w:sz="4" w:space="0" w:color="auto"/>
              <w:left w:val="nil"/>
              <w:bottom w:val="single" w:sz="4" w:space="0" w:color="auto"/>
              <w:right w:val="single" w:sz="4" w:space="0" w:color="auto"/>
            </w:tcBorders>
            <w:shd w:val="clear" w:color="auto" w:fill="auto"/>
          </w:tcPr>
          <w:p w14:paraId="699B73F0" w14:textId="77777777" w:rsidR="007F3552" w:rsidRPr="007F3552" w:rsidRDefault="007F3552" w:rsidP="007F3552">
            <w:pPr>
              <w:rPr>
                <w:sz w:val="16"/>
              </w:rPr>
            </w:pPr>
            <w:r w:rsidRPr="007F3552">
              <w:rPr>
                <w:sz w:val="16"/>
              </w:rPr>
              <w:t>Two alternative resolutions are proposed:</w:t>
            </w:r>
          </w:p>
          <w:p w14:paraId="0BBBB6E7" w14:textId="77777777" w:rsidR="007F3552" w:rsidRPr="007F3552" w:rsidRDefault="007F3552" w:rsidP="007F3552">
            <w:pPr>
              <w:rPr>
                <w:sz w:val="16"/>
              </w:rPr>
            </w:pPr>
            <w:r w:rsidRPr="007F3552">
              <w:rPr>
                <w:sz w:val="16"/>
              </w:rPr>
              <w:t xml:space="preserve">1. Either write that all bands in which the reporting AP has a co-located </w:t>
            </w:r>
            <w:proofErr w:type="gramStart"/>
            <w:r w:rsidRPr="007F3552">
              <w:rPr>
                <w:sz w:val="16"/>
              </w:rPr>
              <w:t>AP  are</w:t>
            </w:r>
            <w:proofErr w:type="gramEnd"/>
            <w:r w:rsidRPr="007F3552">
              <w:rPr>
                <w:sz w:val="16"/>
              </w:rPr>
              <w:t xml:space="preserve"> included to the Reduced Neighbor Reports,</w:t>
            </w:r>
          </w:p>
          <w:p w14:paraId="7F21F117" w14:textId="3B6460EF" w:rsidR="007F3552" w:rsidRPr="007F3552" w:rsidRDefault="007F3552" w:rsidP="007F3552">
            <w:pPr>
              <w:rPr>
                <w:sz w:val="16"/>
              </w:rPr>
            </w:pPr>
            <w:r w:rsidRPr="007F3552">
              <w:rPr>
                <w:sz w:val="16"/>
              </w:rPr>
              <w:t xml:space="preserve">2. or add a bit to the Reduced Neighbor Report element that indicates whether all bands in which a </w:t>
            </w:r>
            <w:proofErr w:type="spellStart"/>
            <w:r w:rsidRPr="007F3552">
              <w:rPr>
                <w:sz w:val="16"/>
              </w:rPr>
              <w:t>colocated</w:t>
            </w:r>
            <w:proofErr w:type="spellEnd"/>
            <w:r w:rsidRPr="007F3552">
              <w:rPr>
                <w:sz w:val="16"/>
              </w:rPr>
              <w:t xml:space="preserve"> AP operates are included to the reduced neighbor report.</w:t>
            </w:r>
          </w:p>
        </w:tc>
        <w:tc>
          <w:tcPr>
            <w:tcW w:w="2970" w:type="dxa"/>
            <w:tcBorders>
              <w:top w:val="single" w:sz="4" w:space="0" w:color="auto"/>
              <w:left w:val="nil"/>
              <w:bottom w:val="single" w:sz="4" w:space="0" w:color="auto"/>
              <w:right w:val="single" w:sz="4" w:space="0" w:color="auto"/>
            </w:tcBorders>
            <w:shd w:val="clear" w:color="auto" w:fill="auto"/>
          </w:tcPr>
          <w:p w14:paraId="542AEC00" w14:textId="59FC73C9" w:rsidR="007F3552" w:rsidRPr="007F3552" w:rsidRDefault="007F3552" w:rsidP="00216591">
            <w:pPr>
              <w:rPr>
                <w:sz w:val="16"/>
              </w:rPr>
            </w:pPr>
            <w:r w:rsidRPr="007F3552">
              <w:rPr>
                <w:sz w:val="16"/>
              </w:rPr>
              <w:t>Rejected.</w:t>
            </w:r>
            <w:r>
              <w:rPr>
                <w:sz w:val="16"/>
              </w:rPr>
              <w:t xml:space="preserve"> 802.11ax is defining out-of-the-band discovery for 6 GHz BSSs. Other bands are not discussed in 802.11ax. 6 GHz out-of-the-band rules define the BSSs and the fields that are present in RNR element, so no indication is needed for 6 GHz. </w:t>
            </w:r>
          </w:p>
        </w:tc>
      </w:tr>
      <w:tr w:rsidR="007F3552" w:rsidRPr="0013617A" w14:paraId="69F65D94" w14:textId="77777777" w:rsidTr="007F3552">
        <w:trPr>
          <w:trHeight w:val="73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88A94EE" w14:textId="77777777" w:rsidR="007F3552" w:rsidRPr="0013617A" w:rsidRDefault="007F3552" w:rsidP="00216591">
            <w:pPr>
              <w:jc w:val="both"/>
              <w:rPr>
                <w:sz w:val="16"/>
              </w:rPr>
            </w:pPr>
            <w:r>
              <w:rPr>
                <w:sz w:val="16"/>
              </w:rPr>
              <w:t>20253</w:t>
            </w:r>
          </w:p>
        </w:tc>
        <w:tc>
          <w:tcPr>
            <w:tcW w:w="591" w:type="dxa"/>
            <w:tcBorders>
              <w:top w:val="single" w:sz="4" w:space="0" w:color="auto"/>
              <w:left w:val="nil"/>
              <w:bottom w:val="single" w:sz="4" w:space="0" w:color="auto"/>
              <w:right w:val="single" w:sz="4" w:space="0" w:color="auto"/>
            </w:tcBorders>
            <w:shd w:val="clear" w:color="auto" w:fill="auto"/>
          </w:tcPr>
          <w:p w14:paraId="47801127" w14:textId="77777777" w:rsidR="007F3552" w:rsidRPr="0013617A" w:rsidRDefault="007F3552" w:rsidP="00216591">
            <w:pPr>
              <w:rPr>
                <w:sz w:val="16"/>
              </w:rPr>
            </w:pPr>
            <w:r w:rsidRPr="003C0F9A">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171EE2D5" w14:textId="77777777" w:rsidR="007F3552" w:rsidRPr="003C0F9A" w:rsidRDefault="007F3552" w:rsidP="00216591">
            <w:pPr>
              <w:rPr>
                <w:sz w:val="16"/>
              </w:rPr>
            </w:pPr>
            <w:r w:rsidRPr="003C0F9A">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16F0BACE" w14:textId="77777777" w:rsidR="007F3552" w:rsidRPr="0013617A" w:rsidRDefault="007F3552" w:rsidP="00216591">
            <w:pPr>
              <w:rPr>
                <w:sz w:val="16"/>
              </w:rPr>
            </w:pPr>
            <w:r w:rsidRPr="003C0F9A">
              <w:rPr>
                <w:sz w:val="16"/>
              </w:rPr>
              <w:t>Enable in active scanning the scanning non-AP STA to request information that is included to the Reduced Neighbor Report. For example, a non-AP STA should be capable to indicate the bands in which it is interested to operate and request AP information on these bands to be added to the Reduced Neighbor Report elements.</w:t>
            </w:r>
          </w:p>
        </w:tc>
        <w:tc>
          <w:tcPr>
            <w:tcW w:w="2250" w:type="dxa"/>
            <w:tcBorders>
              <w:top w:val="single" w:sz="4" w:space="0" w:color="auto"/>
              <w:left w:val="nil"/>
              <w:bottom w:val="single" w:sz="4" w:space="0" w:color="auto"/>
              <w:right w:val="single" w:sz="4" w:space="0" w:color="auto"/>
            </w:tcBorders>
            <w:shd w:val="clear" w:color="auto" w:fill="auto"/>
          </w:tcPr>
          <w:p w14:paraId="2C3B37DF" w14:textId="77777777" w:rsidR="007F3552" w:rsidRPr="0013617A" w:rsidRDefault="007F3552" w:rsidP="00216591">
            <w:pPr>
              <w:rPr>
                <w:sz w:val="16"/>
              </w:rPr>
            </w:pPr>
            <w:r w:rsidRPr="003C0F9A">
              <w:rPr>
                <w:sz w:val="16"/>
              </w:rPr>
              <w:t>Please create a new Reduced Neighbor Report Criteria element that may be included to the Probe Request frames. This element can request the bands from which the AP information should be added to the Reduced Neighbor Report element.</w:t>
            </w:r>
          </w:p>
        </w:tc>
        <w:tc>
          <w:tcPr>
            <w:tcW w:w="2970" w:type="dxa"/>
            <w:tcBorders>
              <w:top w:val="single" w:sz="4" w:space="0" w:color="auto"/>
              <w:left w:val="nil"/>
              <w:bottom w:val="single" w:sz="4" w:space="0" w:color="auto"/>
              <w:right w:val="single" w:sz="4" w:space="0" w:color="auto"/>
            </w:tcBorders>
            <w:shd w:val="clear" w:color="auto" w:fill="auto"/>
          </w:tcPr>
          <w:p w14:paraId="3B8CC855" w14:textId="77777777" w:rsidR="007F3552" w:rsidRDefault="007F3552" w:rsidP="00216591">
            <w:pPr>
              <w:rPr>
                <w:sz w:val="16"/>
              </w:rPr>
            </w:pPr>
            <w:r>
              <w:rPr>
                <w:sz w:val="16"/>
              </w:rPr>
              <w:t>Revised.</w:t>
            </w:r>
          </w:p>
          <w:p w14:paraId="24DB60D7" w14:textId="545EE3AB" w:rsidR="007F3552" w:rsidRPr="00FA1529" w:rsidRDefault="007F3552" w:rsidP="00216591">
            <w:pPr>
              <w:rPr>
                <w:sz w:val="16"/>
                <w:highlight w:val="yellow"/>
              </w:rPr>
            </w:pPr>
            <w:r w:rsidRPr="00FA1529">
              <w:rPr>
                <w:sz w:val="16"/>
                <w:highlight w:val="yellow"/>
              </w:rPr>
              <w:t xml:space="preserve">The CRC </w:t>
            </w:r>
            <w:r w:rsidR="00FA1529" w:rsidRPr="00FA1529">
              <w:rPr>
                <w:sz w:val="16"/>
                <w:highlight w:val="yellow"/>
              </w:rPr>
              <w:t xml:space="preserve">did not </w:t>
            </w:r>
            <w:r w:rsidRPr="00FA1529">
              <w:rPr>
                <w:sz w:val="16"/>
                <w:highlight w:val="yellow"/>
              </w:rPr>
              <w:t>consider</w:t>
            </w:r>
            <w:r w:rsidR="00FA1529" w:rsidRPr="00FA1529">
              <w:rPr>
                <w:sz w:val="16"/>
                <w:highlight w:val="yellow"/>
              </w:rPr>
              <w:t xml:space="preserve"> the </w:t>
            </w:r>
            <w:r w:rsidRPr="00FA1529">
              <w:rPr>
                <w:sz w:val="16"/>
                <w:highlight w:val="yellow"/>
              </w:rPr>
              <w:t xml:space="preserve">band specific request for RNR content as relevant new feature. </w:t>
            </w:r>
          </w:p>
          <w:p w14:paraId="592DFC74" w14:textId="77777777" w:rsidR="007F3552" w:rsidRPr="00FA1529" w:rsidRDefault="007F3552" w:rsidP="00216591">
            <w:pPr>
              <w:rPr>
                <w:sz w:val="16"/>
                <w:highlight w:val="yellow"/>
              </w:rPr>
            </w:pPr>
          </w:p>
          <w:p w14:paraId="71814B62" w14:textId="389F5A7B" w:rsidR="007F3552" w:rsidRDefault="007F3552" w:rsidP="00012B44">
            <w:pPr>
              <w:rPr>
                <w:sz w:val="16"/>
              </w:rPr>
            </w:pPr>
            <w:r w:rsidRPr="00FA1529">
              <w:rPr>
                <w:sz w:val="16"/>
                <w:highlight w:val="yellow"/>
              </w:rPr>
              <w:t xml:space="preserve">The CRC considered that current </w:t>
            </w:r>
            <w:proofErr w:type="spellStart"/>
            <w:r w:rsidRPr="00FA1529">
              <w:rPr>
                <w:sz w:val="16"/>
                <w:highlight w:val="yellow"/>
              </w:rPr>
              <w:t>workding</w:t>
            </w:r>
            <w:proofErr w:type="spellEnd"/>
            <w:r w:rsidRPr="00FA1529">
              <w:rPr>
                <w:sz w:val="16"/>
                <w:highlight w:val="yellow"/>
              </w:rPr>
              <w:t xml:space="preserve"> in clause 11.1.4.3.4 could be reworded to be </w:t>
            </w:r>
            <w:proofErr w:type="gramStart"/>
            <w:r w:rsidRPr="00FA1529">
              <w:rPr>
                <w:sz w:val="16"/>
                <w:highlight w:val="yellow"/>
              </w:rPr>
              <w:t>more clear</w:t>
            </w:r>
            <w:proofErr w:type="gramEnd"/>
            <w:r w:rsidRPr="00FA1529">
              <w:rPr>
                <w:sz w:val="16"/>
                <w:highlight w:val="yellow"/>
              </w:rPr>
              <w:t>.</w:t>
            </w:r>
            <w:r>
              <w:rPr>
                <w:sz w:val="16"/>
              </w:rPr>
              <w:t xml:space="preserve"> </w:t>
            </w:r>
          </w:p>
          <w:p w14:paraId="24C59279" w14:textId="77777777" w:rsidR="007F3552" w:rsidRDefault="007F3552" w:rsidP="00012B44">
            <w:pPr>
              <w:rPr>
                <w:sz w:val="16"/>
              </w:rPr>
            </w:pPr>
          </w:p>
          <w:p w14:paraId="4F8D1526" w14:textId="06474261" w:rsidR="007F3552" w:rsidRDefault="007F3552" w:rsidP="00216591">
            <w:pPr>
              <w:rPr>
                <w:sz w:val="16"/>
              </w:rPr>
            </w:pPr>
            <w:r w:rsidRPr="00FA1529">
              <w:rPr>
                <w:sz w:val="16"/>
                <w:highlight w:val="yellow"/>
              </w:rPr>
              <w:t xml:space="preserve">The </w:t>
            </w:r>
            <w:r w:rsidRPr="00FA1529">
              <w:rPr>
                <w:rFonts w:hint="eastAsia"/>
                <w:sz w:val="16"/>
                <w:highlight w:val="yellow"/>
              </w:rPr>
              <w:t>dot11ColocatedRNRImplemented</w:t>
            </w:r>
            <w:r w:rsidRPr="00FA1529">
              <w:rPr>
                <w:sz w:val="16"/>
                <w:highlight w:val="yellow"/>
              </w:rPr>
              <w:t xml:space="preserve"> MIB variable is used only in clause 11.1.4.3.4. With new clarifications of the P</w:t>
            </w:r>
            <w:r w:rsidR="00FA1529" w:rsidRPr="00FA1529">
              <w:rPr>
                <w:sz w:val="16"/>
                <w:highlight w:val="yellow"/>
              </w:rPr>
              <w:t>r</w:t>
            </w:r>
            <w:r w:rsidRPr="00FA1529">
              <w:rPr>
                <w:sz w:val="16"/>
                <w:highlight w:val="yellow"/>
              </w:rPr>
              <w:t>obe Response content this MIB parameter is not needed.</w:t>
            </w:r>
            <w:r>
              <w:rPr>
                <w:sz w:val="16"/>
              </w:rPr>
              <w:t xml:space="preserve">  </w:t>
            </w:r>
          </w:p>
          <w:p w14:paraId="34652526" w14:textId="77777777" w:rsidR="007F3552" w:rsidRDefault="007F3552" w:rsidP="00216591">
            <w:pPr>
              <w:rPr>
                <w:sz w:val="16"/>
              </w:rPr>
            </w:pPr>
          </w:p>
          <w:p w14:paraId="7271363B" w14:textId="5057D155" w:rsidR="007F3552" w:rsidRPr="0013617A" w:rsidRDefault="007F3552" w:rsidP="00216591">
            <w:pPr>
              <w:rPr>
                <w:sz w:val="16"/>
              </w:rPr>
            </w:pPr>
            <w:proofErr w:type="spellStart"/>
            <w:r w:rsidRPr="00297BB0">
              <w:rPr>
                <w:sz w:val="16"/>
              </w:rPr>
              <w:t>TGax</w:t>
            </w:r>
            <w:proofErr w:type="spellEnd"/>
            <w:r w:rsidRPr="00297BB0">
              <w:rPr>
                <w:sz w:val="16"/>
              </w:rPr>
              <w:t xml:space="preserve"> editor to make changes as shown in 11-1</w:t>
            </w:r>
            <w:r>
              <w:rPr>
                <w:sz w:val="16"/>
              </w:rPr>
              <w:t>9</w:t>
            </w:r>
            <w:r w:rsidRPr="00297BB0">
              <w:rPr>
                <w:sz w:val="16"/>
              </w:rPr>
              <w:t>/</w:t>
            </w:r>
            <w:r>
              <w:rPr>
                <w:sz w:val="16"/>
              </w:rPr>
              <w:t>1222</w:t>
            </w:r>
            <w:r w:rsidRPr="00297BB0">
              <w:rPr>
                <w:sz w:val="16"/>
              </w:rPr>
              <w:t>r</w:t>
            </w:r>
            <w:r>
              <w:rPr>
                <w:sz w:val="16"/>
              </w:rPr>
              <w:t>0</w:t>
            </w:r>
            <w:r w:rsidRPr="00297BB0">
              <w:rPr>
                <w:sz w:val="16"/>
              </w:rPr>
              <w:t xml:space="preserve"> that are marked with CID 2</w:t>
            </w:r>
            <w:r>
              <w:rPr>
                <w:sz w:val="16"/>
              </w:rPr>
              <w:t>02</w:t>
            </w:r>
          </w:p>
        </w:tc>
      </w:tr>
      <w:tr w:rsidR="007F3552" w:rsidRPr="0013617A" w14:paraId="44DD32D1" w14:textId="77777777" w:rsidTr="007F3552">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B70DC98" w14:textId="77777777" w:rsidR="007F3552" w:rsidRDefault="007F3552" w:rsidP="00216591">
            <w:pPr>
              <w:jc w:val="right"/>
              <w:rPr>
                <w:sz w:val="16"/>
              </w:rPr>
            </w:pPr>
            <w:r>
              <w:rPr>
                <w:sz w:val="16"/>
              </w:rPr>
              <w:t>20255</w:t>
            </w:r>
          </w:p>
        </w:tc>
        <w:tc>
          <w:tcPr>
            <w:tcW w:w="591" w:type="dxa"/>
            <w:tcBorders>
              <w:top w:val="single" w:sz="4" w:space="0" w:color="auto"/>
              <w:left w:val="nil"/>
              <w:bottom w:val="single" w:sz="4" w:space="0" w:color="auto"/>
              <w:right w:val="single" w:sz="4" w:space="0" w:color="auto"/>
            </w:tcBorders>
            <w:shd w:val="clear" w:color="auto" w:fill="auto"/>
          </w:tcPr>
          <w:p w14:paraId="23CB874A" w14:textId="77777777" w:rsidR="007F3552" w:rsidRDefault="007F3552" w:rsidP="00216591">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5211F414" w14:textId="77777777" w:rsidR="007F3552" w:rsidRDefault="007F3552" w:rsidP="00216591">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15CD8713" w14:textId="77777777" w:rsidR="007F3552" w:rsidRPr="00387EAD" w:rsidRDefault="007F3552" w:rsidP="00216591">
            <w:pPr>
              <w:tabs>
                <w:tab w:val="left" w:pos="956"/>
              </w:tabs>
              <w:rPr>
                <w:sz w:val="16"/>
              </w:rPr>
            </w:pPr>
            <w:r w:rsidRPr="00387EAD">
              <w:rPr>
                <w:sz w:val="16"/>
              </w:rPr>
              <w:t>Allow a non-AP STA to request whether only the co-located APs are included in the Reduced Neighbor Report or whether to include neighbor AP information to the Reduced Neighbor Report.</w:t>
            </w:r>
          </w:p>
        </w:tc>
        <w:tc>
          <w:tcPr>
            <w:tcW w:w="2250" w:type="dxa"/>
            <w:tcBorders>
              <w:top w:val="single" w:sz="4" w:space="0" w:color="auto"/>
              <w:left w:val="nil"/>
              <w:bottom w:val="single" w:sz="4" w:space="0" w:color="auto"/>
              <w:right w:val="single" w:sz="4" w:space="0" w:color="auto"/>
            </w:tcBorders>
            <w:shd w:val="clear" w:color="auto" w:fill="auto"/>
          </w:tcPr>
          <w:p w14:paraId="08C39549" w14:textId="77777777" w:rsidR="007F3552" w:rsidRDefault="007F3552" w:rsidP="00216591">
            <w:pPr>
              <w:rPr>
                <w:sz w:val="16"/>
              </w:rPr>
            </w:pPr>
            <w:r w:rsidRPr="00387EAD">
              <w:rPr>
                <w:sz w:val="16"/>
              </w:rPr>
              <w:t>Please create a new Reduced Neighbor Report Criteria element that may be included to the Probe Request frames. This element can request to include only co-located AP information or to include neighbor AP information to the Reduced Neighbor Report included to the Probe Response frames.</w:t>
            </w:r>
          </w:p>
        </w:tc>
        <w:tc>
          <w:tcPr>
            <w:tcW w:w="2970" w:type="dxa"/>
            <w:tcBorders>
              <w:top w:val="single" w:sz="4" w:space="0" w:color="auto"/>
              <w:left w:val="nil"/>
              <w:bottom w:val="single" w:sz="4" w:space="0" w:color="auto"/>
              <w:right w:val="single" w:sz="4" w:space="0" w:color="auto"/>
            </w:tcBorders>
            <w:shd w:val="clear" w:color="auto" w:fill="auto"/>
          </w:tcPr>
          <w:p w14:paraId="5242B988" w14:textId="77777777" w:rsidR="007F3552" w:rsidRPr="0013617A" w:rsidRDefault="007F3552" w:rsidP="00216591">
            <w:pPr>
              <w:rPr>
                <w:sz w:val="16"/>
              </w:rPr>
            </w:pPr>
            <w:r>
              <w:rPr>
                <w:sz w:val="16"/>
              </w:rPr>
              <w:t xml:space="preserve">Rejected.  The responding AP may have reasons to include </w:t>
            </w:r>
            <w:proofErr w:type="spellStart"/>
            <w:r>
              <w:rPr>
                <w:sz w:val="16"/>
              </w:rPr>
              <w:t>non co-located</w:t>
            </w:r>
            <w:proofErr w:type="spellEnd"/>
            <w:r>
              <w:rPr>
                <w:sz w:val="16"/>
              </w:rPr>
              <w:t xml:space="preserve"> BSS in the Reduced Neighbor Report. For instance, the Co-located BSS may be congested, and the other BSS may have more resources available. However, the STAs benefit, if they get knowledge that AP has provided all co-located APs.  </w:t>
            </w:r>
          </w:p>
        </w:tc>
      </w:tr>
      <w:tr w:rsidR="007F3552" w:rsidRPr="0013617A" w14:paraId="53678298" w14:textId="77777777" w:rsidTr="007F3552">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4F35D8E" w14:textId="77777777" w:rsidR="007F3552" w:rsidRDefault="007F3552" w:rsidP="00216591">
            <w:pPr>
              <w:jc w:val="right"/>
              <w:rPr>
                <w:sz w:val="16"/>
              </w:rPr>
            </w:pPr>
            <w:r>
              <w:rPr>
                <w:sz w:val="16"/>
              </w:rPr>
              <w:t>20264</w:t>
            </w:r>
          </w:p>
        </w:tc>
        <w:tc>
          <w:tcPr>
            <w:tcW w:w="591" w:type="dxa"/>
            <w:tcBorders>
              <w:top w:val="single" w:sz="4" w:space="0" w:color="auto"/>
              <w:left w:val="nil"/>
              <w:bottom w:val="single" w:sz="4" w:space="0" w:color="auto"/>
              <w:right w:val="single" w:sz="4" w:space="0" w:color="auto"/>
            </w:tcBorders>
            <w:shd w:val="clear" w:color="auto" w:fill="auto"/>
          </w:tcPr>
          <w:p w14:paraId="3759046D" w14:textId="77777777" w:rsidR="007F3552" w:rsidRPr="00387EAD" w:rsidRDefault="007F3552" w:rsidP="00216591">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6D0B9C8A" w14:textId="77777777" w:rsidR="007F3552" w:rsidRDefault="007F3552" w:rsidP="00216591">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71815D41" w14:textId="77777777" w:rsidR="007F3552" w:rsidRPr="00387EAD" w:rsidRDefault="007F3552" w:rsidP="00216591">
            <w:pPr>
              <w:jc w:val="both"/>
              <w:rPr>
                <w:sz w:val="16"/>
              </w:rPr>
            </w:pPr>
            <w:r w:rsidRPr="00DE2401">
              <w:rPr>
                <w:sz w:val="16"/>
              </w:rPr>
              <w:t>A STA should be capable to request that Reduced Neighbor Report contains AP information only on the SSIDs that are included in the Probe Request frame. The guidance helps to reduce the size of the Neighbor Report element and to provide essential information for the scanning STA.</w:t>
            </w:r>
          </w:p>
        </w:tc>
        <w:tc>
          <w:tcPr>
            <w:tcW w:w="2250" w:type="dxa"/>
            <w:tcBorders>
              <w:top w:val="single" w:sz="4" w:space="0" w:color="auto"/>
              <w:left w:val="nil"/>
              <w:bottom w:val="single" w:sz="4" w:space="0" w:color="auto"/>
              <w:right w:val="single" w:sz="4" w:space="0" w:color="auto"/>
            </w:tcBorders>
            <w:shd w:val="clear" w:color="auto" w:fill="auto"/>
          </w:tcPr>
          <w:p w14:paraId="0AE38206" w14:textId="77777777" w:rsidR="007F3552" w:rsidRPr="00387EAD" w:rsidRDefault="007F3552" w:rsidP="00216591">
            <w:pPr>
              <w:rPr>
                <w:sz w:val="16"/>
              </w:rPr>
            </w:pPr>
            <w:r w:rsidRPr="00387EAD">
              <w:rPr>
                <w:sz w:val="16"/>
              </w:rPr>
              <w:t>Please create a new Reduced Neighbor Report Criteria element that may be included to the Probe Request frames. This element can request to include information of APs that match with the SSIDs included to the Probe Request frame to the Reduced Neighbor Report in the Probe Response frames that are transmitted as a response to the Probe Request.</w:t>
            </w:r>
          </w:p>
        </w:tc>
        <w:tc>
          <w:tcPr>
            <w:tcW w:w="2970" w:type="dxa"/>
            <w:tcBorders>
              <w:top w:val="single" w:sz="4" w:space="0" w:color="auto"/>
              <w:left w:val="nil"/>
              <w:bottom w:val="single" w:sz="4" w:space="0" w:color="auto"/>
              <w:right w:val="single" w:sz="4" w:space="0" w:color="auto"/>
            </w:tcBorders>
            <w:shd w:val="clear" w:color="auto" w:fill="auto"/>
          </w:tcPr>
          <w:p w14:paraId="54FFD9F3" w14:textId="77777777" w:rsidR="007F3552" w:rsidRDefault="007F3552" w:rsidP="00216591">
            <w:pPr>
              <w:rPr>
                <w:sz w:val="16"/>
              </w:rPr>
            </w:pPr>
            <w:r>
              <w:rPr>
                <w:sz w:val="16"/>
              </w:rPr>
              <w:t xml:space="preserve">Rejected. The responding AP may have reasons to include BSS with different SSIDs to RNR in broadcast Probe Response. For instance, AP may have free networks that are </w:t>
            </w:r>
            <w:proofErr w:type="spellStart"/>
            <w:r>
              <w:rPr>
                <w:sz w:val="16"/>
              </w:rPr>
              <w:t>avaialbe</w:t>
            </w:r>
            <w:proofErr w:type="spellEnd"/>
            <w:r>
              <w:rPr>
                <w:sz w:val="16"/>
              </w:rPr>
              <w:t xml:space="preserve"> for all STAs and the AP may desire to advertise them to the STAs. </w:t>
            </w:r>
          </w:p>
        </w:tc>
      </w:tr>
      <w:tr w:rsidR="007F3552" w:rsidRPr="0013617A" w14:paraId="7B227441" w14:textId="77777777" w:rsidTr="007F3552">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509EEFD" w14:textId="77777777" w:rsidR="007F3552" w:rsidRDefault="007F3552" w:rsidP="00216591">
            <w:pPr>
              <w:jc w:val="right"/>
              <w:rPr>
                <w:sz w:val="16"/>
              </w:rPr>
            </w:pPr>
            <w:r>
              <w:rPr>
                <w:sz w:val="16"/>
              </w:rPr>
              <w:lastRenderedPageBreak/>
              <w:t>20265</w:t>
            </w:r>
          </w:p>
        </w:tc>
        <w:tc>
          <w:tcPr>
            <w:tcW w:w="591" w:type="dxa"/>
            <w:tcBorders>
              <w:top w:val="single" w:sz="4" w:space="0" w:color="auto"/>
              <w:left w:val="nil"/>
              <w:bottom w:val="single" w:sz="4" w:space="0" w:color="auto"/>
              <w:right w:val="single" w:sz="4" w:space="0" w:color="auto"/>
            </w:tcBorders>
            <w:shd w:val="clear" w:color="auto" w:fill="auto"/>
          </w:tcPr>
          <w:p w14:paraId="29223DB9" w14:textId="77777777" w:rsidR="007F3552" w:rsidRPr="00387EAD" w:rsidRDefault="007F3552" w:rsidP="00216591">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21A6A592" w14:textId="77777777" w:rsidR="007F3552" w:rsidRDefault="007F3552" w:rsidP="00216591">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112A90D5" w14:textId="77777777" w:rsidR="007F3552" w:rsidRPr="00387EAD" w:rsidRDefault="007F3552" w:rsidP="00216591">
            <w:pPr>
              <w:jc w:val="both"/>
              <w:rPr>
                <w:sz w:val="16"/>
              </w:rPr>
            </w:pPr>
            <w:r w:rsidRPr="00387EAD">
              <w:rPr>
                <w:sz w:val="16"/>
              </w:rPr>
              <w:t>A STA should be capable to request that Reduced Neighbor Report contains information of All APs in the ESS from which the STA may receive a Beacon. Information of all APs ensures that the STA knows all available APs and can select the best AP.</w:t>
            </w:r>
          </w:p>
        </w:tc>
        <w:tc>
          <w:tcPr>
            <w:tcW w:w="2250" w:type="dxa"/>
            <w:tcBorders>
              <w:top w:val="single" w:sz="4" w:space="0" w:color="auto"/>
              <w:left w:val="nil"/>
              <w:bottom w:val="single" w:sz="4" w:space="0" w:color="auto"/>
              <w:right w:val="single" w:sz="4" w:space="0" w:color="auto"/>
            </w:tcBorders>
            <w:shd w:val="clear" w:color="auto" w:fill="auto"/>
          </w:tcPr>
          <w:p w14:paraId="2902F719" w14:textId="77777777" w:rsidR="007F3552" w:rsidRPr="00387EAD" w:rsidRDefault="007F3552" w:rsidP="00216591">
            <w:pPr>
              <w:rPr>
                <w:sz w:val="16"/>
              </w:rPr>
            </w:pPr>
            <w:r w:rsidRPr="00387EAD">
              <w:rPr>
                <w:sz w:val="16"/>
              </w:rPr>
              <w:t>Please create a new Reduced Neighbor Report Criteria element that may be included to the Probe Request frames. This element can request to include information of all APs in the ESS that are within a coverage that the requesting STA could receive a beacon from them to the Reduced Neighbor Report in the Probe Response frames that are transmitted as a response to the Probe Request.</w:t>
            </w:r>
          </w:p>
        </w:tc>
        <w:tc>
          <w:tcPr>
            <w:tcW w:w="2970" w:type="dxa"/>
            <w:tcBorders>
              <w:top w:val="single" w:sz="4" w:space="0" w:color="auto"/>
              <w:left w:val="nil"/>
              <w:bottom w:val="single" w:sz="4" w:space="0" w:color="auto"/>
              <w:right w:val="single" w:sz="4" w:space="0" w:color="auto"/>
            </w:tcBorders>
            <w:shd w:val="clear" w:color="auto" w:fill="auto"/>
          </w:tcPr>
          <w:p w14:paraId="71CE4B00" w14:textId="54068F7B" w:rsidR="007F3552" w:rsidRDefault="007F3552" w:rsidP="00216591">
            <w:pPr>
              <w:rPr>
                <w:sz w:val="16"/>
              </w:rPr>
            </w:pPr>
            <w:r>
              <w:rPr>
                <w:sz w:val="16"/>
              </w:rPr>
              <w:t xml:space="preserve">Rejected. The responding AP may have reasons not to include all APs in its response. For instance, the medium may be </w:t>
            </w:r>
            <w:proofErr w:type="gramStart"/>
            <w:r>
              <w:rPr>
                <w:sz w:val="16"/>
              </w:rPr>
              <w:t>congested</w:t>
            </w:r>
            <w:proofErr w:type="gramEnd"/>
            <w:r>
              <w:rPr>
                <w:sz w:val="16"/>
              </w:rPr>
              <w:t xml:space="preserve"> and AP may need to save medium time, or the AP may not know all neighboring APs. </w:t>
            </w:r>
          </w:p>
        </w:tc>
      </w:tr>
    </w:tbl>
    <w:p w14:paraId="73D2D6F3" w14:textId="77777777" w:rsidR="00D6016E" w:rsidRDefault="00D6016E"/>
    <w:p w14:paraId="7A8D137F" w14:textId="77777777" w:rsidR="00D6016E" w:rsidRPr="00D6016E" w:rsidRDefault="00D6016E" w:rsidP="00D6016E">
      <w:pPr>
        <w:spacing w:before="100" w:beforeAutospacing="1" w:after="100" w:afterAutospacing="1"/>
      </w:pPr>
      <w:r w:rsidRPr="00D6016E">
        <w:rPr>
          <w:rFonts w:ascii="Arial" w:hAnsi="Arial" w:cs="Arial"/>
          <w:b/>
          <w:bCs/>
          <w:sz w:val="20"/>
        </w:rPr>
        <w:t xml:space="preserve">11.1.4.3.4 Criteria for sending a response </w:t>
      </w:r>
    </w:p>
    <w:p w14:paraId="1131ECA5" w14:textId="77777777" w:rsidR="00D6016E" w:rsidRDefault="00D6016E">
      <w:r w:rsidRPr="00D6016E">
        <w:rPr>
          <w:rFonts w:ascii="Arial" w:hAnsi="Arial" w:cs="Arial"/>
          <w:b/>
          <w:bCs/>
          <w:i/>
          <w:iCs/>
          <w:sz w:val="20"/>
          <w:highlight w:val="yellow"/>
        </w:rPr>
        <w:t xml:space="preserve">Instructions to AX Editor: </w:t>
      </w:r>
      <w:r>
        <w:rPr>
          <w:rFonts w:ascii="Arial" w:hAnsi="Arial" w:cs="Arial"/>
          <w:b/>
          <w:bCs/>
          <w:i/>
          <w:iCs/>
          <w:sz w:val="20"/>
          <w:highlight w:val="yellow"/>
        </w:rPr>
        <w:t xml:space="preserve">Modify </w:t>
      </w:r>
      <w:r w:rsidRPr="00D6016E">
        <w:rPr>
          <w:rFonts w:ascii="Arial" w:hAnsi="Arial" w:cs="Arial"/>
          <w:b/>
          <w:bCs/>
          <w:i/>
          <w:iCs/>
          <w:sz w:val="20"/>
          <w:highlight w:val="yellow"/>
        </w:rPr>
        <w:t xml:space="preserve">the </w:t>
      </w:r>
      <w:r>
        <w:rPr>
          <w:rFonts w:ascii="Arial" w:hAnsi="Arial" w:cs="Arial"/>
          <w:b/>
          <w:bCs/>
          <w:i/>
          <w:iCs/>
          <w:sz w:val="20"/>
          <w:highlight w:val="yellow"/>
        </w:rPr>
        <w:t>clause as shown below</w:t>
      </w:r>
      <w:r w:rsidRPr="00D6016E">
        <w:rPr>
          <w:rFonts w:ascii="Arial" w:hAnsi="Arial" w:cs="Arial"/>
          <w:b/>
          <w:bCs/>
          <w:i/>
          <w:iCs/>
          <w:sz w:val="20"/>
          <w:highlight w:val="yellow"/>
        </w:rPr>
        <w:t>.</w:t>
      </w:r>
    </w:p>
    <w:p w14:paraId="43503302" w14:textId="77777777" w:rsidR="00D6016E" w:rsidRPr="00D6016E" w:rsidRDefault="00D6016E" w:rsidP="00D6016E">
      <w:pPr>
        <w:spacing w:before="100" w:beforeAutospacing="1" w:after="100" w:afterAutospacing="1"/>
        <w:rPr>
          <w:rFonts w:ascii="TimesNewRomanPSMT" w:eastAsia="TimesNewRomanPSMT" w:hAnsi="TimesNewRomanPSMT" w:cs="TimesNewRomanPSMT"/>
          <w:sz w:val="20"/>
        </w:rPr>
      </w:pPr>
      <w:r w:rsidRPr="00D6016E">
        <w:rPr>
          <w:rFonts w:ascii="TimesNewRomanPSMT" w:eastAsia="TimesNewRomanPSMT" w:hAnsi="TimesNewRomanPSMT" w:cs="TimesNewRomanPSMT" w:hint="eastAsia"/>
          <w:sz w:val="20"/>
        </w:rPr>
        <w:t xml:space="preserve">g) </w:t>
      </w:r>
      <w:r>
        <w:rPr>
          <w:rFonts w:ascii="TimesNewRomanPSMT" w:eastAsia="TimesNewRomanPSMT" w:hAnsi="TimesNewRomanPSMT" w:cs="TimesNewRomanPSMT" w:hint="eastAsia"/>
          <w:sz w:val="20"/>
        </w:rPr>
        <w:t xml:space="preserve">The STA is not a mesh STA and none of the following criteria are met: </w:t>
      </w:r>
    </w:p>
    <w:p w14:paraId="76C1AEFC" w14:textId="77777777" w:rsidR="00D6016E" w:rsidRDefault="00D6016E" w:rsidP="00D6016E">
      <w:pPr>
        <w:pStyle w:val="NormalWeb"/>
        <w:ind w:left="720"/>
      </w:pPr>
      <w:r>
        <w:rPr>
          <w:rFonts w:ascii="TimesNewRomanPSMT" w:eastAsia="TimesNewRomanPSMT" w:hAnsi="TimesNewRomanPSMT" w:cs="TimesNewRomanPSMT" w:hint="eastAsia"/>
          <w:sz w:val="20"/>
          <w:szCs w:val="20"/>
        </w:rPr>
        <w:t xml:space="preserve">1)  The SSID in the Probe Request frame is the wildcard SSID. </w:t>
      </w:r>
    </w:p>
    <w:p w14:paraId="7F6302E3" w14:textId="77777777" w:rsidR="00D6016E" w:rsidRDefault="00D6016E" w:rsidP="00D6016E">
      <w:pPr>
        <w:pStyle w:val="NormalWeb"/>
        <w:ind w:left="720"/>
      </w:pPr>
      <w:r>
        <w:rPr>
          <w:rFonts w:ascii="TimesNewRomanPSMT" w:eastAsia="TimesNewRomanPSMT" w:hAnsi="TimesNewRomanPSMT" w:cs="TimesNewRomanPSMT" w:hint="eastAsia"/>
          <w:sz w:val="20"/>
          <w:szCs w:val="20"/>
        </w:rPr>
        <w:t xml:space="preserve">2)  The SSID in the Probe Request frame matches the SSID of the STA’s. </w:t>
      </w:r>
    </w:p>
    <w:p w14:paraId="4A0B3623" w14:textId="77777777" w:rsidR="00054884" w:rsidRDefault="00D6016E" w:rsidP="00054884">
      <w:r w:rsidRPr="00D6016E">
        <w:rPr>
          <w:rFonts w:ascii="TimesNewRomanPSMT" w:eastAsia="TimesNewRomanPSMT" w:hAnsi="TimesNewRomanPSMT" w:cs="TimesNewRomanPSMT" w:hint="eastAsia"/>
          <w:strike/>
          <w:color w:val="FF0000"/>
          <w:sz w:val="20"/>
          <w:szCs w:val="20"/>
        </w:rPr>
        <w:t>2</w:t>
      </w:r>
      <w:r w:rsidRPr="00D6016E">
        <w:rPr>
          <w:rFonts w:ascii="TimesNewRomanPSMT" w:eastAsia="TimesNewRomanPSMT" w:hAnsi="TimesNewRomanPSMT" w:cs="TimesNewRomanPSMT"/>
          <w:strike/>
          <w:color w:val="FF0000"/>
          <w:sz w:val="20"/>
          <w:szCs w:val="20"/>
        </w:rPr>
        <w:t>a</w:t>
      </w:r>
      <w:r>
        <w:rPr>
          <w:rFonts w:ascii="TimesNewRomanPSMT" w:eastAsia="TimesNewRomanPSMT" w:hAnsi="TimesNewRomanPSMT" w:cs="TimesNewRomanPSMT"/>
          <w:sz w:val="20"/>
          <w:szCs w:val="20"/>
        </w:rPr>
        <w:t xml:space="preserve"> </w:t>
      </w:r>
      <w:r w:rsidRPr="00D6016E">
        <w:rPr>
          <w:rFonts w:ascii="TimesNewRomanPSMT" w:eastAsia="TimesNewRomanPSMT" w:hAnsi="TimesNewRomanPSMT" w:cs="TimesNewRomanPSMT"/>
          <w:color w:val="0070C0"/>
          <w:sz w:val="20"/>
          <w:szCs w:val="20"/>
          <w:u w:val="single"/>
        </w:rPr>
        <w:t>3</w:t>
      </w:r>
      <w:r>
        <w:rPr>
          <w:rFonts w:ascii="TimesNewRomanPSMT" w:eastAsia="TimesNewRomanPSMT" w:hAnsi="TimesNewRomanPSMT" w:cs="TimesNewRomanPSMT" w:hint="eastAsia"/>
          <w:sz w:val="20"/>
          <w:szCs w:val="20"/>
        </w:rPr>
        <w:t xml:space="preserve">) </w:t>
      </w:r>
      <w:r w:rsidRPr="00D6016E">
        <w:rPr>
          <w:rFonts w:ascii="TimesNewRomanPSMT" w:eastAsia="TimesNewRomanPSMT" w:hAnsi="TimesNewRomanPSMT" w:cs="TimesNewRomanPSMT" w:hint="eastAsia"/>
          <w:strike/>
          <w:color w:val="FF0000"/>
          <w:sz w:val="20"/>
          <w:szCs w:val="20"/>
        </w:rPr>
        <w:t>dot11ColocatedRNRImplemented is true,</w:t>
      </w:r>
      <w:r>
        <w:rPr>
          <w:rFonts w:ascii="TimesNewRomanPSMT" w:eastAsia="TimesNewRomanPSMT" w:hAnsi="TimesNewRomanPSMT" w:cs="TimesNewRomanPSMT" w:hint="eastAsia"/>
          <w:sz w:val="20"/>
          <w:szCs w:val="20"/>
        </w:rPr>
        <w:t xml:space="preserve"> </w:t>
      </w:r>
      <w:r w:rsidR="00054884" w:rsidRPr="00054884">
        <w:rPr>
          <w:rFonts w:ascii="TimesNewRomanPSMT" w:eastAsia="TimesNewRomanPSMT" w:hAnsi="TimesNewRomanPSMT" w:hint="eastAsia"/>
          <w:color w:val="4472C4" w:themeColor="accent1"/>
          <w:sz w:val="20"/>
          <w:szCs w:val="20"/>
          <w:u w:val="single"/>
        </w:rPr>
        <w:t>The STA is an AP that is co-located with a 6 GHz AP,</w:t>
      </w:r>
    </w:p>
    <w:p w14:paraId="6BF4DFF9" w14:textId="67D48EF4" w:rsidR="004A3329" w:rsidRPr="00703B3B" w:rsidRDefault="00054884" w:rsidP="00054884">
      <w:pPr>
        <w:ind w:left="720"/>
        <w:rPr>
          <w:rFonts w:ascii="TimesNewRomanPSMT" w:eastAsia="TimesNewRomanPSMT" w:hAnsi="TimesNewRomanPSMT" w:cs="TimesNewRomanPSMT"/>
          <w:color w:val="0070C0"/>
          <w:sz w:val="20"/>
          <w:u w:val="single"/>
        </w:rPr>
      </w:pPr>
      <w:r>
        <w:rPr>
          <w:rFonts w:ascii="TimesNewRomanPSMT" w:eastAsia="TimesNewRomanPSMT" w:hAnsi="TimesNewRomanPSMT" w:cs="TimesNewRomanPSMT"/>
          <w:sz w:val="20"/>
          <w:szCs w:val="20"/>
        </w:rPr>
        <w:t>t</w:t>
      </w:r>
      <w:r w:rsidR="00D6016E">
        <w:rPr>
          <w:rFonts w:ascii="TimesNewRomanPSMT" w:eastAsia="TimesNewRomanPSMT" w:hAnsi="TimesNewRomanPSMT" w:cs="TimesNewRomanPSMT" w:hint="eastAsia"/>
          <w:sz w:val="20"/>
          <w:szCs w:val="20"/>
        </w:rPr>
        <w:t xml:space="preserve">he SSID in the Probe Request frame matches the SSID of </w:t>
      </w:r>
      <w:r w:rsidR="00637CB7" w:rsidRPr="00AC67F3">
        <w:rPr>
          <w:rFonts w:ascii="TimesNewRomanPSMT" w:eastAsia="TimesNewRomanPSMT" w:hAnsi="TimesNewRomanPSMT" w:cs="TimesNewRomanPSMT"/>
          <w:color w:val="4472C4" w:themeColor="accent1"/>
          <w:sz w:val="20"/>
          <w:szCs w:val="20"/>
          <w:u w:val="single"/>
        </w:rPr>
        <w:t xml:space="preserve">the </w:t>
      </w:r>
      <w:proofErr w:type="spellStart"/>
      <w:r w:rsidR="00637CB7" w:rsidRPr="00AC67F3">
        <w:rPr>
          <w:rFonts w:ascii="TimesNewRomanPSMT" w:eastAsia="TimesNewRomanPSMT" w:hAnsi="TimesNewRomanPSMT" w:cs="TimesNewRomanPSMT"/>
          <w:color w:val="4472C4" w:themeColor="accent1"/>
          <w:sz w:val="20"/>
          <w:szCs w:val="20"/>
          <w:u w:val="single"/>
        </w:rPr>
        <w:t>colocated</w:t>
      </w:r>
      <w:proofErr w:type="spellEnd"/>
      <w:r w:rsidR="00637CB7" w:rsidRPr="00AC67F3">
        <w:rPr>
          <w:rFonts w:ascii="TimesNewRomanPSMT" w:eastAsia="TimesNewRomanPSMT" w:hAnsi="TimesNewRomanPSMT" w:cs="TimesNewRomanPSMT"/>
          <w:color w:val="4472C4" w:themeColor="accent1"/>
          <w:sz w:val="20"/>
          <w:szCs w:val="20"/>
          <w:u w:val="single"/>
        </w:rPr>
        <w:t xml:space="preserve"> 6 GHz</w:t>
      </w:r>
      <w:r w:rsidR="00637CB7" w:rsidRPr="00AC67F3">
        <w:rPr>
          <w:rFonts w:ascii="TimesNewRomanPSMT" w:eastAsia="TimesNewRomanPSMT" w:hAnsi="TimesNewRomanPSMT" w:cs="TimesNewRomanPSMT"/>
          <w:color w:val="4472C4" w:themeColor="accent1"/>
          <w:sz w:val="20"/>
          <w:szCs w:val="20"/>
        </w:rPr>
        <w:t xml:space="preserve"> </w:t>
      </w:r>
      <w:r w:rsidR="00D6016E">
        <w:rPr>
          <w:rFonts w:ascii="TimesNewRomanPSMT" w:eastAsia="TimesNewRomanPSMT" w:hAnsi="TimesNewRomanPSMT" w:cs="TimesNewRomanPSMT" w:hint="eastAsia"/>
          <w:sz w:val="20"/>
          <w:szCs w:val="20"/>
        </w:rPr>
        <w:t>AP</w:t>
      </w:r>
      <w:r w:rsidR="00637CB7">
        <w:rPr>
          <w:rFonts w:ascii="TimesNewRomanPSMT" w:eastAsia="TimesNewRomanPSMT" w:hAnsi="TimesNewRomanPSMT" w:cs="TimesNewRomanPSMT"/>
          <w:sz w:val="20"/>
          <w:szCs w:val="20"/>
        </w:rPr>
        <w:t>,</w:t>
      </w:r>
      <w:r w:rsidR="00D6016E">
        <w:rPr>
          <w:rFonts w:ascii="TimesNewRomanPSMT" w:eastAsia="TimesNewRomanPSMT" w:hAnsi="TimesNewRomanPSMT" w:cs="TimesNewRomanPSMT" w:hint="eastAsia"/>
          <w:sz w:val="20"/>
          <w:szCs w:val="20"/>
        </w:rPr>
        <w:t xml:space="preserve"> and</w:t>
      </w:r>
      <w:r w:rsidRPr="00054884">
        <w:rPr>
          <w:rFonts w:ascii="TimesNewRomanPSMT" w:hAnsi="TimesNewRomanPSMT"/>
          <w:color w:val="0070C0"/>
          <w:sz w:val="20"/>
          <w:szCs w:val="20"/>
          <w:u w:val="single"/>
        </w:rPr>
        <w:t xml:space="preserve"> </w:t>
      </w:r>
      <w:r w:rsidRPr="00703B3B">
        <w:rPr>
          <w:rFonts w:ascii="TimesNewRomanPSMT" w:hAnsi="TimesNewRomanPSMT"/>
          <w:color w:val="0070C0"/>
          <w:sz w:val="20"/>
          <w:szCs w:val="20"/>
          <w:u w:val="single"/>
        </w:rPr>
        <w:t xml:space="preserve">the </w:t>
      </w:r>
      <w:r w:rsidR="00637CB7">
        <w:rPr>
          <w:rFonts w:ascii="TimesNewRomanPSMT" w:hAnsi="TimesNewRomanPSMT"/>
          <w:color w:val="0070C0"/>
          <w:sz w:val="20"/>
          <w:szCs w:val="20"/>
          <w:u w:val="single"/>
        </w:rPr>
        <w:t>STA</w:t>
      </w:r>
      <w:r w:rsidR="00637CB7" w:rsidRPr="00AC67F3">
        <w:rPr>
          <w:rFonts w:ascii="TimesNewRomanPSMT" w:hAnsi="TimesNewRomanPSMT"/>
          <w:color w:val="0070C0"/>
          <w:sz w:val="20"/>
          <w:szCs w:val="20"/>
          <w:u w:val="single"/>
        </w:rPr>
        <w:t> </w:t>
      </w:r>
      <w:r>
        <w:rPr>
          <w:rFonts w:ascii="TimesNewRomanPSMT" w:hAnsi="TimesNewRomanPSMT"/>
          <w:color w:val="0070C0"/>
          <w:sz w:val="20"/>
          <w:szCs w:val="20"/>
          <w:u w:val="single"/>
        </w:rPr>
        <w:t>reports</w:t>
      </w:r>
      <w:r w:rsidRPr="00AC67F3">
        <w:rPr>
          <w:rFonts w:ascii="TimesNewRomanPSMT" w:hAnsi="TimesNewRomanPSMT"/>
          <w:color w:val="0070C0"/>
          <w:sz w:val="20"/>
          <w:szCs w:val="20"/>
          <w:u w:val="single"/>
        </w:rPr>
        <w:t> </w:t>
      </w:r>
      <w:r>
        <w:rPr>
          <w:rFonts w:ascii="TimesNewRomanPSMT" w:hAnsi="TimesNewRomanPSMT"/>
          <w:color w:val="0070C0"/>
          <w:sz w:val="20"/>
          <w:szCs w:val="20"/>
          <w:u w:val="single"/>
        </w:rPr>
        <w:t xml:space="preserve">the co-located </w:t>
      </w:r>
      <w:r w:rsidR="00637CB7" w:rsidRPr="00AC67F3">
        <w:rPr>
          <w:u w:val="single"/>
        </w:rPr>
        <w:t xml:space="preserve">6 GHz </w:t>
      </w:r>
      <w:r w:rsidR="00637CB7">
        <w:rPr>
          <w:rFonts w:ascii="TimesNewRomanPSMT" w:hAnsi="TimesNewRomanPSMT"/>
          <w:color w:val="0070C0"/>
          <w:sz w:val="20"/>
          <w:szCs w:val="20"/>
          <w:u w:val="single"/>
        </w:rPr>
        <w:t>AP</w:t>
      </w:r>
      <w:r w:rsidR="00637CB7" w:rsidRPr="00AC67F3">
        <w:rPr>
          <w:u w:val="single"/>
        </w:rPr>
        <w:t> </w:t>
      </w:r>
      <w:r w:rsidR="007B1CE5" w:rsidRPr="00AC67F3">
        <w:rPr>
          <w:color w:val="4472C4" w:themeColor="accent1"/>
          <w:u w:val="single"/>
        </w:rPr>
        <w:t xml:space="preserve">in </w:t>
      </w:r>
      <w:r w:rsidR="007B1CE5" w:rsidRPr="00AC67F3">
        <w:rPr>
          <w:rFonts w:ascii="TimesNewRomanPSMT" w:hAnsi="TimesNewRomanPSMT"/>
          <w:color w:val="4472C4" w:themeColor="accent1"/>
          <w:sz w:val="20"/>
          <w:szCs w:val="20"/>
          <w:u w:val="single"/>
        </w:rPr>
        <w:t>B</w:t>
      </w:r>
      <w:r w:rsidR="007B1CE5">
        <w:rPr>
          <w:rFonts w:ascii="TimesNewRomanPSMT" w:hAnsi="TimesNewRomanPSMT"/>
          <w:color w:val="0070C0"/>
          <w:sz w:val="20"/>
          <w:szCs w:val="20"/>
          <w:u w:val="single"/>
        </w:rPr>
        <w:t>eacon and Probe Response frames</w:t>
      </w:r>
      <w:r>
        <w:rPr>
          <w:rFonts w:ascii="TimesNewRomanPSMT" w:hAnsi="TimesNewRomanPSMT"/>
          <w:color w:val="0070C0"/>
          <w:sz w:val="20"/>
          <w:szCs w:val="20"/>
          <w:u w:val="single"/>
        </w:rPr>
        <w:t xml:space="preserve">, see </w:t>
      </w:r>
      <w:r w:rsidR="004A3329">
        <w:rPr>
          <w:rFonts w:ascii="TimesNewRomanPSMT" w:hAnsi="TimesNewRomanPSMT"/>
          <w:color w:val="0070C0"/>
          <w:sz w:val="20"/>
          <w:szCs w:val="20"/>
          <w:u w:val="single"/>
        </w:rPr>
        <w:t>26.17.2.4 (Out of band discovery of a 6 GHz BSS</w:t>
      </w:r>
      <w:r>
        <w:rPr>
          <w:rFonts w:ascii="TimesNewRomanPSMT" w:hAnsi="TimesNewRomanPSMT"/>
          <w:color w:val="0070C0"/>
          <w:sz w:val="20"/>
          <w:szCs w:val="20"/>
          <w:u w:val="single"/>
        </w:rPr>
        <w:t>)</w:t>
      </w:r>
      <w:r w:rsidR="004A3329">
        <w:rPr>
          <w:rFonts w:ascii="TimesNewRomanPSMT" w:hAnsi="TimesNewRomanPSMT"/>
          <w:color w:val="0070C0"/>
          <w:sz w:val="20"/>
          <w:szCs w:val="20"/>
          <w:u w:val="single"/>
        </w:rPr>
        <w:t>.</w:t>
      </w:r>
    </w:p>
    <w:p w14:paraId="1472BCB9" w14:textId="707B613F" w:rsidR="00D6016E" w:rsidRDefault="00703B3B" w:rsidP="00D6016E">
      <w:pPr>
        <w:pStyle w:val="NormalWeb"/>
        <w:ind w:left="720"/>
      </w:pPr>
      <w:r w:rsidRPr="00703B3B">
        <w:rPr>
          <w:rFonts w:ascii="TimesNewRomanPSMT" w:eastAsia="TimesNewRomanPSMT" w:hAnsi="TimesNewRomanPSMT" w:cs="TimesNewRomanPSMT" w:hint="eastAsia"/>
          <w:strike/>
          <w:color w:val="FF0000"/>
          <w:sz w:val="20"/>
          <w:szCs w:val="20"/>
        </w:rPr>
        <w:t xml:space="preserve">the AP is </w:t>
      </w:r>
      <w:r w:rsidR="00B819AD">
        <w:rPr>
          <w:rFonts w:ascii="TimesNewRomanPSMT" w:eastAsia="TimesNewRomanPSMT" w:hAnsi="TimesNewRomanPSMT" w:cs="TimesNewRomanPSMT"/>
          <w:strike/>
          <w:color w:val="FF0000"/>
          <w:sz w:val="20"/>
          <w:szCs w:val="20"/>
        </w:rPr>
        <w:t xml:space="preserve">reported </w:t>
      </w:r>
      <w:r w:rsidR="00D6016E" w:rsidRPr="005A1370">
        <w:rPr>
          <w:rFonts w:ascii="TimesNewRomanPSMT" w:eastAsia="TimesNewRomanPSMT" w:hAnsi="TimesNewRomanPSMT" w:cs="TimesNewRomanPSMT" w:hint="eastAsia"/>
          <w:strike/>
          <w:color w:val="FF0000"/>
          <w:sz w:val="20"/>
          <w:szCs w:val="20"/>
        </w:rPr>
        <w:t xml:space="preserve">by the STA in a Reduced Neighbor Report element in Beacons and Probe Responses according to the rules defined in 26.17.2.4 (Out of band discovery of a 6 GHz </w:t>
      </w:r>
      <w:proofErr w:type="gramStart"/>
      <w:r w:rsidR="00D6016E" w:rsidRPr="005A1370">
        <w:rPr>
          <w:rFonts w:ascii="TimesNewRomanPSMT" w:eastAsia="TimesNewRomanPSMT" w:hAnsi="TimesNewRomanPSMT" w:cs="TimesNewRomanPSMT" w:hint="eastAsia"/>
          <w:strike/>
          <w:color w:val="FF0000"/>
          <w:sz w:val="20"/>
          <w:szCs w:val="20"/>
        </w:rPr>
        <w:t>BSS)</w:t>
      </w:r>
      <w:r w:rsidR="00D6016E">
        <w:rPr>
          <w:rFonts w:ascii="TimesNewRomanPSMT" w:eastAsia="TimesNewRomanPSMT" w:hAnsi="TimesNewRomanPSMT" w:cs="TimesNewRomanPSMT" w:hint="eastAsia"/>
          <w:color w:val="1E891E"/>
          <w:sz w:val="20"/>
          <w:szCs w:val="20"/>
        </w:rPr>
        <w:t>(</w:t>
      </w:r>
      <w:proofErr w:type="gramEnd"/>
      <w:r w:rsidR="00D6016E">
        <w:rPr>
          <w:rFonts w:ascii="TimesNewRomanPSMT" w:eastAsia="TimesNewRomanPSMT" w:hAnsi="TimesNewRomanPSMT" w:cs="TimesNewRomanPSMT" w:hint="eastAsia"/>
          <w:color w:val="1E891E"/>
          <w:sz w:val="20"/>
          <w:szCs w:val="20"/>
        </w:rPr>
        <w:t>#2025</w:t>
      </w:r>
      <w:r w:rsidR="00D6016E">
        <w:rPr>
          <w:rFonts w:ascii="TimesNewRomanPSMT" w:eastAsia="TimesNewRomanPSMT" w:hAnsi="TimesNewRomanPSMT" w:cs="TimesNewRomanPSMT"/>
          <w:color w:val="1E891E"/>
          <w:sz w:val="20"/>
          <w:szCs w:val="20"/>
        </w:rPr>
        <w:t>3</w:t>
      </w:r>
      <w:r w:rsidR="00D6016E">
        <w:rPr>
          <w:rFonts w:ascii="TimesNewRomanPSMT" w:eastAsia="TimesNewRomanPSMT" w:hAnsi="TimesNewRomanPSMT" w:cs="TimesNewRomanPSMT" w:hint="eastAsia"/>
          <w:color w:val="1E891E"/>
          <w:sz w:val="20"/>
          <w:szCs w:val="20"/>
        </w:rPr>
        <w:t>)</w:t>
      </w:r>
      <w:r w:rsidR="00D6016E">
        <w:rPr>
          <w:rFonts w:ascii="TimesNewRomanPSMT" w:eastAsia="TimesNewRomanPSMT" w:hAnsi="TimesNewRomanPSMT" w:cs="TimesNewRomanPSMT" w:hint="eastAsia"/>
          <w:sz w:val="20"/>
          <w:szCs w:val="20"/>
        </w:rPr>
        <w:t xml:space="preserve">. </w:t>
      </w:r>
    </w:p>
    <w:p w14:paraId="10BEBB3C" w14:textId="77777777" w:rsidR="00D6016E" w:rsidRDefault="00D6016E" w:rsidP="00D6016E">
      <w:pPr>
        <w:pStyle w:val="NormalWeb"/>
        <w:ind w:left="720"/>
      </w:pPr>
      <w:r w:rsidRPr="00D6016E">
        <w:rPr>
          <w:rFonts w:ascii="TimesNewRomanPSMT" w:eastAsia="TimesNewRomanPSMT" w:hAnsi="TimesNewRomanPSMT" w:cs="TimesNewRomanPSMT" w:hint="eastAsia"/>
          <w:strike/>
          <w:color w:val="FF0000"/>
          <w:sz w:val="20"/>
          <w:szCs w:val="20"/>
        </w:rPr>
        <w:t>3</w:t>
      </w:r>
      <w:r>
        <w:rPr>
          <w:rFonts w:ascii="TimesNewRomanPSMT" w:eastAsia="TimesNewRomanPSMT" w:hAnsi="TimesNewRomanPSMT" w:cs="TimesNewRomanPSMT"/>
          <w:sz w:val="20"/>
          <w:szCs w:val="20"/>
        </w:rPr>
        <w:t xml:space="preserve"> </w:t>
      </w:r>
      <w:r w:rsidRPr="00D6016E">
        <w:rPr>
          <w:rFonts w:ascii="TimesNewRomanPSMT" w:eastAsia="TimesNewRomanPSMT" w:hAnsi="TimesNewRomanPSMT" w:cs="TimesNewRomanPSMT"/>
          <w:color w:val="0070C0"/>
          <w:sz w:val="20"/>
          <w:szCs w:val="20"/>
          <w:u w:val="single"/>
        </w:rPr>
        <w:t>4</w:t>
      </w:r>
      <w:r>
        <w:rPr>
          <w:rFonts w:ascii="TimesNewRomanPSMT" w:eastAsia="TimesNewRomanPSMT" w:hAnsi="TimesNewRomanPSMT" w:cs="TimesNewRomanPSMT" w:hint="eastAsia"/>
          <w:sz w:val="20"/>
          <w:szCs w:val="20"/>
        </w:rPr>
        <w:t xml:space="preserve">) The dot11SSIDListImplemented is true, the SSID List element is present in the Probe Request frame and includes the SSID of the STA’s BSS. </w:t>
      </w:r>
    </w:p>
    <w:p w14:paraId="1ABD3F15" w14:textId="3FFDC44C" w:rsidR="00054884" w:rsidRPr="00703B3B" w:rsidRDefault="00D6016E" w:rsidP="00054884">
      <w:pPr>
        <w:ind w:left="720"/>
        <w:rPr>
          <w:rFonts w:ascii="TimesNewRomanPSMT" w:eastAsia="TimesNewRomanPSMT" w:hAnsi="TimesNewRomanPSMT" w:cs="TimesNewRomanPSMT"/>
          <w:color w:val="0070C0"/>
          <w:sz w:val="20"/>
          <w:u w:val="single"/>
        </w:rPr>
      </w:pPr>
      <w:r w:rsidRPr="00D6016E">
        <w:rPr>
          <w:rFonts w:ascii="TimesNewRomanPSMT" w:eastAsia="TimesNewRomanPSMT" w:hAnsi="TimesNewRomanPSMT" w:cs="TimesNewRomanPSMT" w:hint="eastAsia"/>
          <w:strike/>
          <w:color w:val="FF0000"/>
          <w:sz w:val="20"/>
          <w:szCs w:val="20"/>
        </w:rPr>
        <w:t>4</w:t>
      </w:r>
      <w:r w:rsidRPr="00D6016E">
        <w:rPr>
          <w:rFonts w:ascii="TimesNewRomanPSMT" w:eastAsia="TimesNewRomanPSMT" w:hAnsi="TimesNewRomanPSMT" w:cs="TimesNewRomanPSMT"/>
          <w:strike/>
          <w:color w:val="FF0000"/>
          <w:sz w:val="20"/>
          <w:szCs w:val="20"/>
        </w:rPr>
        <w:t xml:space="preserve"> </w:t>
      </w:r>
      <w:r w:rsidRPr="00D6016E">
        <w:rPr>
          <w:rFonts w:ascii="TimesNewRomanPSMT" w:eastAsia="TimesNewRomanPSMT" w:hAnsi="TimesNewRomanPSMT" w:cs="TimesNewRomanPSMT"/>
          <w:color w:val="0070C0"/>
          <w:sz w:val="20"/>
          <w:szCs w:val="20"/>
          <w:u w:val="single"/>
        </w:rPr>
        <w:t>5</w:t>
      </w:r>
      <w:r>
        <w:rPr>
          <w:rFonts w:ascii="TimesNewRomanPSMT" w:eastAsia="TimesNewRomanPSMT" w:hAnsi="TimesNewRomanPSMT" w:cs="TimesNewRomanPSMT" w:hint="eastAsia"/>
          <w:sz w:val="20"/>
          <w:szCs w:val="20"/>
        </w:rPr>
        <w:t>)  </w:t>
      </w:r>
      <w:r w:rsidRPr="00D6016E">
        <w:rPr>
          <w:rFonts w:ascii="TimesNewRomanPSMT" w:eastAsia="TimesNewRomanPSMT" w:hAnsi="TimesNewRomanPSMT" w:cs="TimesNewRomanPSMT" w:hint="eastAsia"/>
          <w:strike/>
          <w:color w:val="FF0000"/>
          <w:sz w:val="20"/>
          <w:szCs w:val="20"/>
        </w:rPr>
        <w:t>dot11ColocatedRNRImplemented is true</w:t>
      </w:r>
      <w:r>
        <w:rPr>
          <w:rFonts w:ascii="TimesNewRomanPSMT" w:eastAsia="TimesNewRomanPSMT" w:hAnsi="TimesNewRomanPSMT" w:cs="TimesNewRomanPSMT" w:hint="eastAsia"/>
          <w:sz w:val="20"/>
          <w:szCs w:val="20"/>
        </w:rPr>
        <w:t xml:space="preserve"> dot11SSIDListImplemented</w:t>
      </w:r>
      <w:r>
        <w:rPr>
          <w:rFonts w:ascii="TimesNewRomanPSMT" w:eastAsia="TimesNewRomanPSMT" w:hAnsi="TimesNewRomanPSMT" w:cs="TimesNewRomanPSMT" w:hint="eastAsia"/>
          <w:color w:val="1E891E"/>
          <w:sz w:val="20"/>
          <w:szCs w:val="20"/>
        </w:rPr>
        <w:t xml:space="preserve"> </w:t>
      </w:r>
      <w:r>
        <w:rPr>
          <w:rFonts w:ascii="TimesNewRomanPSMT" w:eastAsia="TimesNewRomanPSMT" w:hAnsi="TimesNewRomanPSMT" w:cs="TimesNewRomanPSMT" w:hint="eastAsia"/>
          <w:sz w:val="20"/>
          <w:szCs w:val="20"/>
        </w:rPr>
        <w:t xml:space="preserve">is true, </w:t>
      </w:r>
      <w:r w:rsidR="00054884">
        <w:rPr>
          <w:rFonts w:ascii="TimesNewRomanPSMT" w:eastAsia="TimesNewRomanPSMT" w:hAnsi="TimesNewRomanPSMT"/>
          <w:color w:val="4472C4" w:themeColor="accent1"/>
          <w:sz w:val="20"/>
          <w:szCs w:val="20"/>
          <w:u w:val="single"/>
        </w:rPr>
        <w:t>t</w:t>
      </w:r>
      <w:r w:rsidR="00054884" w:rsidRPr="00054884">
        <w:rPr>
          <w:rFonts w:ascii="TimesNewRomanPSMT" w:eastAsia="TimesNewRomanPSMT" w:hAnsi="TimesNewRomanPSMT" w:hint="eastAsia"/>
          <w:color w:val="4472C4" w:themeColor="accent1"/>
          <w:sz w:val="20"/>
          <w:szCs w:val="20"/>
          <w:u w:val="single"/>
        </w:rPr>
        <w:t>he STA is an AP that is co-located with a 6 GHz AP,</w:t>
      </w:r>
      <w:r w:rsidR="00054884">
        <w:rPr>
          <w:rFonts w:ascii="TimesNewRomanPSMT" w:eastAsia="TimesNewRomanPSMT" w:hAnsi="TimesNewRomanPSMT"/>
          <w:color w:val="4472C4" w:themeColor="accent1"/>
          <w:sz w:val="20"/>
          <w:szCs w:val="20"/>
          <w:u w:val="single"/>
        </w:rPr>
        <w:t xml:space="preserve"> </w:t>
      </w:r>
      <w:r>
        <w:rPr>
          <w:rFonts w:ascii="TimesNewRomanPSMT" w:eastAsia="TimesNewRomanPSMT" w:hAnsi="TimesNewRomanPSMT" w:cs="TimesNewRomanPSMT" w:hint="eastAsia"/>
          <w:sz w:val="20"/>
          <w:szCs w:val="20"/>
        </w:rPr>
        <w:t xml:space="preserve">the SSID List element is present in the Probe Request frame and includes the SSID corresponding to </w:t>
      </w:r>
      <w:r w:rsidR="00637CB7" w:rsidRPr="00AC67F3">
        <w:rPr>
          <w:rFonts w:ascii="TimesNewRomanPSMT" w:eastAsia="TimesNewRomanPSMT" w:hAnsi="TimesNewRomanPSMT"/>
          <w:color w:val="4472C4" w:themeColor="accent1"/>
          <w:sz w:val="20"/>
          <w:szCs w:val="20"/>
          <w:u w:val="single"/>
        </w:rPr>
        <w:t xml:space="preserve">the </w:t>
      </w:r>
      <w:proofErr w:type="spellStart"/>
      <w:r w:rsidR="00637CB7" w:rsidRPr="00AC67F3">
        <w:rPr>
          <w:rFonts w:ascii="TimesNewRomanPSMT" w:eastAsia="TimesNewRomanPSMT" w:hAnsi="TimesNewRomanPSMT"/>
          <w:color w:val="4472C4" w:themeColor="accent1"/>
          <w:sz w:val="20"/>
          <w:szCs w:val="20"/>
          <w:u w:val="single"/>
        </w:rPr>
        <w:t>colocated</w:t>
      </w:r>
      <w:proofErr w:type="spellEnd"/>
      <w:r w:rsidR="00637CB7" w:rsidRPr="00AC67F3">
        <w:rPr>
          <w:rFonts w:ascii="TimesNewRomanPSMT" w:eastAsia="TimesNewRomanPSMT" w:hAnsi="TimesNewRomanPSMT"/>
          <w:color w:val="4472C4" w:themeColor="accent1"/>
          <w:sz w:val="20"/>
          <w:szCs w:val="20"/>
          <w:u w:val="single"/>
        </w:rPr>
        <w:t xml:space="preserve"> 6 GHz</w:t>
      </w:r>
      <w:r w:rsidR="00637CB7">
        <w:rPr>
          <w:rFonts w:ascii="TimesNewRomanPSMT" w:eastAsia="TimesNewRomanPSMT" w:hAnsi="TimesNewRomanPSMT" w:cs="TimesNewRomanPSMT"/>
          <w:sz w:val="20"/>
          <w:szCs w:val="20"/>
        </w:rPr>
        <w:t xml:space="preserve"> </w:t>
      </w:r>
      <w:proofErr w:type="spellStart"/>
      <w:r>
        <w:rPr>
          <w:rFonts w:ascii="TimesNewRomanPSMT" w:eastAsia="TimesNewRomanPSMT" w:hAnsi="TimesNewRomanPSMT" w:cs="TimesNewRomanPSMT" w:hint="eastAsia"/>
          <w:sz w:val="20"/>
          <w:szCs w:val="20"/>
        </w:rPr>
        <w:t>AP</w:t>
      </w:r>
      <w:r w:rsidR="00637CB7">
        <w:rPr>
          <w:rFonts w:ascii="TimesNewRomanPSMT" w:eastAsia="TimesNewRomanPSMT" w:hAnsi="TimesNewRomanPSMT" w:cs="TimesNewRomanPSMT"/>
          <w:sz w:val="20"/>
          <w:szCs w:val="20"/>
        </w:rPr>
        <w:t>,</w:t>
      </w:r>
      <w:r w:rsidR="00703B3B">
        <w:rPr>
          <w:rFonts w:ascii="TimesNewRomanPSMT" w:eastAsia="TimesNewRomanPSMT" w:hAnsi="TimesNewRomanPSMT" w:cs="TimesNewRomanPSMT" w:hint="eastAsia"/>
          <w:sz w:val="20"/>
          <w:szCs w:val="20"/>
        </w:rPr>
        <w:t>and</w:t>
      </w:r>
      <w:proofErr w:type="spellEnd"/>
      <w:r w:rsidR="00703B3B" w:rsidRPr="00703B3B">
        <w:rPr>
          <w:color w:val="0070C0"/>
          <w:u w:val="single"/>
        </w:rPr>
        <w:t> </w:t>
      </w:r>
      <w:r w:rsidR="00703B3B" w:rsidRPr="00703B3B">
        <w:rPr>
          <w:rFonts w:ascii="TimesNewRomanPSMT" w:hAnsi="TimesNewRomanPSMT"/>
          <w:color w:val="0070C0"/>
          <w:sz w:val="20"/>
          <w:szCs w:val="20"/>
          <w:u w:val="single"/>
        </w:rPr>
        <w:t>the AP</w:t>
      </w:r>
      <w:r w:rsidR="00703B3B" w:rsidRPr="00703B3B">
        <w:rPr>
          <w:color w:val="0070C0"/>
          <w:u w:val="single"/>
        </w:rPr>
        <w:t> </w:t>
      </w:r>
      <w:r w:rsidR="00703B3B">
        <w:rPr>
          <w:rFonts w:ascii="TimesNewRomanPSMT" w:hAnsi="TimesNewRomanPSMT"/>
          <w:color w:val="0070C0"/>
          <w:sz w:val="20"/>
          <w:szCs w:val="20"/>
          <w:u w:val="single"/>
        </w:rPr>
        <w:t>reports</w:t>
      </w:r>
      <w:r w:rsidR="00703B3B" w:rsidRPr="00703B3B">
        <w:rPr>
          <w:u w:val="single"/>
        </w:rPr>
        <w:t> </w:t>
      </w:r>
      <w:r w:rsidR="00703B3B">
        <w:rPr>
          <w:rFonts w:ascii="TimesNewRomanPSMT" w:hAnsi="TimesNewRomanPSMT"/>
          <w:color w:val="0070C0"/>
          <w:sz w:val="20"/>
          <w:szCs w:val="20"/>
          <w:u w:val="single"/>
        </w:rPr>
        <w:t xml:space="preserve">the co-located </w:t>
      </w:r>
      <w:r w:rsidR="00637CB7">
        <w:rPr>
          <w:rFonts w:ascii="TimesNewRomanPSMT" w:hAnsi="TimesNewRomanPSMT"/>
          <w:color w:val="0070C0"/>
          <w:sz w:val="20"/>
          <w:szCs w:val="20"/>
          <w:u w:val="single"/>
        </w:rPr>
        <w:t>6 GHz AP</w:t>
      </w:r>
      <w:r w:rsidR="00637CB7" w:rsidRPr="00AC67F3">
        <w:rPr>
          <w:u w:val="single"/>
        </w:rPr>
        <w:t> </w:t>
      </w:r>
      <w:r w:rsidR="00703B3B">
        <w:rPr>
          <w:rFonts w:ascii="TimesNewRomanPSMT" w:hAnsi="TimesNewRomanPSMT"/>
          <w:color w:val="0070C0"/>
          <w:sz w:val="20"/>
          <w:szCs w:val="20"/>
          <w:u w:val="single"/>
        </w:rPr>
        <w:t xml:space="preserve">in </w:t>
      </w:r>
      <w:r w:rsidR="007B1CE5">
        <w:rPr>
          <w:rFonts w:ascii="TimesNewRomanPSMT" w:hAnsi="TimesNewRomanPSMT"/>
          <w:color w:val="0070C0"/>
          <w:sz w:val="20"/>
          <w:szCs w:val="20"/>
          <w:u w:val="single"/>
        </w:rPr>
        <w:t>Beacon and Probe Response frames</w:t>
      </w:r>
      <w:r w:rsidR="00054884">
        <w:rPr>
          <w:rFonts w:ascii="TimesNewRomanPSMT" w:hAnsi="TimesNewRomanPSMT"/>
          <w:color w:val="0070C0"/>
          <w:sz w:val="20"/>
          <w:szCs w:val="20"/>
          <w:u w:val="single"/>
        </w:rPr>
        <w:t>, see 26.17.2.4 (Out of band discovery of a 6 GHz BSS).</w:t>
      </w:r>
    </w:p>
    <w:p w14:paraId="40C33757" w14:textId="66C47B5B" w:rsidR="00703B3B" w:rsidRPr="00054884" w:rsidRDefault="00703B3B" w:rsidP="00054884">
      <w:pPr>
        <w:ind w:left="720"/>
      </w:pPr>
    </w:p>
    <w:p w14:paraId="1C2EDD9F" w14:textId="77777777" w:rsidR="00703B3B" w:rsidRDefault="00703B3B" w:rsidP="00703B3B">
      <w:pPr>
        <w:pStyle w:val="NormalWeb"/>
        <w:ind w:left="720"/>
      </w:pPr>
      <w:r w:rsidRPr="00703B3B">
        <w:rPr>
          <w:rFonts w:ascii="TimesNewRomanPSMT" w:eastAsia="TimesNewRomanPSMT" w:hAnsi="TimesNewRomanPSMT" w:cs="TimesNewRomanPSMT" w:hint="eastAsia"/>
          <w:strike/>
          <w:color w:val="FF0000"/>
          <w:sz w:val="20"/>
          <w:szCs w:val="20"/>
        </w:rPr>
        <w:t xml:space="preserve">the AP is </w:t>
      </w:r>
      <w:r>
        <w:rPr>
          <w:rFonts w:ascii="TimesNewRomanPSMT" w:eastAsia="TimesNewRomanPSMT" w:hAnsi="TimesNewRomanPSMT" w:cs="TimesNewRomanPSMT"/>
          <w:strike/>
          <w:color w:val="FF0000"/>
          <w:sz w:val="20"/>
          <w:szCs w:val="20"/>
        </w:rPr>
        <w:t xml:space="preserve">reported </w:t>
      </w:r>
      <w:r w:rsidRPr="005A1370">
        <w:rPr>
          <w:rFonts w:ascii="TimesNewRomanPSMT" w:eastAsia="TimesNewRomanPSMT" w:hAnsi="TimesNewRomanPSMT" w:cs="TimesNewRomanPSMT" w:hint="eastAsia"/>
          <w:strike/>
          <w:color w:val="FF0000"/>
          <w:sz w:val="20"/>
          <w:szCs w:val="20"/>
        </w:rPr>
        <w:t xml:space="preserve">by the STA in a Reduced Neighbor Report element in Beacons and Probe Responses according to the rules defined in 26.17.2.4 (Out of band discovery of a 6 GHz </w:t>
      </w:r>
      <w:proofErr w:type="gramStart"/>
      <w:r w:rsidRPr="005A1370">
        <w:rPr>
          <w:rFonts w:ascii="TimesNewRomanPSMT" w:eastAsia="TimesNewRomanPSMT" w:hAnsi="TimesNewRomanPSMT" w:cs="TimesNewRomanPSMT" w:hint="eastAsia"/>
          <w:strike/>
          <w:color w:val="FF0000"/>
          <w:sz w:val="20"/>
          <w:szCs w:val="20"/>
        </w:rPr>
        <w:t>BSS)</w:t>
      </w:r>
      <w:r>
        <w:rPr>
          <w:rFonts w:ascii="TimesNewRomanPSMT" w:eastAsia="TimesNewRomanPSMT" w:hAnsi="TimesNewRomanPSMT" w:cs="TimesNewRomanPSMT" w:hint="eastAsia"/>
          <w:color w:val="1E891E"/>
          <w:sz w:val="20"/>
          <w:szCs w:val="20"/>
        </w:rPr>
        <w:t>(</w:t>
      </w:r>
      <w:proofErr w:type="gramEnd"/>
      <w:r>
        <w:rPr>
          <w:rFonts w:ascii="TimesNewRomanPSMT" w:eastAsia="TimesNewRomanPSMT" w:hAnsi="TimesNewRomanPSMT" w:cs="TimesNewRomanPSMT" w:hint="eastAsia"/>
          <w:color w:val="1E891E"/>
          <w:sz w:val="20"/>
          <w:szCs w:val="20"/>
        </w:rPr>
        <w:t>#2025</w:t>
      </w:r>
      <w:r>
        <w:rPr>
          <w:rFonts w:ascii="TimesNewRomanPSMT" w:eastAsia="TimesNewRomanPSMT" w:hAnsi="TimesNewRomanPSMT" w:cs="TimesNewRomanPSMT"/>
          <w:color w:val="1E891E"/>
          <w:sz w:val="20"/>
          <w:szCs w:val="20"/>
        </w:rPr>
        <w:t>3</w:t>
      </w:r>
      <w:r>
        <w:rPr>
          <w:rFonts w:ascii="TimesNewRomanPSMT" w:eastAsia="TimesNewRomanPSMT" w:hAnsi="TimesNewRomanPSMT" w:cs="TimesNewRomanPSMT" w:hint="eastAsia"/>
          <w:color w:val="1E891E"/>
          <w:sz w:val="20"/>
          <w:szCs w:val="20"/>
        </w:rPr>
        <w:t>)</w:t>
      </w:r>
      <w:r>
        <w:rPr>
          <w:rFonts w:ascii="TimesNewRomanPSMT" w:eastAsia="TimesNewRomanPSMT" w:hAnsi="TimesNewRomanPSMT" w:cs="TimesNewRomanPSMT" w:hint="eastAsia"/>
          <w:sz w:val="20"/>
          <w:szCs w:val="20"/>
        </w:rPr>
        <w:t xml:space="preserve">. </w:t>
      </w:r>
    </w:p>
    <w:p w14:paraId="24D7D190" w14:textId="25254E5D" w:rsidR="00D6016E" w:rsidRDefault="00D6016E" w:rsidP="00D6016E">
      <w:pPr>
        <w:pStyle w:val="NormalWeb"/>
        <w:ind w:left="720"/>
      </w:pPr>
      <w:r w:rsidRPr="00D6016E">
        <w:rPr>
          <w:rFonts w:ascii="TimesNewRomanPSMT" w:eastAsia="TimesNewRomanPSMT" w:hAnsi="TimesNewRomanPSMT" w:cs="TimesNewRomanPSMT"/>
          <w:strike/>
          <w:color w:val="FF0000"/>
          <w:sz w:val="20"/>
          <w:szCs w:val="20"/>
        </w:rPr>
        <w:fldChar w:fldCharType="begin"/>
      </w:r>
      <w:r w:rsidR="000E391B">
        <w:rPr>
          <w:rFonts w:ascii="TimesNewRomanPSMT" w:eastAsia="TimesNewRomanPSMT" w:hAnsi="TimesNewRomanPSMT" w:cs="TimesNewRomanPSMT"/>
          <w:strike/>
          <w:color w:val="FF0000"/>
          <w:sz w:val="20"/>
          <w:szCs w:val="20"/>
        </w:rPr>
        <w:instrText xml:space="preserve"> INCLUDEPICTURE "C:\\page282image981140416" \* MERGEFORMAT </w:instrText>
      </w:r>
      <w:r w:rsidRPr="00D6016E">
        <w:rPr>
          <w:rFonts w:ascii="TimesNewRomanPSMT" w:eastAsia="TimesNewRomanPSMT" w:hAnsi="TimesNewRomanPSMT" w:cs="TimesNewRomanPSMT"/>
          <w:strike/>
          <w:color w:val="FF0000"/>
          <w:sz w:val="20"/>
          <w:szCs w:val="20"/>
        </w:rPr>
        <w:fldChar w:fldCharType="end"/>
      </w:r>
      <w:r w:rsidRPr="00D6016E">
        <w:rPr>
          <w:rFonts w:ascii="TimesNewRomanPSMT" w:eastAsia="TimesNewRomanPSMT" w:hAnsi="TimesNewRomanPSMT" w:cs="TimesNewRomanPSMT"/>
          <w:strike/>
          <w:color w:val="FF0000"/>
          <w:sz w:val="20"/>
          <w:szCs w:val="20"/>
        </w:rPr>
        <w:t xml:space="preserve">5 </w:t>
      </w:r>
      <w:r w:rsidRPr="00D6016E">
        <w:rPr>
          <w:rFonts w:ascii="TimesNewRomanPSMT" w:eastAsia="TimesNewRomanPSMT" w:hAnsi="TimesNewRomanPSMT" w:cs="TimesNewRomanPSMT"/>
          <w:color w:val="0070C0"/>
          <w:sz w:val="20"/>
          <w:szCs w:val="20"/>
          <w:u w:val="single"/>
        </w:rPr>
        <w:t>6</w:t>
      </w:r>
      <w:r>
        <w:rPr>
          <w:rFonts w:ascii="TimesNewRomanPSMT" w:eastAsia="TimesNewRomanPSMT" w:hAnsi="TimesNewRomanPSMT" w:cs="TimesNewRomanPSMT"/>
          <w:sz w:val="20"/>
          <w:szCs w:val="20"/>
        </w:rPr>
        <w:t xml:space="preserve">) </w:t>
      </w:r>
      <w:r>
        <w:rPr>
          <w:rFonts w:ascii="TimesNewRomanPSMT" w:eastAsia="TimesNewRomanPSMT" w:hAnsi="TimesNewRomanPSMT" w:cs="TimesNewRomanPSMT" w:hint="eastAsia"/>
          <w:sz w:val="20"/>
          <w:szCs w:val="20"/>
        </w:rPr>
        <w:t>dot11ShortSSIDListImplemented is true, the Short SSID List element is present in the Probe Request frame and includes the Short SSID field</w:t>
      </w:r>
      <w:r>
        <w:rPr>
          <w:rFonts w:ascii="TimesNewRomanPSMT" w:eastAsia="TimesNewRomanPSMT" w:hAnsi="TimesNewRomanPSMT" w:cs="TimesNewRomanPSMT" w:hint="eastAsia"/>
          <w:color w:val="1E891E"/>
          <w:sz w:val="20"/>
          <w:szCs w:val="20"/>
        </w:rPr>
        <w:t xml:space="preserve"> </w:t>
      </w:r>
      <w:r>
        <w:rPr>
          <w:rFonts w:ascii="TimesNewRomanPSMT" w:eastAsia="TimesNewRomanPSMT" w:hAnsi="TimesNewRomanPSMT" w:cs="TimesNewRomanPSMT" w:hint="eastAsia"/>
          <w:sz w:val="20"/>
          <w:szCs w:val="20"/>
        </w:rPr>
        <w:t xml:space="preserve">corresponding to the SSID of the STA's BSS. </w:t>
      </w:r>
    </w:p>
    <w:p w14:paraId="04E2D197" w14:textId="0543AA5E" w:rsidR="00703B3B" w:rsidRPr="00703B3B" w:rsidRDefault="00D6016E" w:rsidP="007B1CE5">
      <w:pPr>
        <w:ind w:left="720"/>
        <w:rPr>
          <w:rFonts w:ascii="TimesNewRomanPSMT" w:eastAsia="TimesNewRomanPSMT" w:hAnsi="TimesNewRomanPSMT" w:cs="TimesNewRomanPSMT"/>
          <w:color w:val="0070C0"/>
          <w:sz w:val="20"/>
          <w:u w:val="single"/>
        </w:rPr>
      </w:pPr>
      <w:r w:rsidRPr="00D6016E">
        <w:rPr>
          <w:rFonts w:ascii="TimesNewRomanPSMT" w:eastAsia="TimesNewRomanPSMT" w:hAnsi="TimesNewRomanPSMT" w:cs="TimesNewRomanPSMT" w:hint="eastAsia"/>
          <w:strike/>
          <w:color w:val="FF0000"/>
          <w:sz w:val="20"/>
          <w:szCs w:val="20"/>
        </w:rPr>
        <w:t>6</w:t>
      </w:r>
      <w:r w:rsidRPr="00D6016E">
        <w:rPr>
          <w:rFonts w:ascii="TimesNewRomanPSMT" w:eastAsia="TimesNewRomanPSMT" w:hAnsi="TimesNewRomanPSMT" w:cs="TimesNewRomanPSMT"/>
          <w:strike/>
          <w:color w:val="FF0000"/>
          <w:sz w:val="20"/>
          <w:szCs w:val="20"/>
        </w:rPr>
        <w:t xml:space="preserve"> </w:t>
      </w:r>
      <w:r w:rsidRPr="00D6016E">
        <w:rPr>
          <w:rFonts w:ascii="TimesNewRomanPSMT" w:eastAsia="TimesNewRomanPSMT" w:hAnsi="TimesNewRomanPSMT" w:cs="TimesNewRomanPSMT"/>
          <w:color w:val="0070C0"/>
          <w:sz w:val="20"/>
          <w:szCs w:val="20"/>
          <w:u w:val="single"/>
        </w:rPr>
        <w:t>7</w:t>
      </w:r>
      <w:r>
        <w:rPr>
          <w:rFonts w:ascii="TimesNewRomanPSMT" w:eastAsia="TimesNewRomanPSMT" w:hAnsi="TimesNewRomanPSMT" w:cs="TimesNewRomanPSMT" w:hint="eastAsia"/>
          <w:sz w:val="20"/>
          <w:szCs w:val="20"/>
        </w:rPr>
        <w:t xml:space="preserve">) </w:t>
      </w:r>
      <w:r w:rsidRPr="00D6016E">
        <w:rPr>
          <w:rFonts w:ascii="TimesNewRomanPSMT" w:eastAsia="TimesNewRomanPSMT" w:hAnsi="TimesNewRomanPSMT" w:cs="TimesNewRomanPSMT" w:hint="eastAsia"/>
          <w:strike/>
          <w:color w:val="FF0000"/>
          <w:sz w:val="20"/>
          <w:szCs w:val="20"/>
        </w:rPr>
        <w:t>dot11ColocatedRNRImplemented is true,</w:t>
      </w:r>
      <w:r>
        <w:rPr>
          <w:rFonts w:ascii="TimesNewRomanPSMT" w:eastAsia="TimesNewRomanPSMT" w:hAnsi="TimesNewRomanPSMT" w:cs="TimesNewRomanPSMT" w:hint="eastAsia"/>
          <w:sz w:val="20"/>
          <w:szCs w:val="20"/>
        </w:rPr>
        <w:t xml:space="preserve"> dot11ShortSSIDListImplemented is true, </w:t>
      </w:r>
      <w:r w:rsidR="00054884">
        <w:rPr>
          <w:rFonts w:ascii="TimesNewRomanPSMT" w:eastAsia="TimesNewRomanPSMT" w:hAnsi="TimesNewRomanPSMT"/>
          <w:color w:val="4472C4" w:themeColor="accent1"/>
          <w:sz w:val="20"/>
          <w:szCs w:val="20"/>
          <w:u w:val="single"/>
        </w:rPr>
        <w:t>t</w:t>
      </w:r>
      <w:r w:rsidR="00054884" w:rsidRPr="00054884">
        <w:rPr>
          <w:rFonts w:ascii="TimesNewRomanPSMT" w:eastAsia="TimesNewRomanPSMT" w:hAnsi="TimesNewRomanPSMT" w:hint="eastAsia"/>
          <w:color w:val="4472C4" w:themeColor="accent1"/>
          <w:sz w:val="20"/>
          <w:szCs w:val="20"/>
          <w:u w:val="single"/>
        </w:rPr>
        <w:t>he STA is an AP that is co-located with a 6 GHz AP,</w:t>
      </w:r>
      <w:r w:rsidR="00054884">
        <w:rPr>
          <w:rFonts w:ascii="TimesNewRomanPSMT" w:eastAsia="TimesNewRomanPSMT" w:hAnsi="TimesNewRomanPSMT"/>
          <w:color w:val="4472C4" w:themeColor="accent1"/>
          <w:sz w:val="20"/>
          <w:szCs w:val="20"/>
          <w:u w:val="single"/>
        </w:rPr>
        <w:t xml:space="preserve"> </w:t>
      </w:r>
      <w:r>
        <w:rPr>
          <w:rFonts w:ascii="TimesNewRomanPSMT" w:eastAsia="TimesNewRomanPSMT" w:hAnsi="TimesNewRomanPSMT" w:cs="TimesNewRomanPSMT" w:hint="eastAsia"/>
          <w:sz w:val="20"/>
          <w:szCs w:val="20"/>
        </w:rPr>
        <w:t xml:space="preserve">the Short SSID List element is present in the Probe </w:t>
      </w:r>
      <w:r>
        <w:rPr>
          <w:rFonts w:ascii="TimesNewRomanPSMT" w:eastAsia="TimesNewRomanPSMT" w:hAnsi="TimesNewRomanPSMT" w:cs="TimesNewRomanPSMT" w:hint="eastAsia"/>
          <w:sz w:val="20"/>
          <w:szCs w:val="20"/>
        </w:rPr>
        <w:lastRenderedPageBreak/>
        <w:t>Request frame and includes the Short SSID field</w:t>
      </w:r>
      <w:r>
        <w:rPr>
          <w:rFonts w:ascii="TimesNewRomanPSMT" w:eastAsia="TimesNewRomanPSMT" w:hAnsi="TimesNewRomanPSMT" w:cs="TimesNewRomanPSMT" w:hint="eastAsia"/>
          <w:color w:val="1E891E"/>
          <w:sz w:val="20"/>
          <w:szCs w:val="20"/>
        </w:rPr>
        <w:t xml:space="preserve">(#20492) </w:t>
      </w:r>
      <w:r>
        <w:rPr>
          <w:rFonts w:ascii="TimesNewRomanPSMT" w:eastAsia="TimesNewRomanPSMT" w:hAnsi="TimesNewRomanPSMT" w:cs="TimesNewRomanPSMT" w:hint="eastAsia"/>
          <w:sz w:val="20"/>
          <w:szCs w:val="20"/>
        </w:rPr>
        <w:t xml:space="preserve">corresponding to the SSID of </w:t>
      </w:r>
      <w:r w:rsidR="00F85B0E">
        <w:rPr>
          <w:rFonts w:ascii="TimesNewRomanPSMT" w:eastAsia="TimesNewRomanPSMT" w:hAnsi="TimesNewRomanPSMT" w:cs="TimesNewRomanPSMT"/>
          <w:sz w:val="20"/>
          <w:szCs w:val="20"/>
        </w:rPr>
        <w:t xml:space="preserve"> </w:t>
      </w:r>
      <w:r w:rsidR="00F85B0E" w:rsidRPr="00AC67F3">
        <w:rPr>
          <w:rFonts w:ascii="TimesNewRomanPSMT" w:hAnsi="TimesNewRomanPSMT"/>
          <w:color w:val="0070C0"/>
          <w:sz w:val="20"/>
          <w:szCs w:val="20"/>
          <w:u w:val="single"/>
        </w:rPr>
        <w:t>the 6 GHz AP</w:t>
      </w:r>
      <w:r w:rsidR="00F85B0E">
        <w:rPr>
          <w:rFonts w:ascii="TimesNewRomanPSMT" w:eastAsia="TimesNewRomanPSMT" w:hAnsi="TimesNewRomanPSMT" w:cs="TimesNewRomanPSMT"/>
          <w:sz w:val="20"/>
          <w:szCs w:val="20"/>
        </w:rPr>
        <w:t xml:space="preserve"> </w:t>
      </w:r>
      <w:r>
        <w:rPr>
          <w:rFonts w:ascii="TimesNewRomanPSMT" w:eastAsia="TimesNewRomanPSMT" w:hAnsi="TimesNewRomanPSMT" w:cs="TimesNewRomanPSMT" w:hint="eastAsia"/>
          <w:sz w:val="20"/>
          <w:szCs w:val="20"/>
        </w:rPr>
        <w:t>and</w:t>
      </w:r>
      <w:r w:rsidR="00703B3B" w:rsidRPr="00703B3B">
        <w:rPr>
          <w:color w:val="0070C0"/>
          <w:u w:val="single"/>
        </w:rPr>
        <w:t> </w:t>
      </w:r>
      <w:r w:rsidR="00703B3B" w:rsidRPr="00703B3B">
        <w:rPr>
          <w:rFonts w:ascii="TimesNewRomanPSMT" w:hAnsi="TimesNewRomanPSMT"/>
          <w:color w:val="0070C0"/>
          <w:sz w:val="20"/>
          <w:szCs w:val="20"/>
          <w:u w:val="single"/>
        </w:rPr>
        <w:t>the AP</w:t>
      </w:r>
      <w:r w:rsidR="00703B3B" w:rsidRPr="00703B3B">
        <w:rPr>
          <w:color w:val="0070C0"/>
          <w:u w:val="single"/>
        </w:rPr>
        <w:t> </w:t>
      </w:r>
      <w:r w:rsidR="00703B3B">
        <w:rPr>
          <w:rFonts w:ascii="TimesNewRomanPSMT" w:hAnsi="TimesNewRomanPSMT"/>
          <w:color w:val="0070C0"/>
          <w:sz w:val="20"/>
          <w:szCs w:val="20"/>
          <w:u w:val="single"/>
        </w:rPr>
        <w:t>reports</w:t>
      </w:r>
      <w:r w:rsidR="00703B3B" w:rsidRPr="00703B3B">
        <w:rPr>
          <w:u w:val="single"/>
        </w:rPr>
        <w:t> </w:t>
      </w:r>
      <w:r w:rsidR="00703B3B">
        <w:rPr>
          <w:rFonts w:ascii="TimesNewRomanPSMT" w:hAnsi="TimesNewRomanPSMT"/>
          <w:color w:val="0070C0"/>
          <w:sz w:val="20"/>
          <w:szCs w:val="20"/>
          <w:u w:val="single"/>
        </w:rPr>
        <w:t xml:space="preserve">the co-located </w:t>
      </w:r>
      <w:r w:rsidR="00F85B0E">
        <w:rPr>
          <w:rFonts w:ascii="TimesNewRomanPSMT" w:hAnsi="TimesNewRomanPSMT"/>
          <w:color w:val="0070C0"/>
          <w:sz w:val="20"/>
          <w:szCs w:val="20"/>
          <w:u w:val="single"/>
        </w:rPr>
        <w:t>6 GHz AP in</w:t>
      </w:r>
      <w:r w:rsidR="00703B3B">
        <w:rPr>
          <w:rStyle w:val="apple-converted-space"/>
          <w:rFonts w:ascii="TimesNewRomanPSMT" w:hAnsi="TimesNewRomanPSMT"/>
          <w:color w:val="0070C0"/>
          <w:sz w:val="20"/>
          <w:szCs w:val="20"/>
        </w:rPr>
        <w:t> </w:t>
      </w:r>
      <w:r w:rsidR="007B1CE5">
        <w:rPr>
          <w:rFonts w:ascii="TimesNewRomanPSMT" w:hAnsi="TimesNewRomanPSMT"/>
          <w:color w:val="0070C0"/>
          <w:sz w:val="20"/>
          <w:szCs w:val="20"/>
          <w:u w:val="single"/>
        </w:rPr>
        <w:t>Beacon and Probe Response frames, see 26.17.2.4 (Out of band discovery of a 6 GHz BSS).</w:t>
      </w:r>
    </w:p>
    <w:p w14:paraId="3F142780" w14:textId="5CF8EC88" w:rsidR="00D6016E" w:rsidRPr="00AC67F3" w:rsidRDefault="00703B3B" w:rsidP="00AC67F3">
      <w:pPr>
        <w:pStyle w:val="NormalWeb"/>
        <w:ind w:left="720"/>
      </w:pPr>
      <w:r w:rsidRPr="00703B3B">
        <w:rPr>
          <w:rFonts w:ascii="TimesNewRomanPSMT" w:eastAsia="TimesNewRomanPSMT" w:hAnsi="TimesNewRomanPSMT" w:cs="TimesNewRomanPSMT" w:hint="eastAsia"/>
          <w:strike/>
          <w:color w:val="FF0000"/>
          <w:sz w:val="20"/>
          <w:szCs w:val="20"/>
        </w:rPr>
        <w:t xml:space="preserve">the AP is </w:t>
      </w:r>
      <w:r>
        <w:rPr>
          <w:rFonts w:ascii="TimesNewRomanPSMT" w:eastAsia="TimesNewRomanPSMT" w:hAnsi="TimesNewRomanPSMT" w:cs="TimesNewRomanPSMT"/>
          <w:strike/>
          <w:color w:val="FF0000"/>
          <w:sz w:val="20"/>
          <w:szCs w:val="20"/>
        </w:rPr>
        <w:t xml:space="preserve">reported </w:t>
      </w:r>
      <w:r w:rsidRPr="005A1370">
        <w:rPr>
          <w:rFonts w:ascii="TimesNewRomanPSMT" w:eastAsia="TimesNewRomanPSMT" w:hAnsi="TimesNewRomanPSMT" w:cs="TimesNewRomanPSMT" w:hint="eastAsia"/>
          <w:strike/>
          <w:color w:val="FF0000"/>
          <w:sz w:val="20"/>
          <w:szCs w:val="20"/>
        </w:rPr>
        <w:t xml:space="preserve">by the STA in a Reduced Neighbor Report element in Beacons and Probe Responses according to the rules defined in 26.17.2.4 (Out of band discovery of a 6 GHz </w:t>
      </w:r>
      <w:proofErr w:type="gramStart"/>
      <w:r w:rsidRPr="005A1370">
        <w:rPr>
          <w:rFonts w:ascii="TimesNewRomanPSMT" w:eastAsia="TimesNewRomanPSMT" w:hAnsi="TimesNewRomanPSMT" w:cs="TimesNewRomanPSMT" w:hint="eastAsia"/>
          <w:strike/>
          <w:color w:val="FF0000"/>
          <w:sz w:val="20"/>
          <w:szCs w:val="20"/>
        </w:rPr>
        <w:t>BSS)</w:t>
      </w:r>
      <w:r>
        <w:rPr>
          <w:rFonts w:ascii="TimesNewRomanPSMT" w:eastAsia="TimesNewRomanPSMT" w:hAnsi="TimesNewRomanPSMT" w:cs="TimesNewRomanPSMT" w:hint="eastAsia"/>
          <w:color w:val="1E891E"/>
          <w:sz w:val="20"/>
          <w:szCs w:val="20"/>
        </w:rPr>
        <w:t>(</w:t>
      </w:r>
      <w:proofErr w:type="gramEnd"/>
      <w:r>
        <w:rPr>
          <w:rFonts w:ascii="TimesNewRomanPSMT" w:eastAsia="TimesNewRomanPSMT" w:hAnsi="TimesNewRomanPSMT" w:cs="TimesNewRomanPSMT" w:hint="eastAsia"/>
          <w:color w:val="1E891E"/>
          <w:sz w:val="20"/>
          <w:szCs w:val="20"/>
        </w:rPr>
        <w:t>#2025</w:t>
      </w:r>
      <w:r>
        <w:rPr>
          <w:rFonts w:ascii="TimesNewRomanPSMT" w:eastAsia="TimesNewRomanPSMT" w:hAnsi="TimesNewRomanPSMT" w:cs="TimesNewRomanPSMT"/>
          <w:color w:val="1E891E"/>
          <w:sz w:val="20"/>
          <w:szCs w:val="20"/>
        </w:rPr>
        <w:t>3</w:t>
      </w:r>
      <w:r>
        <w:rPr>
          <w:rFonts w:ascii="TimesNewRomanPSMT" w:eastAsia="TimesNewRomanPSMT" w:hAnsi="TimesNewRomanPSMT" w:cs="TimesNewRomanPSMT" w:hint="eastAsia"/>
          <w:color w:val="1E891E"/>
          <w:sz w:val="20"/>
          <w:szCs w:val="20"/>
        </w:rPr>
        <w:t>)</w:t>
      </w:r>
      <w:r>
        <w:rPr>
          <w:rFonts w:ascii="TimesNewRomanPSMT" w:eastAsia="TimesNewRomanPSMT" w:hAnsi="TimesNewRomanPSMT" w:cs="TimesNewRomanPSMT" w:hint="eastAsia"/>
          <w:sz w:val="20"/>
          <w:szCs w:val="20"/>
        </w:rPr>
        <w:t xml:space="preserve">. </w:t>
      </w:r>
    </w:p>
    <w:p w14:paraId="00470FCD" w14:textId="24748C2F" w:rsidR="00D6016E" w:rsidRDefault="00D6016E" w:rsidP="00D6016E">
      <w:pPr>
        <w:pStyle w:val="NormalWeb"/>
        <w:rPr>
          <w:rFonts w:ascii="Arial" w:hAnsi="Arial" w:cs="Arial"/>
          <w:b/>
          <w:bCs/>
          <w:sz w:val="20"/>
          <w:szCs w:val="20"/>
        </w:rPr>
      </w:pPr>
      <w:r>
        <w:rPr>
          <w:rFonts w:ascii="Arial" w:hAnsi="Arial" w:cs="Arial"/>
          <w:b/>
          <w:bCs/>
          <w:sz w:val="20"/>
          <w:szCs w:val="20"/>
        </w:rPr>
        <w:t xml:space="preserve">26.17.2.3.1 General </w:t>
      </w:r>
    </w:p>
    <w:p w14:paraId="2632B321" w14:textId="7A1703BC" w:rsidR="00B819AD" w:rsidRDefault="00B819AD" w:rsidP="00B819AD">
      <w:r w:rsidRPr="00D6016E">
        <w:rPr>
          <w:rFonts w:ascii="Arial" w:hAnsi="Arial" w:cs="Arial"/>
          <w:b/>
          <w:bCs/>
          <w:i/>
          <w:iCs/>
          <w:sz w:val="20"/>
          <w:highlight w:val="yellow"/>
        </w:rPr>
        <w:t xml:space="preserve">Instructions to AX Editor: </w:t>
      </w:r>
      <w:r>
        <w:rPr>
          <w:rFonts w:ascii="Arial" w:hAnsi="Arial" w:cs="Arial"/>
          <w:b/>
          <w:bCs/>
          <w:i/>
          <w:iCs/>
          <w:sz w:val="20"/>
          <w:highlight w:val="yellow"/>
        </w:rPr>
        <w:t xml:space="preserve">Modify </w:t>
      </w:r>
      <w:r w:rsidRPr="00D6016E">
        <w:rPr>
          <w:rFonts w:ascii="Arial" w:hAnsi="Arial" w:cs="Arial"/>
          <w:b/>
          <w:bCs/>
          <w:i/>
          <w:iCs/>
          <w:sz w:val="20"/>
          <w:highlight w:val="yellow"/>
        </w:rPr>
        <w:t xml:space="preserve">the </w:t>
      </w:r>
      <w:r>
        <w:rPr>
          <w:rFonts w:ascii="Arial" w:hAnsi="Arial" w:cs="Arial"/>
          <w:b/>
          <w:bCs/>
          <w:i/>
          <w:iCs/>
          <w:sz w:val="20"/>
          <w:highlight w:val="yellow"/>
        </w:rPr>
        <w:t>first paragraph as shown below</w:t>
      </w:r>
      <w:r w:rsidRPr="00D6016E">
        <w:rPr>
          <w:rFonts w:ascii="Arial" w:hAnsi="Arial" w:cs="Arial"/>
          <w:b/>
          <w:bCs/>
          <w:i/>
          <w:iCs/>
          <w:sz w:val="20"/>
          <w:highlight w:val="yellow"/>
        </w:rPr>
        <w:t>.</w:t>
      </w:r>
    </w:p>
    <w:p w14:paraId="4135CE8A" w14:textId="743A82A6" w:rsidR="00D6016E" w:rsidRDefault="00D6016E" w:rsidP="00D6016E">
      <w:pPr>
        <w:pStyle w:val="NormalWeb"/>
      </w:pPr>
      <w:r>
        <w:rPr>
          <w:rFonts w:ascii="TimesNewRomanPSMT" w:eastAsia="TimesNewRomanPSMT" w:hAnsi="TimesNewRomanPSMT" w:hint="eastAsia"/>
          <w:position w:val="-2"/>
          <w:sz w:val="18"/>
          <w:szCs w:val="18"/>
        </w:rPr>
        <w:t> </w:t>
      </w:r>
      <w:r>
        <w:rPr>
          <w:rFonts w:ascii="TimesNewRomanPSMT" w:eastAsia="TimesNewRomanPSMT" w:hAnsi="TimesNewRomanPSMT" w:hint="eastAsia"/>
          <w:sz w:val="20"/>
          <w:szCs w:val="20"/>
        </w:rPr>
        <w:t xml:space="preserve">An AP operating in the 6 GHz band </w:t>
      </w:r>
      <w:r w:rsidRPr="009B275D">
        <w:rPr>
          <w:rFonts w:ascii="TimesNewRomanPSMT" w:eastAsia="TimesNewRomanPSMT" w:hAnsi="TimesNewRomanPSMT" w:hint="eastAsia"/>
          <w:strike/>
          <w:color w:val="FF0000"/>
          <w:sz w:val="20"/>
          <w:szCs w:val="20"/>
          <w:highlight w:val="yellow"/>
        </w:rPr>
        <w:t>shall</w:t>
      </w:r>
      <w:r>
        <w:rPr>
          <w:rFonts w:ascii="TimesNewRomanPSMT" w:eastAsia="TimesNewRomanPSMT" w:hAnsi="TimesNewRomanPSMT" w:hint="eastAsia"/>
          <w:sz w:val="20"/>
          <w:szCs w:val="20"/>
        </w:rPr>
        <w:t xml:space="preserve"> </w:t>
      </w:r>
      <w:r w:rsidR="009B275D" w:rsidRPr="009B275D">
        <w:rPr>
          <w:rFonts w:ascii="TimesNewRomanPSMT" w:eastAsia="TimesNewRomanPSMT" w:hAnsi="TimesNewRomanPSMT"/>
          <w:color w:val="0070C0"/>
          <w:sz w:val="20"/>
          <w:szCs w:val="20"/>
          <w:u w:val="single"/>
        </w:rPr>
        <w:t>may</w:t>
      </w:r>
      <w:r w:rsidR="009B275D">
        <w:rPr>
          <w:rFonts w:ascii="TimesNewRomanPSMT" w:eastAsia="TimesNewRomanPSMT" w:hAnsi="TimesNewRomanPSMT"/>
          <w:sz w:val="20"/>
          <w:szCs w:val="20"/>
        </w:rPr>
        <w:t xml:space="preserve"> </w:t>
      </w:r>
      <w:r>
        <w:rPr>
          <w:rFonts w:ascii="TimesNewRomanPSMT" w:eastAsia="TimesNewRomanPSMT" w:hAnsi="TimesNewRomanPSMT" w:hint="eastAsia"/>
          <w:sz w:val="20"/>
          <w:szCs w:val="20"/>
        </w:rPr>
        <w:t xml:space="preserve">set </w:t>
      </w:r>
      <w:r w:rsidRPr="009B275D">
        <w:rPr>
          <w:rFonts w:ascii="TimesNewRomanPSMT" w:eastAsia="TimesNewRomanPSMT" w:hAnsi="TimesNewRomanPSMT" w:hint="eastAsia"/>
          <w:color w:val="000000" w:themeColor="text1"/>
          <w:sz w:val="20"/>
          <w:szCs w:val="20"/>
        </w:rPr>
        <w:t xml:space="preserve">dot11ColocatedRNRImplemented to true and </w:t>
      </w:r>
      <w:r w:rsidR="009B275D" w:rsidRPr="009B275D">
        <w:rPr>
          <w:rFonts w:ascii="TimesNewRomanPSMT" w:eastAsia="TimesNewRomanPSMT" w:hAnsi="TimesNewRomanPSMT"/>
          <w:color w:val="0070C0"/>
          <w:sz w:val="20"/>
          <w:szCs w:val="20"/>
          <w:u w:val="single"/>
        </w:rPr>
        <w:t>shall set</w:t>
      </w:r>
      <w:r w:rsidR="009B275D" w:rsidRPr="009B275D">
        <w:rPr>
          <w:rFonts w:ascii="TimesNewRomanPSMT" w:eastAsia="TimesNewRomanPSMT" w:hAnsi="TimesNewRomanPSMT"/>
          <w:color w:val="0070C0"/>
          <w:sz w:val="20"/>
          <w:szCs w:val="20"/>
        </w:rPr>
        <w:t xml:space="preserve"> </w:t>
      </w:r>
      <w:r>
        <w:rPr>
          <w:rFonts w:ascii="TimesNewRomanPSMT" w:eastAsia="TimesNewRomanPSMT" w:hAnsi="TimesNewRomanPSMT" w:hint="eastAsia"/>
          <w:sz w:val="20"/>
          <w:szCs w:val="20"/>
        </w:rPr>
        <w:t xml:space="preserve">dot11ShortSSIDListImplemented to true. An AP that is co-located with an AP operating in the 6 GHz band shall set </w:t>
      </w:r>
      <w:r w:rsidRPr="009B275D">
        <w:rPr>
          <w:rFonts w:ascii="TimesNewRomanPSMT" w:eastAsia="TimesNewRomanPSMT" w:hAnsi="TimesNewRomanPSMT" w:hint="eastAsia"/>
          <w:color w:val="000000" w:themeColor="text1"/>
          <w:sz w:val="20"/>
          <w:szCs w:val="20"/>
        </w:rPr>
        <w:t xml:space="preserve">dot11ColocatedRNRImplemented to true and </w:t>
      </w:r>
      <w:r>
        <w:rPr>
          <w:rFonts w:ascii="TimesNewRomanPSMT" w:eastAsia="TimesNewRomanPSMT" w:hAnsi="TimesNewRomanPSMT" w:hint="eastAsia"/>
          <w:sz w:val="20"/>
          <w:szCs w:val="20"/>
        </w:rPr>
        <w:t xml:space="preserve">dot11ShortSSIDListImplemented to true. </w:t>
      </w:r>
    </w:p>
    <w:p w14:paraId="031C89B3" w14:textId="77777777" w:rsidR="00CA09B2" w:rsidRDefault="00CA09B2"/>
    <w:p w14:paraId="0CF2A7D0"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C1B77" w14:textId="77777777" w:rsidR="00184332" w:rsidRDefault="00184332">
      <w:r>
        <w:separator/>
      </w:r>
    </w:p>
  </w:endnote>
  <w:endnote w:type="continuationSeparator" w:id="0">
    <w:p w14:paraId="6C2E7CF6" w14:textId="77777777" w:rsidR="00184332" w:rsidRDefault="0018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Arial Unicode MS"/>
    <w:panose1 w:val="020B0604020202020204"/>
    <w:charset w:val="00"/>
    <w:family w:val="roman"/>
    <w:notTrueType/>
    <w:pitch w:val="default"/>
    <w:sig w:usb0="00000003" w:usb1="08080000" w:usb2="00000010"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43329" w14:textId="135B573C" w:rsidR="0029020B" w:rsidRDefault="008C3275">
    <w:pPr>
      <w:pStyle w:val="Footer"/>
      <w:tabs>
        <w:tab w:val="clear" w:pos="6480"/>
        <w:tab w:val="center" w:pos="4680"/>
        <w:tab w:val="right" w:pos="9360"/>
      </w:tabs>
    </w:pPr>
    <w:fldSimple w:instr=" SUBJECT  \* MERGEFORMAT ">
      <w:r w:rsidR="00D6016E">
        <w:t>Submission</w:t>
      </w:r>
    </w:fldSimple>
    <w:r w:rsidR="0029020B">
      <w:tab/>
      <w:t xml:space="preserve">page </w:t>
    </w:r>
    <w:r w:rsidR="0029020B">
      <w:fldChar w:fldCharType="begin"/>
    </w:r>
    <w:r w:rsidR="0029020B">
      <w:instrText xml:space="preserve">page </w:instrText>
    </w:r>
    <w:r w:rsidR="0029020B">
      <w:fldChar w:fldCharType="separate"/>
    </w:r>
    <w:r w:rsidR="00F85B0E">
      <w:rPr>
        <w:noProof/>
      </w:rPr>
      <w:t>4</w:t>
    </w:r>
    <w:r w:rsidR="0029020B">
      <w:fldChar w:fldCharType="end"/>
    </w:r>
    <w:r w:rsidR="0029020B">
      <w:tab/>
    </w:r>
    <w:r w:rsidR="00201957">
      <w:fldChar w:fldCharType="begin"/>
    </w:r>
    <w:r w:rsidR="00201957">
      <w:instrText xml:space="preserve"> COMMENTS  \* MERGEFORMAT </w:instrText>
    </w:r>
    <w:r w:rsidR="00201957">
      <w:fldChar w:fldCharType="separate"/>
    </w:r>
    <w:r w:rsidR="007E7491">
      <w:t xml:space="preserve">Jarkko </w:t>
    </w:r>
    <w:proofErr w:type="spellStart"/>
    <w:r w:rsidR="007E7491">
      <w:t>Kneckt</w:t>
    </w:r>
    <w:proofErr w:type="spellEnd"/>
    <w:r w:rsidR="007E7491">
      <w:t xml:space="preserve"> (Apple)</w:t>
    </w:r>
    <w:r w:rsidR="00201957">
      <w:fldChar w:fldCharType="end"/>
    </w:r>
  </w:p>
  <w:p w14:paraId="5BDB71A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877DD" w14:textId="77777777" w:rsidR="00184332" w:rsidRDefault="00184332">
      <w:r>
        <w:separator/>
      </w:r>
    </w:p>
  </w:footnote>
  <w:footnote w:type="continuationSeparator" w:id="0">
    <w:p w14:paraId="411F1FFD" w14:textId="77777777" w:rsidR="00184332" w:rsidRDefault="00184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97350" w14:textId="75B4E4D7" w:rsidR="0029020B" w:rsidRDefault="00201957">
    <w:pPr>
      <w:pStyle w:val="Header"/>
      <w:tabs>
        <w:tab w:val="clear" w:pos="6480"/>
        <w:tab w:val="center" w:pos="4680"/>
        <w:tab w:val="right" w:pos="9360"/>
      </w:tabs>
    </w:pPr>
    <w:r>
      <w:fldChar w:fldCharType="begin"/>
    </w:r>
    <w:r>
      <w:instrText xml:space="preserve"> KEYWORDS  \* MERGEFORMAT </w:instrText>
    </w:r>
    <w:r>
      <w:fldChar w:fldCharType="separate"/>
    </w:r>
    <w:r w:rsidR="007E7491">
      <w:t>July 2019</w:t>
    </w:r>
    <w:r>
      <w:fldChar w:fldCharType="end"/>
    </w:r>
    <w:r w:rsidR="0029020B">
      <w:tab/>
    </w:r>
    <w:r w:rsidR="0029020B">
      <w:tab/>
    </w:r>
    <w:r w:rsidR="007E7491">
      <w:t xml:space="preserve"> </w:t>
    </w:r>
    <w:r w:rsidR="007E7491" w:rsidRPr="007E7491">
      <w:t>doc.: IEEE 802.11-19/</w:t>
    </w:r>
    <w:r w:rsidR="007E7491">
      <w:t>1222r</w:t>
    </w:r>
    <w:r w:rsidR="00603DC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4351B"/>
    <w:multiLevelType w:val="multilevel"/>
    <w:tmpl w:val="25048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1B4FF7"/>
    <w:multiLevelType w:val="multilevel"/>
    <w:tmpl w:val="D828F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E46223"/>
    <w:multiLevelType w:val="multilevel"/>
    <w:tmpl w:val="378C6B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4C0B1F"/>
    <w:multiLevelType w:val="multilevel"/>
    <w:tmpl w:val="9F3682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526544"/>
    <w:multiLevelType w:val="hybridMultilevel"/>
    <w:tmpl w:val="C69009F8"/>
    <w:lvl w:ilvl="0" w:tplc="EBFCB7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16E"/>
    <w:rsid w:val="00012B44"/>
    <w:rsid w:val="00054884"/>
    <w:rsid w:val="000E391B"/>
    <w:rsid w:val="00184332"/>
    <w:rsid w:val="001D723B"/>
    <w:rsid w:val="00201957"/>
    <w:rsid w:val="0029020B"/>
    <w:rsid w:val="002D44BE"/>
    <w:rsid w:val="0037396D"/>
    <w:rsid w:val="00442037"/>
    <w:rsid w:val="004A3329"/>
    <w:rsid w:val="004B064B"/>
    <w:rsid w:val="005902D7"/>
    <w:rsid w:val="00591F19"/>
    <w:rsid w:val="005A1370"/>
    <w:rsid w:val="005B1A27"/>
    <w:rsid w:val="005C04BD"/>
    <w:rsid w:val="00603DC4"/>
    <w:rsid w:val="0062440B"/>
    <w:rsid w:val="00637CB7"/>
    <w:rsid w:val="00650903"/>
    <w:rsid w:val="00690A91"/>
    <w:rsid w:val="006C0727"/>
    <w:rsid w:val="006E145F"/>
    <w:rsid w:val="00703B3B"/>
    <w:rsid w:val="00770572"/>
    <w:rsid w:val="007B1CE5"/>
    <w:rsid w:val="007E7491"/>
    <w:rsid w:val="007F3552"/>
    <w:rsid w:val="008607BC"/>
    <w:rsid w:val="008C3275"/>
    <w:rsid w:val="009B1635"/>
    <w:rsid w:val="009B275D"/>
    <w:rsid w:val="009F2FBC"/>
    <w:rsid w:val="00AA427C"/>
    <w:rsid w:val="00AC66D8"/>
    <w:rsid w:val="00AC67F3"/>
    <w:rsid w:val="00B819AD"/>
    <w:rsid w:val="00BE68C2"/>
    <w:rsid w:val="00CA09B2"/>
    <w:rsid w:val="00D31F11"/>
    <w:rsid w:val="00D6016E"/>
    <w:rsid w:val="00DC5A7B"/>
    <w:rsid w:val="00E1130E"/>
    <w:rsid w:val="00F85B0E"/>
    <w:rsid w:val="00FA1529"/>
    <w:rsid w:val="00FD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F97BD3"/>
  <w15:chartTrackingRefBased/>
  <w15:docId w15:val="{E0716907-74D4-1B4E-9B6B-C515CE39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329"/>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5">
    <w:name w:val="heading 5"/>
    <w:basedOn w:val="Normal"/>
    <w:next w:val="Normal"/>
    <w:link w:val="Heading5Char"/>
    <w:semiHidden/>
    <w:unhideWhenUsed/>
    <w:qFormat/>
    <w:rsid w:val="00D6016E"/>
    <w:pPr>
      <w:spacing w:before="240" w:after="60"/>
      <w:outlineLvl w:val="4"/>
    </w:pPr>
    <w:rPr>
      <w:rFonts w:asciiTheme="minorHAnsi" w:eastAsiaTheme="minorEastAsia" w:hAnsiTheme="minorHAnsi" w:cstheme="minorBid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character" w:customStyle="1" w:styleId="Heading5Char">
    <w:name w:val="Heading 5 Char"/>
    <w:basedOn w:val="DefaultParagraphFont"/>
    <w:link w:val="Heading5"/>
    <w:semiHidden/>
    <w:rsid w:val="00D6016E"/>
    <w:rPr>
      <w:rFonts w:asciiTheme="minorHAnsi" w:eastAsiaTheme="minorEastAsia" w:hAnsiTheme="minorHAnsi" w:cstheme="minorBidi"/>
      <w:b/>
      <w:bCs/>
      <w:i/>
      <w:iCs/>
      <w:sz w:val="26"/>
      <w:szCs w:val="26"/>
      <w:lang w:val="en-GB"/>
    </w:rPr>
  </w:style>
  <w:style w:type="paragraph" w:styleId="NormalWeb">
    <w:name w:val="Normal (Web)"/>
    <w:basedOn w:val="Normal"/>
    <w:uiPriority w:val="99"/>
    <w:unhideWhenUsed/>
    <w:rsid w:val="00D6016E"/>
    <w:pPr>
      <w:spacing w:before="100" w:beforeAutospacing="1" w:after="100" w:afterAutospacing="1"/>
    </w:pPr>
  </w:style>
  <w:style w:type="paragraph" w:styleId="HTMLPreformatted">
    <w:name w:val="HTML Preformatted"/>
    <w:basedOn w:val="Normal"/>
    <w:link w:val="HTMLPreformattedChar"/>
    <w:uiPriority w:val="99"/>
    <w:unhideWhenUsed/>
    <w:rsid w:val="00D6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6016E"/>
    <w:rPr>
      <w:rFonts w:ascii="Courier New" w:hAnsi="Courier New" w:cs="Courier New"/>
    </w:rPr>
  </w:style>
  <w:style w:type="paragraph" w:styleId="BalloonText">
    <w:name w:val="Balloon Text"/>
    <w:basedOn w:val="Normal"/>
    <w:link w:val="BalloonTextChar"/>
    <w:rsid w:val="00D6016E"/>
    <w:rPr>
      <w:sz w:val="18"/>
      <w:szCs w:val="18"/>
      <w:lang w:val="en-GB"/>
    </w:rPr>
  </w:style>
  <w:style w:type="character" w:customStyle="1" w:styleId="BalloonTextChar">
    <w:name w:val="Balloon Text Char"/>
    <w:basedOn w:val="DefaultParagraphFont"/>
    <w:link w:val="BalloonText"/>
    <w:rsid w:val="00D6016E"/>
    <w:rPr>
      <w:sz w:val="18"/>
      <w:szCs w:val="18"/>
      <w:lang w:val="en-GB"/>
    </w:rPr>
  </w:style>
  <w:style w:type="paragraph" w:styleId="ListParagraph">
    <w:name w:val="List Paragraph"/>
    <w:basedOn w:val="Normal"/>
    <w:uiPriority w:val="34"/>
    <w:qFormat/>
    <w:rsid w:val="00D6016E"/>
    <w:pPr>
      <w:ind w:left="720"/>
      <w:contextualSpacing/>
    </w:pPr>
  </w:style>
  <w:style w:type="character" w:customStyle="1" w:styleId="apple-converted-space">
    <w:name w:val="apple-converted-space"/>
    <w:basedOn w:val="DefaultParagraphFont"/>
    <w:rsid w:val="005902D7"/>
  </w:style>
  <w:style w:type="character" w:customStyle="1" w:styleId="UnresolvedMention1">
    <w:name w:val="Unresolved Mention1"/>
    <w:basedOn w:val="DefaultParagraphFont"/>
    <w:uiPriority w:val="99"/>
    <w:semiHidden/>
    <w:unhideWhenUsed/>
    <w:rsid w:val="00FD44E0"/>
    <w:rPr>
      <w:color w:val="605E5C"/>
      <w:shd w:val="clear" w:color="auto" w:fill="E1DFDD"/>
    </w:rPr>
  </w:style>
  <w:style w:type="character" w:styleId="CommentReference">
    <w:name w:val="annotation reference"/>
    <w:basedOn w:val="DefaultParagraphFont"/>
    <w:rsid w:val="00637CB7"/>
    <w:rPr>
      <w:sz w:val="16"/>
      <w:szCs w:val="16"/>
    </w:rPr>
  </w:style>
  <w:style w:type="paragraph" w:styleId="CommentText">
    <w:name w:val="annotation text"/>
    <w:basedOn w:val="Normal"/>
    <w:link w:val="CommentTextChar"/>
    <w:rsid w:val="00637CB7"/>
    <w:rPr>
      <w:sz w:val="20"/>
      <w:szCs w:val="20"/>
    </w:rPr>
  </w:style>
  <w:style w:type="character" w:customStyle="1" w:styleId="CommentTextChar">
    <w:name w:val="Comment Text Char"/>
    <w:basedOn w:val="DefaultParagraphFont"/>
    <w:link w:val="CommentText"/>
    <w:rsid w:val="00637CB7"/>
  </w:style>
  <w:style w:type="paragraph" w:styleId="CommentSubject">
    <w:name w:val="annotation subject"/>
    <w:basedOn w:val="CommentText"/>
    <w:next w:val="CommentText"/>
    <w:link w:val="CommentSubjectChar"/>
    <w:rsid w:val="00637CB7"/>
    <w:rPr>
      <w:b/>
      <w:bCs/>
    </w:rPr>
  </w:style>
  <w:style w:type="character" w:customStyle="1" w:styleId="CommentSubjectChar">
    <w:name w:val="Comment Subject Char"/>
    <w:basedOn w:val="CommentTextChar"/>
    <w:link w:val="CommentSubject"/>
    <w:rsid w:val="00637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8197">
      <w:bodyDiv w:val="1"/>
      <w:marLeft w:val="0"/>
      <w:marRight w:val="0"/>
      <w:marTop w:val="0"/>
      <w:marBottom w:val="0"/>
      <w:divBdr>
        <w:top w:val="none" w:sz="0" w:space="0" w:color="auto"/>
        <w:left w:val="none" w:sz="0" w:space="0" w:color="auto"/>
        <w:bottom w:val="none" w:sz="0" w:space="0" w:color="auto"/>
        <w:right w:val="none" w:sz="0" w:space="0" w:color="auto"/>
      </w:divBdr>
      <w:divsChild>
        <w:div w:id="1114833884">
          <w:marLeft w:val="0"/>
          <w:marRight w:val="0"/>
          <w:marTop w:val="0"/>
          <w:marBottom w:val="0"/>
          <w:divBdr>
            <w:top w:val="none" w:sz="0" w:space="0" w:color="auto"/>
            <w:left w:val="none" w:sz="0" w:space="0" w:color="auto"/>
            <w:bottom w:val="none" w:sz="0" w:space="0" w:color="auto"/>
            <w:right w:val="none" w:sz="0" w:space="0" w:color="auto"/>
          </w:divBdr>
          <w:divsChild>
            <w:div w:id="2109083928">
              <w:marLeft w:val="0"/>
              <w:marRight w:val="0"/>
              <w:marTop w:val="0"/>
              <w:marBottom w:val="0"/>
              <w:divBdr>
                <w:top w:val="none" w:sz="0" w:space="0" w:color="auto"/>
                <w:left w:val="none" w:sz="0" w:space="0" w:color="auto"/>
                <w:bottom w:val="none" w:sz="0" w:space="0" w:color="auto"/>
                <w:right w:val="none" w:sz="0" w:space="0" w:color="auto"/>
              </w:divBdr>
              <w:divsChild>
                <w:div w:id="9142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5397">
      <w:bodyDiv w:val="1"/>
      <w:marLeft w:val="0"/>
      <w:marRight w:val="0"/>
      <w:marTop w:val="0"/>
      <w:marBottom w:val="0"/>
      <w:divBdr>
        <w:top w:val="none" w:sz="0" w:space="0" w:color="auto"/>
        <w:left w:val="none" w:sz="0" w:space="0" w:color="auto"/>
        <w:bottom w:val="none" w:sz="0" w:space="0" w:color="auto"/>
        <w:right w:val="none" w:sz="0" w:space="0" w:color="auto"/>
      </w:divBdr>
    </w:div>
    <w:div w:id="382364332">
      <w:bodyDiv w:val="1"/>
      <w:marLeft w:val="0"/>
      <w:marRight w:val="0"/>
      <w:marTop w:val="0"/>
      <w:marBottom w:val="0"/>
      <w:divBdr>
        <w:top w:val="none" w:sz="0" w:space="0" w:color="auto"/>
        <w:left w:val="none" w:sz="0" w:space="0" w:color="auto"/>
        <w:bottom w:val="none" w:sz="0" w:space="0" w:color="auto"/>
        <w:right w:val="none" w:sz="0" w:space="0" w:color="auto"/>
      </w:divBdr>
      <w:divsChild>
        <w:div w:id="302005126">
          <w:marLeft w:val="0"/>
          <w:marRight w:val="0"/>
          <w:marTop w:val="0"/>
          <w:marBottom w:val="0"/>
          <w:divBdr>
            <w:top w:val="none" w:sz="0" w:space="0" w:color="auto"/>
            <w:left w:val="none" w:sz="0" w:space="0" w:color="auto"/>
            <w:bottom w:val="none" w:sz="0" w:space="0" w:color="auto"/>
            <w:right w:val="none" w:sz="0" w:space="0" w:color="auto"/>
          </w:divBdr>
          <w:divsChild>
            <w:div w:id="255946990">
              <w:marLeft w:val="0"/>
              <w:marRight w:val="0"/>
              <w:marTop w:val="0"/>
              <w:marBottom w:val="0"/>
              <w:divBdr>
                <w:top w:val="none" w:sz="0" w:space="0" w:color="auto"/>
                <w:left w:val="none" w:sz="0" w:space="0" w:color="auto"/>
                <w:bottom w:val="none" w:sz="0" w:space="0" w:color="auto"/>
                <w:right w:val="none" w:sz="0" w:space="0" w:color="auto"/>
              </w:divBdr>
              <w:divsChild>
                <w:div w:id="13147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27">
      <w:bodyDiv w:val="1"/>
      <w:marLeft w:val="0"/>
      <w:marRight w:val="0"/>
      <w:marTop w:val="0"/>
      <w:marBottom w:val="0"/>
      <w:divBdr>
        <w:top w:val="none" w:sz="0" w:space="0" w:color="auto"/>
        <w:left w:val="none" w:sz="0" w:space="0" w:color="auto"/>
        <w:bottom w:val="none" w:sz="0" w:space="0" w:color="auto"/>
        <w:right w:val="none" w:sz="0" w:space="0" w:color="auto"/>
      </w:divBdr>
      <w:divsChild>
        <w:div w:id="1996689430">
          <w:marLeft w:val="0"/>
          <w:marRight w:val="0"/>
          <w:marTop w:val="0"/>
          <w:marBottom w:val="0"/>
          <w:divBdr>
            <w:top w:val="none" w:sz="0" w:space="0" w:color="auto"/>
            <w:left w:val="none" w:sz="0" w:space="0" w:color="auto"/>
            <w:bottom w:val="none" w:sz="0" w:space="0" w:color="auto"/>
            <w:right w:val="none" w:sz="0" w:space="0" w:color="auto"/>
          </w:divBdr>
          <w:divsChild>
            <w:div w:id="2068717506">
              <w:marLeft w:val="0"/>
              <w:marRight w:val="0"/>
              <w:marTop w:val="0"/>
              <w:marBottom w:val="0"/>
              <w:divBdr>
                <w:top w:val="none" w:sz="0" w:space="0" w:color="auto"/>
                <w:left w:val="none" w:sz="0" w:space="0" w:color="auto"/>
                <w:bottom w:val="none" w:sz="0" w:space="0" w:color="auto"/>
                <w:right w:val="none" w:sz="0" w:space="0" w:color="auto"/>
              </w:divBdr>
              <w:divsChild>
                <w:div w:id="20687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3728">
      <w:bodyDiv w:val="1"/>
      <w:marLeft w:val="0"/>
      <w:marRight w:val="0"/>
      <w:marTop w:val="0"/>
      <w:marBottom w:val="0"/>
      <w:divBdr>
        <w:top w:val="none" w:sz="0" w:space="0" w:color="auto"/>
        <w:left w:val="none" w:sz="0" w:space="0" w:color="auto"/>
        <w:bottom w:val="none" w:sz="0" w:space="0" w:color="auto"/>
        <w:right w:val="none" w:sz="0" w:space="0" w:color="auto"/>
      </w:divBdr>
      <w:divsChild>
        <w:div w:id="954601704">
          <w:marLeft w:val="0"/>
          <w:marRight w:val="0"/>
          <w:marTop w:val="0"/>
          <w:marBottom w:val="0"/>
          <w:divBdr>
            <w:top w:val="none" w:sz="0" w:space="0" w:color="auto"/>
            <w:left w:val="none" w:sz="0" w:space="0" w:color="auto"/>
            <w:bottom w:val="none" w:sz="0" w:space="0" w:color="auto"/>
            <w:right w:val="none" w:sz="0" w:space="0" w:color="auto"/>
          </w:divBdr>
          <w:divsChild>
            <w:div w:id="1524320924">
              <w:marLeft w:val="0"/>
              <w:marRight w:val="0"/>
              <w:marTop w:val="0"/>
              <w:marBottom w:val="0"/>
              <w:divBdr>
                <w:top w:val="none" w:sz="0" w:space="0" w:color="auto"/>
                <w:left w:val="none" w:sz="0" w:space="0" w:color="auto"/>
                <w:bottom w:val="none" w:sz="0" w:space="0" w:color="auto"/>
                <w:right w:val="none" w:sz="0" w:space="0" w:color="auto"/>
              </w:divBdr>
              <w:divsChild>
                <w:div w:id="1818106427">
                  <w:marLeft w:val="0"/>
                  <w:marRight w:val="0"/>
                  <w:marTop w:val="0"/>
                  <w:marBottom w:val="0"/>
                  <w:divBdr>
                    <w:top w:val="none" w:sz="0" w:space="0" w:color="auto"/>
                    <w:left w:val="none" w:sz="0" w:space="0" w:color="auto"/>
                    <w:bottom w:val="none" w:sz="0" w:space="0" w:color="auto"/>
                    <w:right w:val="none" w:sz="0" w:space="0" w:color="auto"/>
                  </w:divBdr>
                </w:div>
              </w:divsChild>
            </w:div>
            <w:div w:id="144318030">
              <w:marLeft w:val="0"/>
              <w:marRight w:val="0"/>
              <w:marTop w:val="0"/>
              <w:marBottom w:val="0"/>
              <w:divBdr>
                <w:top w:val="none" w:sz="0" w:space="0" w:color="auto"/>
                <w:left w:val="none" w:sz="0" w:space="0" w:color="auto"/>
                <w:bottom w:val="none" w:sz="0" w:space="0" w:color="auto"/>
                <w:right w:val="none" w:sz="0" w:space="0" w:color="auto"/>
              </w:divBdr>
              <w:divsChild>
                <w:div w:id="1386837696">
                  <w:marLeft w:val="0"/>
                  <w:marRight w:val="0"/>
                  <w:marTop w:val="0"/>
                  <w:marBottom w:val="0"/>
                  <w:divBdr>
                    <w:top w:val="none" w:sz="0" w:space="0" w:color="auto"/>
                    <w:left w:val="none" w:sz="0" w:space="0" w:color="auto"/>
                    <w:bottom w:val="none" w:sz="0" w:space="0" w:color="auto"/>
                    <w:right w:val="none" w:sz="0" w:space="0" w:color="auto"/>
                  </w:divBdr>
                </w:div>
                <w:div w:id="1104107813">
                  <w:marLeft w:val="0"/>
                  <w:marRight w:val="0"/>
                  <w:marTop w:val="0"/>
                  <w:marBottom w:val="0"/>
                  <w:divBdr>
                    <w:top w:val="none" w:sz="0" w:space="0" w:color="auto"/>
                    <w:left w:val="none" w:sz="0" w:space="0" w:color="auto"/>
                    <w:bottom w:val="none" w:sz="0" w:space="0" w:color="auto"/>
                    <w:right w:val="none" w:sz="0" w:space="0" w:color="auto"/>
                  </w:divBdr>
                </w:div>
              </w:divsChild>
            </w:div>
            <w:div w:id="100996566">
              <w:marLeft w:val="0"/>
              <w:marRight w:val="0"/>
              <w:marTop w:val="0"/>
              <w:marBottom w:val="0"/>
              <w:divBdr>
                <w:top w:val="none" w:sz="0" w:space="0" w:color="auto"/>
                <w:left w:val="none" w:sz="0" w:space="0" w:color="auto"/>
                <w:bottom w:val="none" w:sz="0" w:space="0" w:color="auto"/>
                <w:right w:val="none" w:sz="0" w:space="0" w:color="auto"/>
              </w:divBdr>
              <w:divsChild>
                <w:div w:id="8084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96012">
      <w:bodyDiv w:val="1"/>
      <w:marLeft w:val="0"/>
      <w:marRight w:val="0"/>
      <w:marTop w:val="0"/>
      <w:marBottom w:val="0"/>
      <w:divBdr>
        <w:top w:val="none" w:sz="0" w:space="0" w:color="auto"/>
        <w:left w:val="none" w:sz="0" w:space="0" w:color="auto"/>
        <w:bottom w:val="none" w:sz="0" w:space="0" w:color="auto"/>
        <w:right w:val="none" w:sz="0" w:space="0" w:color="auto"/>
      </w:divBdr>
      <w:divsChild>
        <w:div w:id="2055503465">
          <w:marLeft w:val="0"/>
          <w:marRight w:val="0"/>
          <w:marTop w:val="0"/>
          <w:marBottom w:val="0"/>
          <w:divBdr>
            <w:top w:val="none" w:sz="0" w:space="0" w:color="auto"/>
            <w:left w:val="none" w:sz="0" w:space="0" w:color="auto"/>
            <w:bottom w:val="none" w:sz="0" w:space="0" w:color="auto"/>
            <w:right w:val="none" w:sz="0" w:space="0" w:color="auto"/>
          </w:divBdr>
          <w:divsChild>
            <w:div w:id="648872055">
              <w:marLeft w:val="0"/>
              <w:marRight w:val="0"/>
              <w:marTop w:val="0"/>
              <w:marBottom w:val="0"/>
              <w:divBdr>
                <w:top w:val="none" w:sz="0" w:space="0" w:color="auto"/>
                <w:left w:val="none" w:sz="0" w:space="0" w:color="auto"/>
                <w:bottom w:val="none" w:sz="0" w:space="0" w:color="auto"/>
                <w:right w:val="none" w:sz="0" w:space="0" w:color="auto"/>
              </w:divBdr>
              <w:divsChild>
                <w:div w:id="1491869058">
                  <w:marLeft w:val="0"/>
                  <w:marRight w:val="0"/>
                  <w:marTop w:val="0"/>
                  <w:marBottom w:val="0"/>
                  <w:divBdr>
                    <w:top w:val="none" w:sz="0" w:space="0" w:color="auto"/>
                    <w:left w:val="none" w:sz="0" w:space="0" w:color="auto"/>
                    <w:bottom w:val="none" w:sz="0" w:space="0" w:color="auto"/>
                    <w:right w:val="none" w:sz="0" w:space="0" w:color="auto"/>
                  </w:divBdr>
                </w:div>
              </w:divsChild>
            </w:div>
            <w:div w:id="1460219957">
              <w:marLeft w:val="0"/>
              <w:marRight w:val="0"/>
              <w:marTop w:val="0"/>
              <w:marBottom w:val="0"/>
              <w:divBdr>
                <w:top w:val="none" w:sz="0" w:space="0" w:color="auto"/>
                <w:left w:val="none" w:sz="0" w:space="0" w:color="auto"/>
                <w:bottom w:val="none" w:sz="0" w:space="0" w:color="auto"/>
                <w:right w:val="none" w:sz="0" w:space="0" w:color="auto"/>
              </w:divBdr>
              <w:divsChild>
                <w:div w:id="12644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6838">
      <w:bodyDiv w:val="1"/>
      <w:marLeft w:val="0"/>
      <w:marRight w:val="0"/>
      <w:marTop w:val="0"/>
      <w:marBottom w:val="0"/>
      <w:divBdr>
        <w:top w:val="none" w:sz="0" w:space="0" w:color="auto"/>
        <w:left w:val="none" w:sz="0" w:space="0" w:color="auto"/>
        <w:bottom w:val="none" w:sz="0" w:space="0" w:color="auto"/>
        <w:right w:val="none" w:sz="0" w:space="0" w:color="auto"/>
      </w:divBdr>
      <w:divsChild>
        <w:div w:id="1995332168">
          <w:marLeft w:val="0"/>
          <w:marRight w:val="0"/>
          <w:marTop w:val="0"/>
          <w:marBottom w:val="0"/>
          <w:divBdr>
            <w:top w:val="none" w:sz="0" w:space="0" w:color="auto"/>
            <w:left w:val="none" w:sz="0" w:space="0" w:color="auto"/>
            <w:bottom w:val="none" w:sz="0" w:space="0" w:color="auto"/>
            <w:right w:val="none" w:sz="0" w:space="0" w:color="auto"/>
          </w:divBdr>
          <w:divsChild>
            <w:div w:id="772213190">
              <w:marLeft w:val="0"/>
              <w:marRight w:val="0"/>
              <w:marTop w:val="0"/>
              <w:marBottom w:val="0"/>
              <w:divBdr>
                <w:top w:val="none" w:sz="0" w:space="0" w:color="auto"/>
                <w:left w:val="none" w:sz="0" w:space="0" w:color="auto"/>
                <w:bottom w:val="none" w:sz="0" w:space="0" w:color="auto"/>
                <w:right w:val="none" w:sz="0" w:space="0" w:color="auto"/>
              </w:divBdr>
              <w:divsChild>
                <w:div w:id="16034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82406">
      <w:bodyDiv w:val="1"/>
      <w:marLeft w:val="0"/>
      <w:marRight w:val="0"/>
      <w:marTop w:val="0"/>
      <w:marBottom w:val="0"/>
      <w:divBdr>
        <w:top w:val="none" w:sz="0" w:space="0" w:color="auto"/>
        <w:left w:val="none" w:sz="0" w:space="0" w:color="auto"/>
        <w:bottom w:val="none" w:sz="0" w:space="0" w:color="auto"/>
        <w:right w:val="none" w:sz="0" w:space="0" w:color="auto"/>
      </w:divBdr>
    </w:div>
    <w:div w:id="845169920">
      <w:bodyDiv w:val="1"/>
      <w:marLeft w:val="0"/>
      <w:marRight w:val="0"/>
      <w:marTop w:val="0"/>
      <w:marBottom w:val="0"/>
      <w:divBdr>
        <w:top w:val="none" w:sz="0" w:space="0" w:color="auto"/>
        <w:left w:val="none" w:sz="0" w:space="0" w:color="auto"/>
        <w:bottom w:val="none" w:sz="0" w:space="0" w:color="auto"/>
        <w:right w:val="none" w:sz="0" w:space="0" w:color="auto"/>
      </w:divBdr>
      <w:divsChild>
        <w:div w:id="880820907">
          <w:marLeft w:val="0"/>
          <w:marRight w:val="0"/>
          <w:marTop w:val="0"/>
          <w:marBottom w:val="0"/>
          <w:divBdr>
            <w:top w:val="none" w:sz="0" w:space="0" w:color="auto"/>
            <w:left w:val="none" w:sz="0" w:space="0" w:color="auto"/>
            <w:bottom w:val="none" w:sz="0" w:space="0" w:color="auto"/>
            <w:right w:val="none" w:sz="0" w:space="0" w:color="auto"/>
          </w:divBdr>
          <w:divsChild>
            <w:div w:id="216160966">
              <w:marLeft w:val="0"/>
              <w:marRight w:val="0"/>
              <w:marTop w:val="0"/>
              <w:marBottom w:val="0"/>
              <w:divBdr>
                <w:top w:val="none" w:sz="0" w:space="0" w:color="auto"/>
                <w:left w:val="none" w:sz="0" w:space="0" w:color="auto"/>
                <w:bottom w:val="none" w:sz="0" w:space="0" w:color="auto"/>
                <w:right w:val="none" w:sz="0" w:space="0" w:color="auto"/>
              </w:divBdr>
              <w:divsChild>
                <w:div w:id="1778286574">
                  <w:marLeft w:val="0"/>
                  <w:marRight w:val="0"/>
                  <w:marTop w:val="0"/>
                  <w:marBottom w:val="0"/>
                  <w:divBdr>
                    <w:top w:val="none" w:sz="0" w:space="0" w:color="auto"/>
                    <w:left w:val="none" w:sz="0" w:space="0" w:color="auto"/>
                    <w:bottom w:val="none" w:sz="0" w:space="0" w:color="auto"/>
                    <w:right w:val="none" w:sz="0" w:space="0" w:color="auto"/>
                  </w:divBdr>
                </w:div>
              </w:divsChild>
            </w:div>
            <w:div w:id="1384209686">
              <w:marLeft w:val="0"/>
              <w:marRight w:val="0"/>
              <w:marTop w:val="0"/>
              <w:marBottom w:val="0"/>
              <w:divBdr>
                <w:top w:val="none" w:sz="0" w:space="0" w:color="auto"/>
                <w:left w:val="none" w:sz="0" w:space="0" w:color="auto"/>
                <w:bottom w:val="none" w:sz="0" w:space="0" w:color="auto"/>
                <w:right w:val="none" w:sz="0" w:space="0" w:color="auto"/>
              </w:divBdr>
              <w:divsChild>
                <w:div w:id="2798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456821">
      <w:bodyDiv w:val="1"/>
      <w:marLeft w:val="0"/>
      <w:marRight w:val="0"/>
      <w:marTop w:val="0"/>
      <w:marBottom w:val="0"/>
      <w:divBdr>
        <w:top w:val="none" w:sz="0" w:space="0" w:color="auto"/>
        <w:left w:val="none" w:sz="0" w:space="0" w:color="auto"/>
        <w:bottom w:val="none" w:sz="0" w:space="0" w:color="auto"/>
        <w:right w:val="none" w:sz="0" w:space="0" w:color="auto"/>
      </w:divBdr>
    </w:div>
    <w:div w:id="1056199714">
      <w:bodyDiv w:val="1"/>
      <w:marLeft w:val="0"/>
      <w:marRight w:val="0"/>
      <w:marTop w:val="0"/>
      <w:marBottom w:val="0"/>
      <w:divBdr>
        <w:top w:val="none" w:sz="0" w:space="0" w:color="auto"/>
        <w:left w:val="none" w:sz="0" w:space="0" w:color="auto"/>
        <w:bottom w:val="none" w:sz="0" w:space="0" w:color="auto"/>
        <w:right w:val="none" w:sz="0" w:space="0" w:color="auto"/>
      </w:divBdr>
      <w:divsChild>
        <w:div w:id="870264613">
          <w:marLeft w:val="0"/>
          <w:marRight w:val="0"/>
          <w:marTop w:val="0"/>
          <w:marBottom w:val="0"/>
          <w:divBdr>
            <w:top w:val="none" w:sz="0" w:space="0" w:color="auto"/>
            <w:left w:val="none" w:sz="0" w:space="0" w:color="auto"/>
            <w:bottom w:val="none" w:sz="0" w:space="0" w:color="auto"/>
            <w:right w:val="none" w:sz="0" w:space="0" w:color="auto"/>
          </w:divBdr>
          <w:divsChild>
            <w:div w:id="1322582658">
              <w:marLeft w:val="0"/>
              <w:marRight w:val="0"/>
              <w:marTop w:val="0"/>
              <w:marBottom w:val="0"/>
              <w:divBdr>
                <w:top w:val="none" w:sz="0" w:space="0" w:color="auto"/>
                <w:left w:val="none" w:sz="0" w:space="0" w:color="auto"/>
                <w:bottom w:val="none" w:sz="0" w:space="0" w:color="auto"/>
                <w:right w:val="none" w:sz="0" w:space="0" w:color="auto"/>
              </w:divBdr>
              <w:divsChild>
                <w:div w:id="7574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5967">
      <w:bodyDiv w:val="1"/>
      <w:marLeft w:val="0"/>
      <w:marRight w:val="0"/>
      <w:marTop w:val="0"/>
      <w:marBottom w:val="0"/>
      <w:divBdr>
        <w:top w:val="none" w:sz="0" w:space="0" w:color="auto"/>
        <w:left w:val="none" w:sz="0" w:space="0" w:color="auto"/>
        <w:bottom w:val="none" w:sz="0" w:space="0" w:color="auto"/>
        <w:right w:val="none" w:sz="0" w:space="0" w:color="auto"/>
      </w:divBdr>
      <w:divsChild>
        <w:div w:id="390037158">
          <w:marLeft w:val="0"/>
          <w:marRight w:val="0"/>
          <w:marTop w:val="0"/>
          <w:marBottom w:val="0"/>
          <w:divBdr>
            <w:top w:val="none" w:sz="0" w:space="0" w:color="auto"/>
            <w:left w:val="none" w:sz="0" w:space="0" w:color="auto"/>
            <w:bottom w:val="none" w:sz="0" w:space="0" w:color="auto"/>
            <w:right w:val="none" w:sz="0" w:space="0" w:color="auto"/>
          </w:divBdr>
          <w:divsChild>
            <w:div w:id="1864122867">
              <w:marLeft w:val="0"/>
              <w:marRight w:val="0"/>
              <w:marTop w:val="0"/>
              <w:marBottom w:val="0"/>
              <w:divBdr>
                <w:top w:val="none" w:sz="0" w:space="0" w:color="auto"/>
                <w:left w:val="none" w:sz="0" w:space="0" w:color="auto"/>
                <w:bottom w:val="none" w:sz="0" w:space="0" w:color="auto"/>
                <w:right w:val="none" w:sz="0" w:space="0" w:color="auto"/>
              </w:divBdr>
              <w:divsChild>
                <w:div w:id="608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50447">
      <w:bodyDiv w:val="1"/>
      <w:marLeft w:val="0"/>
      <w:marRight w:val="0"/>
      <w:marTop w:val="0"/>
      <w:marBottom w:val="0"/>
      <w:divBdr>
        <w:top w:val="none" w:sz="0" w:space="0" w:color="auto"/>
        <w:left w:val="none" w:sz="0" w:space="0" w:color="auto"/>
        <w:bottom w:val="none" w:sz="0" w:space="0" w:color="auto"/>
        <w:right w:val="none" w:sz="0" w:space="0" w:color="auto"/>
      </w:divBdr>
      <w:divsChild>
        <w:div w:id="664944330">
          <w:marLeft w:val="0"/>
          <w:marRight w:val="0"/>
          <w:marTop w:val="0"/>
          <w:marBottom w:val="0"/>
          <w:divBdr>
            <w:top w:val="none" w:sz="0" w:space="0" w:color="auto"/>
            <w:left w:val="none" w:sz="0" w:space="0" w:color="auto"/>
            <w:bottom w:val="none" w:sz="0" w:space="0" w:color="auto"/>
            <w:right w:val="none" w:sz="0" w:space="0" w:color="auto"/>
          </w:divBdr>
          <w:divsChild>
            <w:div w:id="1642542008">
              <w:marLeft w:val="0"/>
              <w:marRight w:val="0"/>
              <w:marTop w:val="0"/>
              <w:marBottom w:val="0"/>
              <w:divBdr>
                <w:top w:val="none" w:sz="0" w:space="0" w:color="auto"/>
                <w:left w:val="none" w:sz="0" w:space="0" w:color="auto"/>
                <w:bottom w:val="none" w:sz="0" w:space="0" w:color="auto"/>
                <w:right w:val="none" w:sz="0" w:space="0" w:color="auto"/>
              </w:divBdr>
              <w:divsChild>
                <w:div w:id="1926189828">
                  <w:marLeft w:val="0"/>
                  <w:marRight w:val="0"/>
                  <w:marTop w:val="0"/>
                  <w:marBottom w:val="0"/>
                  <w:divBdr>
                    <w:top w:val="none" w:sz="0" w:space="0" w:color="auto"/>
                    <w:left w:val="none" w:sz="0" w:space="0" w:color="auto"/>
                    <w:bottom w:val="none" w:sz="0" w:space="0" w:color="auto"/>
                    <w:right w:val="none" w:sz="0" w:space="0" w:color="auto"/>
                  </w:divBdr>
                  <w:divsChild>
                    <w:div w:id="17390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82045">
      <w:bodyDiv w:val="1"/>
      <w:marLeft w:val="0"/>
      <w:marRight w:val="0"/>
      <w:marTop w:val="0"/>
      <w:marBottom w:val="0"/>
      <w:divBdr>
        <w:top w:val="none" w:sz="0" w:space="0" w:color="auto"/>
        <w:left w:val="none" w:sz="0" w:space="0" w:color="auto"/>
        <w:bottom w:val="none" w:sz="0" w:space="0" w:color="auto"/>
        <w:right w:val="none" w:sz="0" w:space="0" w:color="auto"/>
      </w:divBdr>
    </w:div>
    <w:div w:id="1706058065">
      <w:bodyDiv w:val="1"/>
      <w:marLeft w:val="0"/>
      <w:marRight w:val="0"/>
      <w:marTop w:val="0"/>
      <w:marBottom w:val="0"/>
      <w:divBdr>
        <w:top w:val="none" w:sz="0" w:space="0" w:color="auto"/>
        <w:left w:val="none" w:sz="0" w:space="0" w:color="auto"/>
        <w:bottom w:val="none" w:sz="0" w:space="0" w:color="auto"/>
        <w:right w:val="none" w:sz="0" w:space="0" w:color="auto"/>
      </w:divBdr>
      <w:divsChild>
        <w:div w:id="128517476">
          <w:marLeft w:val="0"/>
          <w:marRight w:val="0"/>
          <w:marTop w:val="0"/>
          <w:marBottom w:val="0"/>
          <w:divBdr>
            <w:top w:val="none" w:sz="0" w:space="0" w:color="auto"/>
            <w:left w:val="none" w:sz="0" w:space="0" w:color="auto"/>
            <w:bottom w:val="none" w:sz="0" w:space="0" w:color="auto"/>
            <w:right w:val="none" w:sz="0" w:space="0" w:color="auto"/>
          </w:divBdr>
          <w:divsChild>
            <w:div w:id="368384936">
              <w:marLeft w:val="0"/>
              <w:marRight w:val="0"/>
              <w:marTop w:val="0"/>
              <w:marBottom w:val="0"/>
              <w:divBdr>
                <w:top w:val="none" w:sz="0" w:space="0" w:color="auto"/>
                <w:left w:val="none" w:sz="0" w:space="0" w:color="auto"/>
                <w:bottom w:val="none" w:sz="0" w:space="0" w:color="auto"/>
                <w:right w:val="none" w:sz="0" w:space="0" w:color="auto"/>
              </w:divBdr>
              <w:divsChild>
                <w:div w:id="154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2464">
      <w:bodyDiv w:val="1"/>
      <w:marLeft w:val="0"/>
      <w:marRight w:val="0"/>
      <w:marTop w:val="0"/>
      <w:marBottom w:val="0"/>
      <w:divBdr>
        <w:top w:val="none" w:sz="0" w:space="0" w:color="auto"/>
        <w:left w:val="none" w:sz="0" w:space="0" w:color="auto"/>
        <w:bottom w:val="none" w:sz="0" w:space="0" w:color="auto"/>
        <w:right w:val="none" w:sz="0" w:space="0" w:color="auto"/>
      </w:divBdr>
    </w:div>
    <w:div w:id="1874416353">
      <w:bodyDiv w:val="1"/>
      <w:marLeft w:val="0"/>
      <w:marRight w:val="0"/>
      <w:marTop w:val="0"/>
      <w:marBottom w:val="0"/>
      <w:divBdr>
        <w:top w:val="none" w:sz="0" w:space="0" w:color="auto"/>
        <w:left w:val="none" w:sz="0" w:space="0" w:color="auto"/>
        <w:bottom w:val="none" w:sz="0" w:space="0" w:color="auto"/>
        <w:right w:val="none" w:sz="0" w:space="0" w:color="auto"/>
      </w:divBdr>
      <w:divsChild>
        <w:div w:id="20741835">
          <w:marLeft w:val="0"/>
          <w:marRight w:val="0"/>
          <w:marTop w:val="0"/>
          <w:marBottom w:val="0"/>
          <w:divBdr>
            <w:top w:val="none" w:sz="0" w:space="0" w:color="auto"/>
            <w:left w:val="none" w:sz="0" w:space="0" w:color="auto"/>
            <w:bottom w:val="none" w:sz="0" w:space="0" w:color="auto"/>
            <w:right w:val="none" w:sz="0" w:space="0" w:color="auto"/>
          </w:divBdr>
          <w:divsChild>
            <w:div w:id="316688594">
              <w:marLeft w:val="0"/>
              <w:marRight w:val="0"/>
              <w:marTop w:val="0"/>
              <w:marBottom w:val="0"/>
              <w:divBdr>
                <w:top w:val="none" w:sz="0" w:space="0" w:color="auto"/>
                <w:left w:val="none" w:sz="0" w:space="0" w:color="auto"/>
                <w:bottom w:val="none" w:sz="0" w:space="0" w:color="auto"/>
                <w:right w:val="none" w:sz="0" w:space="0" w:color="auto"/>
              </w:divBdr>
              <w:divsChild>
                <w:div w:id="1914772002">
                  <w:marLeft w:val="0"/>
                  <w:marRight w:val="0"/>
                  <w:marTop w:val="0"/>
                  <w:marBottom w:val="0"/>
                  <w:divBdr>
                    <w:top w:val="none" w:sz="0" w:space="0" w:color="auto"/>
                    <w:left w:val="none" w:sz="0" w:space="0" w:color="auto"/>
                    <w:bottom w:val="none" w:sz="0" w:space="0" w:color="auto"/>
                    <w:right w:val="none" w:sz="0" w:space="0" w:color="auto"/>
                  </w:divBdr>
                </w:div>
              </w:divsChild>
            </w:div>
            <w:div w:id="1909996488">
              <w:marLeft w:val="0"/>
              <w:marRight w:val="0"/>
              <w:marTop w:val="0"/>
              <w:marBottom w:val="0"/>
              <w:divBdr>
                <w:top w:val="none" w:sz="0" w:space="0" w:color="auto"/>
                <w:left w:val="none" w:sz="0" w:space="0" w:color="auto"/>
                <w:bottom w:val="none" w:sz="0" w:space="0" w:color="auto"/>
                <w:right w:val="none" w:sz="0" w:space="0" w:color="auto"/>
              </w:divBdr>
              <w:divsChild>
                <w:div w:id="13833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1516">
      <w:bodyDiv w:val="1"/>
      <w:marLeft w:val="0"/>
      <w:marRight w:val="0"/>
      <w:marTop w:val="0"/>
      <w:marBottom w:val="0"/>
      <w:divBdr>
        <w:top w:val="none" w:sz="0" w:space="0" w:color="auto"/>
        <w:left w:val="none" w:sz="0" w:space="0" w:color="auto"/>
        <w:bottom w:val="none" w:sz="0" w:space="0" w:color="auto"/>
        <w:right w:val="none" w:sz="0" w:space="0" w:color="auto"/>
      </w:divBdr>
      <w:divsChild>
        <w:div w:id="1250387614">
          <w:marLeft w:val="0"/>
          <w:marRight w:val="0"/>
          <w:marTop w:val="0"/>
          <w:marBottom w:val="0"/>
          <w:divBdr>
            <w:top w:val="none" w:sz="0" w:space="0" w:color="auto"/>
            <w:left w:val="none" w:sz="0" w:space="0" w:color="auto"/>
            <w:bottom w:val="none" w:sz="0" w:space="0" w:color="auto"/>
            <w:right w:val="none" w:sz="0" w:space="0" w:color="auto"/>
          </w:divBdr>
          <w:divsChild>
            <w:div w:id="1089884217">
              <w:marLeft w:val="0"/>
              <w:marRight w:val="0"/>
              <w:marTop w:val="0"/>
              <w:marBottom w:val="0"/>
              <w:divBdr>
                <w:top w:val="none" w:sz="0" w:space="0" w:color="auto"/>
                <w:left w:val="none" w:sz="0" w:space="0" w:color="auto"/>
                <w:bottom w:val="none" w:sz="0" w:space="0" w:color="auto"/>
                <w:right w:val="none" w:sz="0" w:space="0" w:color="auto"/>
              </w:divBdr>
              <w:divsChild>
                <w:div w:id="17053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kneckt@app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1405</Words>
  <Characters>6872</Characters>
  <Application>Microsoft Office Word</Application>
  <DocSecurity>0</DocSecurity>
  <Lines>254</Lines>
  <Paragraphs>94</Paragraphs>
  <ScaleCrop>false</ScaleCrop>
  <HeadingPairs>
    <vt:vector size="2" baseType="variant">
      <vt:variant>
        <vt:lpstr>Title</vt:lpstr>
      </vt:variant>
      <vt:variant>
        <vt:i4>1</vt:i4>
      </vt:variant>
    </vt:vector>
  </HeadingPairs>
  <TitlesOfParts>
    <vt:vector size="1" baseType="lpstr">
      <vt:lpstr>doc.: IEEE 802.11-19/1222r4</vt:lpstr>
    </vt:vector>
  </TitlesOfParts>
  <Manager/>
  <Company>Some Company</Company>
  <LinksUpToDate>false</LinksUpToDate>
  <CharactersWithSpaces>8183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802.11-19/1222r4</dc:title>
  <dc:subject>Submission</dc:subject>
  <dc:creator>Microsoft Office User</dc:creator>
  <cp:keywords>Month Year</cp:keywords>
  <dc:description>Jarkko Kneckt (Apple)</dc:description>
  <cp:lastModifiedBy>Microsoft Office User</cp:lastModifiedBy>
  <cp:revision>3</cp:revision>
  <cp:lastPrinted>1900-01-01T08:00:00Z</cp:lastPrinted>
  <dcterms:created xsi:type="dcterms:W3CDTF">2019-07-18T15:24:00Z</dcterms:created>
  <dcterms:modified xsi:type="dcterms:W3CDTF">2019-07-18T15:28:00Z</dcterms:modified>
  <cp:category/>
</cp:coreProperties>
</file>