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35C39A19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F16064" w:rsidRPr="00677652">
              <w:rPr>
                <w:sz w:val="20"/>
              </w:rPr>
              <w:t>S1G PHY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2DFDD35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201</w:t>
            </w:r>
            <w:r w:rsidR="00F16064" w:rsidRPr="00677652">
              <w:rPr>
                <w:b w:val="0"/>
                <w:sz w:val="20"/>
              </w:rPr>
              <w:t>9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03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10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2B6AA7" w:rsidRDefault="006D1700" w:rsidP="005149CB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This submission shows </w:t>
                            </w:r>
                          </w:p>
                          <w:p w14:paraId="504AB403" w14:textId="47BBAC22" w:rsidR="006D1700" w:rsidRPr="002B6AA7" w:rsidRDefault="006D1700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Resolution </w:t>
                            </w:r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>for comment</w:t>
                            </w:r>
                            <w:r>
                              <w:rPr>
                                <w:sz w:val="20"/>
                              </w:rPr>
                              <w:t>s</w:t>
                            </w:r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 xml:space="preserve"> received from </w:t>
                            </w:r>
                            <w:proofErr w:type="spellStart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>TGm</w:t>
                            </w:r>
                            <w:proofErr w:type="spellEnd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2B6AA7">
                              <w:rPr>
                                <w:sz w:val="20"/>
                              </w:rPr>
                              <w:t>comment collection (11Revmd D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2B6AA7">
                              <w:rPr>
                                <w:sz w:val="20"/>
                              </w:rPr>
                              <w:t>.0)</w:t>
                            </w:r>
                          </w:p>
                          <w:p w14:paraId="5CE8C861" w14:textId="3BB93792" w:rsidR="006D1700" w:rsidRPr="002B6AA7" w:rsidRDefault="006D1700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The proposed changes are based on 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>11Revmd D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2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1</w:t>
                            </w:r>
                            <w:r w:rsidRPr="002B6AA7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D5D8AE4" w14:textId="44A30BE4" w:rsidR="006D1700" w:rsidRPr="00EE1B18" w:rsidRDefault="006D1700" w:rsidP="009D42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EE1B18">
                              <w:rPr>
                                <w:sz w:val="20"/>
                              </w:rPr>
                              <w:t xml:space="preserve">The submission provides resolutions to 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7</w:t>
                            </w:r>
                            <w:r w:rsidRPr="00EE1B18">
                              <w:rPr>
                                <w:sz w:val="20"/>
                                <w:highlight w:val="yellow"/>
                              </w:rPr>
                              <w:t xml:space="preserve"> CIDs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: </w:t>
                            </w:r>
                            <w:r w:rsidRPr="00EE1B18">
                              <w:rPr>
                                <w:sz w:val="20"/>
                              </w:rPr>
                              <w:br/>
                              <w:t>2627, 2313, 2312, 2311, 2261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 2270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and </w:t>
                            </w:r>
                            <w:r w:rsidRPr="000F6ECB">
                              <w:rPr>
                                <w:sz w:val="20"/>
                              </w:rPr>
                              <w:t>2323</w:t>
                            </w:r>
                          </w:p>
                          <w:p w14:paraId="6F847C36" w14:textId="5BD2FB02" w:rsidR="006D1700" w:rsidRPr="002B6AA7" w:rsidRDefault="006D1700" w:rsidP="004670C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9472D22" w14:textId="77777777" w:rsidR="006D1700" w:rsidRPr="002B6AA7" w:rsidRDefault="006D1700" w:rsidP="00D8743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82A590" w14:textId="7375CDD4" w:rsidR="006D1700" w:rsidRPr="002B6AA7" w:rsidRDefault="006D1700" w:rsidP="00D87430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>Revisions:</w:t>
                            </w:r>
                          </w:p>
                          <w:p w14:paraId="2D56AFC4" w14:textId="2A052760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Rev 0: Initial version of </w:t>
                            </w:r>
                            <w:r w:rsidRPr="002B6AA7">
                              <w:rPr>
                                <w:sz w:val="20"/>
                                <w:lang w:eastAsia="ko-KR"/>
                              </w:rPr>
                              <w:t>the document.</w:t>
                            </w:r>
                          </w:p>
                          <w:p w14:paraId="22C44D31" w14:textId="42C9704C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Rev 1: update to CID</w:t>
                            </w:r>
                            <w:r w:rsidR="00A56F59">
                              <w:rPr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DA5257">
                              <w:rPr>
                                <w:sz w:val="20"/>
                                <w:lang w:eastAsia="ko-KR"/>
                              </w:rPr>
                              <w:t>2323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 </w:t>
                            </w:r>
                          </w:p>
                          <w:p w14:paraId="46D0AB30" w14:textId="2EC34BDC" w:rsidR="00AF61E5" w:rsidRPr="002B6AA7" w:rsidRDefault="00AF61E5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Rev 2: update to </w:t>
                            </w:r>
                            <w:r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2312, 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="007E1D83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2313, 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="007E1D83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2270 and 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="007E1D83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2323</w:t>
                            </w: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2B6AA7" w:rsidRDefault="006D1700" w:rsidP="005149CB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This submission shows </w:t>
                      </w:r>
                    </w:p>
                    <w:p w14:paraId="504AB403" w14:textId="47BBAC22" w:rsidR="006D1700" w:rsidRPr="002B6AA7" w:rsidRDefault="006D1700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Resolution </w:t>
                      </w:r>
                      <w:r w:rsidRPr="002B6AA7">
                        <w:rPr>
                          <w:rFonts w:hint="eastAsia"/>
                          <w:sz w:val="20"/>
                        </w:rPr>
                        <w:t>for comment</w:t>
                      </w:r>
                      <w:r>
                        <w:rPr>
                          <w:sz w:val="20"/>
                        </w:rPr>
                        <w:t>s</w:t>
                      </w:r>
                      <w:r w:rsidRPr="002B6AA7">
                        <w:rPr>
                          <w:rFonts w:hint="eastAsia"/>
                          <w:sz w:val="20"/>
                        </w:rPr>
                        <w:t xml:space="preserve"> received from </w:t>
                      </w:r>
                      <w:proofErr w:type="spellStart"/>
                      <w:r w:rsidRPr="002B6AA7">
                        <w:rPr>
                          <w:rFonts w:hint="eastAsia"/>
                          <w:sz w:val="20"/>
                        </w:rPr>
                        <w:t>TGm</w:t>
                      </w:r>
                      <w:proofErr w:type="spellEnd"/>
                      <w:r w:rsidRPr="002B6AA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2B6AA7">
                        <w:rPr>
                          <w:sz w:val="20"/>
                        </w:rPr>
                        <w:t>comment collection (11Revmd D</w:t>
                      </w:r>
                      <w:r>
                        <w:rPr>
                          <w:sz w:val="20"/>
                        </w:rPr>
                        <w:t>2</w:t>
                      </w:r>
                      <w:r w:rsidRPr="002B6AA7">
                        <w:rPr>
                          <w:sz w:val="20"/>
                        </w:rPr>
                        <w:t>.0)</w:t>
                      </w:r>
                    </w:p>
                    <w:p w14:paraId="5CE8C861" w14:textId="3BB93792" w:rsidR="006D1700" w:rsidRPr="002B6AA7" w:rsidRDefault="006D1700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The proposed changes are based on </w:t>
                      </w:r>
                      <w:r w:rsidRPr="002B6AA7">
                        <w:rPr>
                          <w:sz w:val="20"/>
                          <w:highlight w:val="yellow"/>
                        </w:rPr>
                        <w:t>11Revmd D</w:t>
                      </w:r>
                      <w:r>
                        <w:rPr>
                          <w:sz w:val="20"/>
                          <w:highlight w:val="yellow"/>
                        </w:rPr>
                        <w:t>2</w:t>
                      </w:r>
                      <w:r w:rsidRPr="002B6AA7">
                        <w:rPr>
                          <w:sz w:val="20"/>
                          <w:highlight w:val="yellow"/>
                        </w:rPr>
                        <w:t>.</w:t>
                      </w:r>
                      <w:r>
                        <w:rPr>
                          <w:sz w:val="20"/>
                          <w:highlight w:val="yellow"/>
                        </w:rPr>
                        <w:t>1</w:t>
                      </w:r>
                      <w:r w:rsidRPr="002B6AA7">
                        <w:rPr>
                          <w:sz w:val="20"/>
                        </w:rPr>
                        <w:t>.</w:t>
                      </w:r>
                    </w:p>
                    <w:p w14:paraId="6D5D8AE4" w14:textId="44A30BE4" w:rsidR="006D1700" w:rsidRPr="00EE1B18" w:rsidRDefault="006D1700" w:rsidP="009D42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EE1B18">
                        <w:rPr>
                          <w:sz w:val="20"/>
                        </w:rPr>
                        <w:t xml:space="preserve">The submission provides resolutions to </w:t>
                      </w:r>
                      <w:r>
                        <w:rPr>
                          <w:sz w:val="20"/>
                          <w:highlight w:val="yellow"/>
                        </w:rPr>
                        <w:t>7</w:t>
                      </w:r>
                      <w:r w:rsidRPr="00EE1B18">
                        <w:rPr>
                          <w:sz w:val="20"/>
                          <w:highlight w:val="yellow"/>
                        </w:rPr>
                        <w:t xml:space="preserve"> CIDs</w:t>
                      </w:r>
                      <w:r w:rsidRPr="00EE1B18">
                        <w:rPr>
                          <w:sz w:val="20"/>
                        </w:rPr>
                        <w:t xml:space="preserve">: </w:t>
                      </w:r>
                      <w:r w:rsidRPr="00EE1B18">
                        <w:rPr>
                          <w:sz w:val="20"/>
                        </w:rPr>
                        <w:br/>
                        <w:t>2627, 2313, 2312, 2311, 2261</w:t>
                      </w:r>
                      <w:r>
                        <w:rPr>
                          <w:sz w:val="20"/>
                        </w:rPr>
                        <w:t>,</w:t>
                      </w:r>
                      <w:r w:rsidRPr="00EE1B18">
                        <w:rPr>
                          <w:sz w:val="20"/>
                        </w:rPr>
                        <w:t xml:space="preserve"> 2270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E1B18">
                        <w:rPr>
                          <w:sz w:val="20"/>
                        </w:rPr>
                        <w:t xml:space="preserve">and </w:t>
                      </w:r>
                      <w:r w:rsidRPr="000F6ECB">
                        <w:rPr>
                          <w:sz w:val="20"/>
                        </w:rPr>
                        <w:t>2323</w:t>
                      </w:r>
                    </w:p>
                    <w:p w14:paraId="6F847C36" w14:textId="5BD2FB02" w:rsidR="006D1700" w:rsidRPr="002B6AA7" w:rsidRDefault="006D1700" w:rsidP="004670C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9472D22" w14:textId="77777777" w:rsidR="006D1700" w:rsidRPr="002B6AA7" w:rsidRDefault="006D1700" w:rsidP="00D87430">
                      <w:pPr>
                        <w:rPr>
                          <w:sz w:val="20"/>
                        </w:rPr>
                      </w:pPr>
                    </w:p>
                    <w:p w14:paraId="5A82A590" w14:textId="7375CDD4" w:rsidR="006D1700" w:rsidRPr="002B6AA7" w:rsidRDefault="006D1700" w:rsidP="00D87430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>Revisions:</w:t>
                      </w:r>
                    </w:p>
                    <w:p w14:paraId="2D56AFC4" w14:textId="2A052760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Rev 0: Initial version of </w:t>
                      </w:r>
                      <w:r w:rsidRPr="002B6AA7">
                        <w:rPr>
                          <w:sz w:val="20"/>
                          <w:lang w:eastAsia="ko-KR"/>
                        </w:rPr>
                        <w:t>the document.</w:t>
                      </w:r>
                    </w:p>
                    <w:p w14:paraId="22C44D31" w14:textId="42C9704C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Rev 1: update to CID</w:t>
                      </w:r>
                      <w:r w:rsidR="00A56F59">
                        <w:rPr>
                          <w:sz w:val="20"/>
                          <w:lang w:eastAsia="ko-KR"/>
                        </w:rPr>
                        <w:t xml:space="preserve"> </w:t>
                      </w:r>
                      <w:r w:rsidRPr="00DA5257">
                        <w:rPr>
                          <w:sz w:val="20"/>
                          <w:lang w:eastAsia="ko-KR"/>
                        </w:rPr>
                        <w:t>2323</w:t>
                      </w:r>
                      <w:r>
                        <w:rPr>
                          <w:sz w:val="20"/>
                          <w:lang w:eastAsia="ko-KR"/>
                        </w:rPr>
                        <w:t xml:space="preserve"> </w:t>
                      </w:r>
                    </w:p>
                    <w:p w14:paraId="46D0AB30" w14:textId="2EC34BDC" w:rsidR="00AF61E5" w:rsidRPr="002B6AA7" w:rsidRDefault="00AF61E5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 xml:space="preserve">Rev 2: update to </w:t>
                      </w:r>
                      <w:r w:rsidRPr="008F0FA5">
                        <w:rPr>
                          <w:sz w:val="20"/>
                          <w:highlight w:val="cyan"/>
                          <w:lang w:eastAsia="ko-KR"/>
                        </w:rPr>
                        <w:t>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Pr="008F0FA5">
                        <w:rPr>
                          <w:sz w:val="20"/>
                          <w:highlight w:val="cyan"/>
                          <w:lang w:eastAsia="ko-KR"/>
                        </w:rPr>
                        <w:t>2312, 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="007E1D83" w:rsidRPr="008F0FA5">
                        <w:rPr>
                          <w:sz w:val="20"/>
                          <w:highlight w:val="cyan"/>
                          <w:lang w:eastAsia="ko-KR"/>
                        </w:rPr>
                        <w:t>2313, 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="007E1D83" w:rsidRPr="008F0FA5">
                        <w:rPr>
                          <w:sz w:val="20"/>
                          <w:highlight w:val="cyan"/>
                          <w:lang w:eastAsia="ko-KR"/>
                        </w:rPr>
                        <w:t>2270 and 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="007E1D83" w:rsidRPr="008F0FA5">
                        <w:rPr>
                          <w:sz w:val="20"/>
                          <w:highlight w:val="cyan"/>
                          <w:lang w:eastAsia="ko-KR"/>
                        </w:rPr>
                        <w:t>2323</w:t>
                      </w: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2C4F58" w:rsidRPr="00677652" w14:paraId="02AE2D9B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A697F6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C8BAAB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1190A" w:rsidRPr="00677652" w14:paraId="27FA2B0A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F1853F8" w14:textId="23493C6D" w:rsidR="00E1190A" w:rsidRPr="00677652" w:rsidRDefault="00E1190A" w:rsidP="00E1190A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2627</w:t>
            </w:r>
          </w:p>
        </w:tc>
        <w:tc>
          <w:tcPr>
            <w:tcW w:w="630" w:type="dxa"/>
            <w:shd w:val="clear" w:color="auto" w:fill="auto"/>
            <w:noWrap/>
          </w:tcPr>
          <w:p w14:paraId="135A47EF" w14:textId="0DAD7591" w:rsidR="00E1190A" w:rsidRPr="00677652" w:rsidRDefault="00E1190A" w:rsidP="00E1190A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3294.48</w:t>
            </w:r>
          </w:p>
        </w:tc>
        <w:tc>
          <w:tcPr>
            <w:tcW w:w="3240" w:type="dxa"/>
            <w:shd w:val="clear" w:color="auto" w:fill="auto"/>
            <w:noWrap/>
          </w:tcPr>
          <w:p w14:paraId="09866987" w14:textId="3253D8B5" w:rsidR="00E1190A" w:rsidRPr="00677652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 xml:space="preserve">"Set to S1G_SHORT_PREAMBLE defined in 23.3.8.2.1 " -- S1G_SHORT_PREAMBLE is not defined there, it's an </w:t>
            </w:r>
            <w:proofErr w:type="spellStart"/>
            <w:r w:rsidRPr="00677652">
              <w:rPr>
                <w:sz w:val="20"/>
              </w:rPr>
              <w:t>enum</w:t>
            </w:r>
            <w:proofErr w:type="spellEnd"/>
            <w:r w:rsidRPr="00677652">
              <w:rPr>
                <w:sz w:val="20"/>
              </w:rPr>
              <w:t xml:space="preserve"> value.  And </w:t>
            </w:r>
            <w:proofErr w:type="gramStart"/>
            <w:r w:rsidRPr="00677652">
              <w:rPr>
                <w:sz w:val="20"/>
              </w:rPr>
              <w:t>anyway</w:t>
            </w:r>
            <w:proofErr w:type="gramEnd"/>
            <w:r w:rsidRPr="00677652">
              <w:rPr>
                <w:sz w:val="20"/>
              </w:rPr>
              <w:t xml:space="preserve"> it should not be specified to be set here, rather it should be set in the PHY spec (see 18/0710)</w:t>
            </w:r>
          </w:p>
        </w:tc>
        <w:tc>
          <w:tcPr>
            <w:tcW w:w="2520" w:type="dxa"/>
            <w:shd w:val="clear" w:color="auto" w:fill="auto"/>
            <w:noWrap/>
          </w:tcPr>
          <w:p w14:paraId="048B2162" w14:textId="55AD6AD9" w:rsidR="00E1190A" w:rsidRPr="00677652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>Delete the referenced row.  At 3293.40 change "</w:t>
            </w:r>
            <w:proofErr w:type="gramStart"/>
            <w:r w:rsidRPr="00677652">
              <w:rPr>
                <w:sz w:val="20"/>
              </w:rPr>
              <w:t>The  PREAMBLE</w:t>
            </w:r>
            <w:proofErr w:type="gramEnd"/>
            <w:r w:rsidRPr="00677652">
              <w:rPr>
                <w:sz w:val="20"/>
              </w:rPr>
              <w:t>_TYPE  =</w:t>
            </w:r>
            <w:r w:rsidRPr="00677652">
              <w:rPr>
                <w:sz w:val="20"/>
              </w:rPr>
              <w:br/>
              <w:t>S1G_SHORT_PREAMBLE. " to "The S1G_SHORT preamble (see 23.3.8.2.1) is used."</w:t>
            </w:r>
          </w:p>
        </w:tc>
        <w:tc>
          <w:tcPr>
            <w:tcW w:w="2970" w:type="dxa"/>
            <w:shd w:val="clear" w:color="auto" w:fill="auto"/>
          </w:tcPr>
          <w:p w14:paraId="544C6BA3" w14:textId="77777777" w:rsidR="0094341D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</w:p>
          <w:p w14:paraId="757F194A" w14:textId="7F229766" w:rsidR="00E1190A" w:rsidRPr="00677652" w:rsidRDefault="00E1190A" w:rsidP="00E1190A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E26277">
              <w:rPr>
                <w:sz w:val="20"/>
              </w:rPr>
              <w:t>19-</w:t>
            </w:r>
            <w:r w:rsidR="00B96E42">
              <w:rPr>
                <w:sz w:val="20"/>
              </w:rPr>
              <w:t>0261-01</w:t>
            </w:r>
            <w:r w:rsidRPr="00677652">
              <w:rPr>
                <w:sz w:val="20"/>
              </w:rPr>
              <w:t>-00m Resolutions to S1G PHY</w:t>
            </w: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1782BD85" w14:textId="77777777" w:rsidR="005B27B0" w:rsidRDefault="005B27B0" w:rsidP="005B27B0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DAD5031" w14:textId="77777777" w:rsidR="005B27B0" w:rsidRDefault="005B27B0" w:rsidP="005B27B0">
      <w:pPr>
        <w:rPr>
          <w:sz w:val="20"/>
        </w:rPr>
      </w:pPr>
    </w:p>
    <w:p w14:paraId="4CEA161B" w14:textId="1AB19E2B" w:rsidR="005B27B0" w:rsidRDefault="005B27B0" w:rsidP="005B27B0">
      <w:pPr>
        <w:rPr>
          <w:sz w:val="20"/>
        </w:rPr>
      </w:pPr>
      <w:r w:rsidRPr="0094341D">
        <w:rPr>
          <w:sz w:val="20"/>
        </w:rPr>
        <w:t xml:space="preserve">At 3332.32, </w:t>
      </w:r>
      <w:r w:rsidR="00A708B1">
        <w:rPr>
          <w:sz w:val="20"/>
        </w:rPr>
        <w:t>given</w:t>
      </w:r>
      <w:r>
        <w:rPr>
          <w:sz w:val="20"/>
        </w:rPr>
        <w:t xml:space="preserve"> </w:t>
      </w:r>
      <w:r w:rsidRPr="0094341D">
        <w:rPr>
          <w:sz w:val="20"/>
        </w:rPr>
        <w:t xml:space="preserve">three preamble formats </w:t>
      </w:r>
      <w:r>
        <w:rPr>
          <w:sz w:val="20"/>
        </w:rPr>
        <w:t>defined</w:t>
      </w:r>
      <w:r w:rsidRPr="0094341D">
        <w:rPr>
          <w:sz w:val="20"/>
        </w:rPr>
        <w:t xml:space="preserve"> </w:t>
      </w:r>
      <w:r w:rsidR="00A708B1">
        <w:rPr>
          <w:sz w:val="20"/>
        </w:rPr>
        <w:t>with</w:t>
      </w:r>
      <w:r w:rsidRPr="0094341D">
        <w:rPr>
          <w:sz w:val="20"/>
        </w:rPr>
        <w:t xml:space="preserve"> S1G_1M preamble, S1G_S</w:t>
      </w:r>
      <w:r w:rsidR="003837B2">
        <w:rPr>
          <w:rFonts w:hint="eastAsia"/>
          <w:sz w:val="20"/>
          <w:lang w:eastAsia="ko-KR"/>
        </w:rPr>
        <w:t>H</w:t>
      </w:r>
      <w:r w:rsidR="003837B2">
        <w:rPr>
          <w:sz w:val="20"/>
          <w:lang w:eastAsia="ko-KR"/>
        </w:rPr>
        <w:t>ORT</w:t>
      </w:r>
      <w:r w:rsidRPr="0094341D">
        <w:rPr>
          <w:sz w:val="20"/>
        </w:rPr>
        <w:t xml:space="preserve"> preamble, and S1G_LONG preamble</w:t>
      </w:r>
      <w:r>
        <w:rPr>
          <w:sz w:val="20"/>
        </w:rPr>
        <w:t>, those terms are used to implement the resolution as below.</w:t>
      </w:r>
    </w:p>
    <w:p w14:paraId="4B5EED63" w14:textId="77777777" w:rsidR="005B27B0" w:rsidRDefault="005B27B0" w:rsidP="005B27B0">
      <w:pPr>
        <w:rPr>
          <w:sz w:val="20"/>
        </w:rPr>
      </w:pPr>
    </w:p>
    <w:p w14:paraId="13C5D82B" w14:textId="77777777" w:rsidR="005B27B0" w:rsidRPr="0094341D" w:rsidRDefault="005B27B0" w:rsidP="005B27B0">
      <w:pPr>
        <w:rPr>
          <w:sz w:val="20"/>
        </w:rPr>
      </w:pPr>
      <w:r>
        <w:rPr>
          <w:noProof/>
          <w:sz w:val="20"/>
          <w:lang w:eastAsia="ja-JP"/>
        </w:rPr>
        <w:drawing>
          <wp:inline distT="0" distB="0" distL="0" distR="0" wp14:anchorId="07741835" wp14:editId="0BD15132">
            <wp:extent cx="4732935" cy="123003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394" cy="123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9DFF" w14:textId="77777777" w:rsidR="005B27B0" w:rsidRDefault="005B27B0" w:rsidP="005B27B0">
      <w:pPr>
        <w:rPr>
          <w:b/>
          <w:i/>
          <w:sz w:val="20"/>
        </w:rPr>
      </w:pPr>
    </w:p>
    <w:p w14:paraId="7CD823EB" w14:textId="085A234A" w:rsidR="00C63AD8" w:rsidRPr="00677652" w:rsidRDefault="005F4D3F" w:rsidP="00AA4EEE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="00B26675" w:rsidRPr="00677652">
        <w:rPr>
          <w:b/>
          <w:i/>
          <w:sz w:val="20"/>
        </w:rPr>
        <w:t>TGm</w:t>
      </w:r>
      <w:proofErr w:type="spellEnd"/>
      <w:r w:rsidR="00B26675" w:rsidRPr="00677652">
        <w:rPr>
          <w:b/>
          <w:i/>
          <w:sz w:val="20"/>
        </w:rPr>
        <w:t xml:space="preserve"> Editor</w:t>
      </w:r>
      <w:r w:rsidRPr="00677652">
        <w:rPr>
          <w:b/>
          <w:i/>
          <w:sz w:val="20"/>
        </w:rPr>
        <w:t xml:space="preserve">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8A3FE9" w:rsidRPr="00677652">
        <w:rPr>
          <w:b/>
          <w:i/>
          <w:sz w:val="20"/>
          <w:highlight w:val="yellow"/>
        </w:rPr>
        <w:t>3</w:t>
      </w:r>
      <w:r w:rsidR="00D1554B" w:rsidRPr="00677652">
        <w:rPr>
          <w:b/>
          <w:i/>
          <w:sz w:val="20"/>
          <w:highlight w:val="yellow"/>
        </w:rPr>
        <w:t>295</w:t>
      </w:r>
      <w:r w:rsidRPr="00677652">
        <w:rPr>
          <w:b/>
          <w:i/>
          <w:sz w:val="20"/>
          <w:highlight w:val="yellow"/>
        </w:rPr>
        <w:t>L</w:t>
      </w:r>
      <w:r w:rsidR="008A3FE9" w:rsidRPr="00677652">
        <w:rPr>
          <w:b/>
          <w:i/>
          <w:sz w:val="20"/>
          <w:highlight w:val="yellow"/>
        </w:rPr>
        <w:t>24</w:t>
      </w:r>
      <w:r w:rsidRPr="00677652">
        <w:rPr>
          <w:i/>
          <w:sz w:val="20"/>
        </w:rPr>
        <w:t xml:space="preserve"> replace the current text with the proposed changes below.</w:t>
      </w:r>
    </w:p>
    <w:p w14:paraId="74C669E5" w14:textId="363726CC" w:rsidR="005F4D3F" w:rsidRPr="00677652" w:rsidRDefault="005F4D3F" w:rsidP="00AA4EEE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230"/>
        <w:gridCol w:w="4790"/>
        <w:gridCol w:w="370"/>
        <w:gridCol w:w="420"/>
      </w:tblGrid>
      <w:tr w:rsidR="008A3FE9" w:rsidRPr="00677652" w14:paraId="6F551688" w14:textId="77777777" w:rsidTr="00872681">
        <w:trPr>
          <w:jc w:val="center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830B4B" w14:textId="77777777" w:rsidR="008A3FE9" w:rsidRPr="00677652" w:rsidRDefault="008A3FE9" w:rsidP="002006CC">
            <w:pPr>
              <w:pStyle w:val="TableTitle"/>
              <w:numPr>
                <w:ilvl w:val="0"/>
                <w:numId w:val="4"/>
              </w:numPr>
            </w:pPr>
            <w:bookmarkStart w:id="0" w:name="RTF32353530313a205461626c65"/>
            <w:r w:rsidRPr="00677652">
              <w:rPr>
                <w:w w:val="100"/>
              </w:rPr>
              <w:t>TXVECTOR and RXVECTOR parameters</w:t>
            </w:r>
            <w:bookmarkEnd w:id="0"/>
            <w:r w:rsidRPr="00677652">
              <w:rPr>
                <w:w w:val="100"/>
              </w:rPr>
              <w:fldChar w:fldCharType="begin"/>
            </w:r>
            <w:r w:rsidRPr="00677652">
              <w:rPr>
                <w:w w:val="100"/>
              </w:rPr>
              <w:instrText xml:space="preserve"> FILENAME </w:instrText>
            </w:r>
            <w:r w:rsidRPr="00677652">
              <w:rPr>
                <w:w w:val="100"/>
              </w:rPr>
              <w:fldChar w:fldCharType="separate"/>
            </w:r>
            <w:r w:rsidRPr="00677652">
              <w:rPr>
                <w:w w:val="100"/>
              </w:rPr>
              <w:t> </w:t>
            </w:r>
            <w:r w:rsidRPr="00677652">
              <w:rPr>
                <w:w w:val="100"/>
              </w:rPr>
              <w:fldChar w:fldCharType="end"/>
            </w:r>
            <w:r w:rsidRPr="00677652">
              <w:rPr>
                <w:w w:val="100"/>
              </w:rPr>
              <w:t>(11ah)</w:t>
            </w:r>
          </w:p>
        </w:tc>
      </w:tr>
      <w:tr w:rsidR="008A3FE9" w:rsidRPr="00677652" w14:paraId="10FE9153" w14:textId="77777777" w:rsidTr="00D1554B">
        <w:trPr>
          <w:trHeight w:val="1331"/>
          <w:jc w:val="center"/>
        </w:trPr>
        <w:tc>
          <w:tcPr>
            <w:tcW w:w="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2E4E5AE4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Parameter</w:t>
            </w:r>
          </w:p>
        </w:tc>
        <w:tc>
          <w:tcPr>
            <w:tcW w:w="22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019D7F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Condition</w:t>
            </w:r>
          </w:p>
        </w:tc>
        <w:tc>
          <w:tcPr>
            <w:tcW w:w="47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03BB3F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Value</w:t>
            </w:r>
          </w:p>
        </w:tc>
        <w:tc>
          <w:tcPr>
            <w:tcW w:w="3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46333CDF" w14:textId="77777777" w:rsidR="008A3FE9" w:rsidRPr="00677652" w:rsidRDefault="008A3FE9" w:rsidP="00872681">
            <w:pPr>
              <w:pStyle w:val="CellBodyCentered"/>
              <w:rPr>
                <w:b/>
                <w:bCs/>
                <w:sz w:val="20"/>
                <w:szCs w:val="20"/>
              </w:rPr>
            </w:pPr>
            <w:r w:rsidRPr="00677652">
              <w:rPr>
                <w:b/>
                <w:bCs/>
                <w:w w:val="100"/>
                <w:sz w:val="20"/>
                <w:szCs w:val="20"/>
              </w:rPr>
              <w:t>TXVECTOR</w:t>
            </w: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36B320D0" w14:textId="77777777" w:rsidR="008A3FE9" w:rsidRPr="00677652" w:rsidRDefault="008A3FE9" w:rsidP="00872681">
            <w:pPr>
              <w:pStyle w:val="CellBodyCentered"/>
              <w:rPr>
                <w:b/>
                <w:bCs/>
                <w:sz w:val="20"/>
                <w:szCs w:val="20"/>
              </w:rPr>
            </w:pPr>
            <w:r w:rsidRPr="00677652">
              <w:rPr>
                <w:b/>
                <w:bCs/>
                <w:w w:val="100"/>
                <w:sz w:val="20"/>
                <w:szCs w:val="20"/>
              </w:rPr>
              <w:t>RXVECTOR</w:t>
            </w:r>
          </w:p>
        </w:tc>
      </w:tr>
      <w:tr w:rsidR="008A3FE9" w:rsidRPr="00677652" w14:paraId="587F9962" w14:textId="77777777" w:rsidTr="00D1554B">
        <w:trPr>
          <w:trHeight w:val="303"/>
          <w:jc w:val="center"/>
        </w:trPr>
        <w:tc>
          <w:tcPr>
            <w:tcW w:w="81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1119D4C1" w14:textId="316A6846" w:rsidR="008A3FE9" w:rsidRPr="00677652" w:rsidRDefault="008A3FE9" w:rsidP="0087268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039B0D" w14:textId="77777777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F58076" w14:textId="16400772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4E2061" w14:textId="6E1E2A0C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3D30A2" w14:textId="5F918EBF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</w:tr>
      <w:tr w:rsidR="008A3FE9" w:rsidRPr="00677652" w14:paraId="0744BA41" w14:textId="77777777" w:rsidTr="00661E03">
        <w:trPr>
          <w:trHeight w:val="1360"/>
          <w:jc w:val="center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22C18F9" w14:textId="77777777" w:rsidR="008A3FE9" w:rsidRPr="00677652" w:rsidRDefault="008A3FE9" w:rsidP="0087268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PREAMBLE_TYPE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C6D029" w14:textId="77777777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FORMAT is S1G and (CH_BANDWIDTH is CBW2 or CBW4 or CBW8 or CBW16)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2CAE94" w14:textId="77777777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Determine the type of preamble of the S1G PPDU.</w:t>
            </w:r>
          </w:p>
          <w:p w14:paraId="3B323D01" w14:textId="77777777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Enumerated type:</w:t>
            </w:r>
          </w:p>
          <w:p w14:paraId="115B3605" w14:textId="7FCA89F4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S1G_SHORT_PREAMBLE indicates the short preamble defined in</w:t>
            </w:r>
            <w:r w:rsidR="002030B0" w:rsidRPr="00677652">
              <w:rPr>
                <w:w w:val="100"/>
                <w:sz w:val="20"/>
                <w:szCs w:val="20"/>
              </w:rPr>
              <w:t xml:space="preserve"> 23.3.8.2.1 (S1G_SHORT preamble).</w:t>
            </w:r>
          </w:p>
          <w:p w14:paraId="73340B72" w14:textId="1041742E" w:rsidR="008A3FE9" w:rsidRPr="00677652" w:rsidRDefault="008A3FE9" w:rsidP="009108F8">
            <w:pPr>
              <w:pStyle w:val="CellBody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 xml:space="preserve">S1G_LONG_PREAMBLE indicates the long preamble defined in </w:t>
            </w:r>
            <w:r w:rsidR="002030B0" w:rsidRPr="00677652">
              <w:rPr>
                <w:w w:val="100"/>
                <w:sz w:val="20"/>
                <w:szCs w:val="20"/>
              </w:rPr>
              <w:t>23.3.8.2.2 (S1G_LONG preamble).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A80602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FB3C49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</w:tr>
      <w:tr w:rsidR="008A3FE9" w:rsidRPr="00677652" w14:paraId="32638622" w14:textId="77777777" w:rsidTr="00D1554B">
        <w:trPr>
          <w:trHeight w:val="55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2A9FB4B" w14:textId="77777777" w:rsidR="008A3FE9" w:rsidRPr="00677652" w:rsidRDefault="008A3FE9" w:rsidP="0087268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1A6879" w14:textId="77777777" w:rsidR="008A3FE9" w:rsidRPr="00677652" w:rsidRDefault="008A3FE9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FORMAT is S1G_DUP_2M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2FB357" w14:textId="1C21F3D5" w:rsidR="00785D09" w:rsidRPr="00677652" w:rsidRDefault="00785D09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 xml:space="preserve">Set to S1G_SHORT_PREAMBLE </w:t>
            </w:r>
            <w:r w:rsidRPr="00677652">
              <w:rPr>
                <w:strike/>
                <w:color w:val="FF0000"/>
                <w:w w:val="100"/>
                <w:sz w:val="20"/>
                <w:szCs w:val="20"/>
              </w:rPr>
              <w:t>defined in 23.3.8.2.1 (S1G_SHORT preamble).</w:t>
            </w:r>
            <w:r w:rsidR="0002366A" w:rsidRPr="0002366A">
              <w:rPr>
                <w:color w:val="FF0000"/>
                <w:w w:val="100"/>
                <w:sz w:val="20"/>
                <w:szCs w:val="20"/>
              </w:rPr>
              <w:t xml:space="preserve"> </w:t>
            </w:r>
            <w:r w:rsidR="0002366A" w:rsidRPr="0002366A">
              <w:rPr>
                <w:color w:val="auto"/>
                <w:w w:val="100"/>
                <w:sz w:val="20"/>
                <w:szCs w:val="20"/>
                <w:highlight w:val="yellow"/>
              </w:rPr>
              <w:t>(#</w:t>
            </w:r>
            <w:r w:rsidR="0002366A" w:rsidRPr="0002366A">
              <w:rPr>
                <w:color w:val="auto"/>
                <w:sz w:val="20"/>
                <w:szCs w:val="20"/>
                <w:highlight w:val="yellow"/>
              </w:rPr>
              <w:t>2627)</w:t>
            </w:r>
          </w:p>
          <w:p w14:paraId="5AFB9153" w14:textId="026C4BB4" w:rsidR="008A3FE9" w:rsidRPr="00677652" w:rsidRDefault="008A3FE9" w:rsidP="009108F8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02F460" w14:textId="77777777" w:rsidR="008A3FE9" w:rsidRPr="00677652" w:rsidRDefault="008A3FE9" w:rsidP="00872681">
            <w:pPr>
              <w:pStyle w:val="CellBodyCentered"/>
              <w:rPr>
                <w:color w:val="auto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65A47A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</w:tr>
      <w:tr w:rsidR="00675BC4" w:rsidRPr="00677652" w14:paraId="6409B999" w14:textId="77777777" w:rsidTr="00A5488F">
        <w:trPr>
          <w:trHeight w:val="388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F411A2A" w14:textId="77777777" w:rsidR="00675BC4" w:rsidRPr="00677652" w:rsidRDefault="00675BC4" w:rsidP="0087268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95A089" w14:textId="787C1737" w:rsidR="00C63AD8" w:rsidRPr="00677652" w:rsidRDefault="00675BC4" w:rsidP="00A5488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Otherwise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3C9B76" w14:textId="3BF7007A" w:rsidR="00675BC4" w:rsidRPr="00677652" w:rsidRDefault="00675BC4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 xml:space="preserve">Not present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24C2BA" w14:textId="73C7F406" w:rsidR="00675BC4" w:rsidRPr="00677652" w:rsidRDefault="004B2D0A" w:rsidP="00872681">
            <w:pPr>
              <w:pStyle w:val="CellBodyCentered"/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4F30A3" w14:textId="58E98DFA" w:rsidR="00675BC4" w:rsidRPr="00677652" w:rsidRDefault="004B2D0A" w:rsidP="00872681">
            <w:pPr>
              <w:pStyle w:val="CellBodyCentered"/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N</w:t>
            </w:r>
          </w:p>
        </w:tc>
      </w:tr>
    </w:tbl>
    <w:p w14:paraId="7BF588FD" w14:textId="77777777" w:rsidR="00853AA1" w:rsidRPr="00677652" w:rsidRDefault="00853AA1" w:rsidP="00AA1DAE">
      <w:pPr>
        <w:rPr>
          <w:b/>
          <w:i/>
          <w:sz w:val="20"/>
        </w:rPr>
      </w:pPr>
    </w:p>
    <w:p w14:paraId="2DCBF5C5" w14:textId="77777777" w:rsidR="00A57B09" w:rsidRPr="00677652" w:rsidRDefault="00A57B09" w:rsidP="00A57B09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3041303A" w14:textId="425E1156" w:rsidR="00AA1DAE" w:rsidRPr="00677652" w:rsidRDefault="00AA1DAE" w:rsidP="00AA1DAE">
      <w:pPr>
        <w:rPr>
          <w:b/>
          <w:i/>
          <w:sz w:val="20"/>
        </w:rPr>
      </w:pPr>
    </w:p>
    <w:p w14:paraId="43B0D580" w14:textId="506E4E96" w:rsidR="00CC6ACC" w:rsidRPr="00677652" w:rsidRDefault="00CC6ACC" w:rsidP="00CC6ACC">
      <w:pPr>
        <w:jc w:val="center"/>
        <w:rPr>
          <w:b/>
          <w:i/>
          <w:sz w:val="20"/>
        </w:rPr>
      </w:pPr>
    </w:p>
    <w:p w14:paraId="50F117C7" w14:textId="69028257" w:rsidR="00A57B09" w:rsidRPr="00677652" w:rsidRDefault="00A57B09" w:rsidP="00A57B09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P329</w:t>
      </w:r>
      <w:r w:rsidR="00677652" w:rsidRPr="00677652">
        <w:rPr>
          <w:b/>
          <w:i/>
          <w:sz w:val="20"/>
          <w:highlight w:val="yellow"/>
        </w:rPr>
        <w:t>4</w:t>
      </w:r>
      <w:r w:rsidRPr="00677652">
        <w:rPr>
          <w:b/>
          <w:i/>
          <w:sz w:val="20"/>
          <w:highlight w:val="yellow"/>
        </w:rPr>
        <w:t>L</w:t>
      </w:r>
      <w:r w:rsidR="0094341D">
        <w:rPr>
          <w:b/>
          <w:i/>
          <w:sz w:val="20"/>
          <w:highlight w:val="yellow"/>
        </w:rPr>
        <w:t>2</w:t>
      </w:r>
      <w:r w:rsidR="00677652">
        <w:rPr>
          <w:b/>
          <w:i/>
          <w:sz w:val="20"/>
          <w:highlight w:val="yellow"/>
        </w:rPr>
        <w:t>8</w:t>
      </w:r>
      <w:r w:rsidRPr="00677652">
        <w:rPr>
          <w:i/>
          <w:sz w:val="20"/>
        </w:rPr>
        <w:t xml:space="preserve"> replace the current text with the proposed changes below.</w:t>
      </w:r>
    </w:p>
    <w:p w14:paraId="4C2A0C00" w14:textId="04A06521" w:rsidR="00A57B09" w:rsidRPr="00677652" w:rsidRDefault="00A57B09" w:rsidP="00A57B09">
      <w:pPr>
        <w:rPr>
          <w:b/>
          <w:i/>
          <w:sz w:val="20"/>
        </w:rPr>
      </w:pPr>
      <w:r w:rsidRPr="00677652">
        <w:rPr>
          <w:i/>
          <w:sz w:val="20"/>
        </w:rPr>
        <w:lastRenderedPageBreak/>
        <w:br/>
      </w:r>
      <w:r w:rsidRPr="00677652">
        <w:rPr>
          <w:b/>
          <w:i/>
          <w:sz w:val="20"/>
        </w:rPr>
        <w:t>------------- Begin Text Changes ---------------</w:t>
      </w:r>
    </w:p>
    <w:p w14:paraId="18545F4F" w14:textId="6BA73504" w:rsidR="00A57B09" w:rsidRDefault="00A57B09" w:rsidP="00A57B09">
      <w:pPr>
        <w:rPr>
          <w:b/>
          <w:i/>
          <w:sz w:val="20"/>
        </w:rPr>
      </w:pPr>
    </w:p>
    <w:p w14:paraId="28D3E6B7" w14:textId="3DFBF71C" w:rsidR="0094341D" w:rsidRDefault="0094341D" w:rsidP="0094341D">
      <w:pPr>
        <w:jc w:val="both"/>
        <w:rPr>
          <w:sz w:val="20"/>
        </w:rPr>
      </w:pPr>
      <w:r w:rsidRPr="0094341D">
        <w:rPr>
          <w:sz w:val="20"/>
        </w:rPr>
        <w:t>The PPDU bandwidth is determined by the CH_BANDWIDTH parameter, and the preamble type (i.e.,</w:t>
      </w:r>
      <w:r>
        <w:rPr>
          <w:sz w:val="20"/>
        </w:rPr>
        <w:t xml:space="preserve"> </w:t>
      </w:r>
      <w:r w:rsidRPr="00505675">
        <w:rPr>
          <w:strike/>
          <w:color w:val="FF0000"/>
          <w:sz w:val="20"/>
        </w:rPr>
        <w:t>S1G_1M_PREAMBLE</w:t>
      </w:r>
      <w:r w:rsidR="00505675" w:rsidRPr="00505675">
        <w:rPr>
          <w:strike/>
          <w:sz w:val="20"/>
        </w:rPr>
        <w:t>,</w:t>
      </w:r>
      <w:r w:rsidRPr="00505675">
        <w:rPr>
          <w:strike/>
          <w:sz w:val="20"/>
        </w:rPr>
        <w:t xml:space="preserve"> </w:t>
      </w:r>
      <w:r w:rsidRPr="00505675">
        <w:rPr>
          <w:strike/>
          <w:color w:val="FF0000"/>
          <w:sz w:val="20"/>
        </w:rPr>
        <w:t>S1G_SHORT_PREAMBLE</w:t>
      </w:r>
      <w:r w:rsidR="00505675" w:rsidRPr="00505675">
        <w:rPr>
          <w:strike/>
          <w:sz w:val="20"/>
        </w:rPr>
        <w:t xml:space="preserve">, </w:t>
      </w:r>
      <w:r w:rsidRPr="00505675">
        <w:rPr>
          <w:strike/>
          <w:color w:val="FF0000"/>
          <w:sz w:val="20"/>
        </w:rPr>
        <w:t>S1G_LONG_PREAMBLE</w:t>
      </w:r>
      <w:r w:rsidR="00505675">
        <w:rPr>
          <w:color w:val="FF0000"/>
          <w:sz w:val="20"/>
        </w:rPr>
        <w:t xml:space="preserve"> </w:t>
      </w:r>
      <w:r w:rsidR="00505675" w:rsidRPr="00505675">
        <w:rPr>
          <w:color w:val="FF0000"/>
          <w:sz w:val="20"/>
          <w:u w:val="single"/>
        </w:rPr>
        <w:t>S1G_1M preamble, S1G_S</w:t>
      </w:r>
      <w:r w:rsidR="00F9744F">
        <w:rPr>
          <w:color w:val="FF0000"/>
          <w:sz w:val="20"/>
          <w:u w:val="single"/>
        </w:rPr>
        <w:t>HORT</w:t>
      </w:r>
      <w:r w:rsidR="00505675" w:rsidRPr="00505675">
        <w:rPr>
          <w:color w:val="FF0000"/>
          <w:sz w:val="20"/>
          <w:u w:val="single"/>
        </w:rPr>
        <w:t xml:space="preserve"> preamble, and S1G_LONG preamble</w:t>
      </w:r>
      <w:r w:rsidRPr="0094341D">
        <w:rPr>
          <w:sz w:val="20"/>
        </w:rPr>
        <w:t>) is determined by the</w:t>
      </w:r>
      <w:r>
        <w:rPr>
          <w:sz w:val="20"/>
        </w:rPr>
        <w:t xml:space="preserve"> </w:t>
      </w:r>
      <w:r w:rsidRPr="0094341D">
        <w:rPr>
          <w:sz w:val="20"/>
        </w:rPr>
        <w:t>PREAMBLE_TYPE parameter.</w:t>
      </w:r>
    </w:p>
    <w:p w14:paraId="7F9E119B" w14:textId="3968C1E4" w:rsidR="0094341D" w:rsidRDefault="0094341D" w:rsidP="006D1700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1 MHz format PPDU (S1G_1M) is used for non-duplicate S1G transmissions at 1 MHz bandwidth (i.e., CH_BANDWIDTH = CBW1), and for S1G_DUP_1M transmissions of any bandwidth (i.e., CH_BANDWIDTH = CBW1, CBW2, CBW4, CBW8, or CBW16). </w:t>
      </w:r>
      <w:r w:rsidRPr="00505675">
        <w:rPr>
          <w:strike/>
          <w:color w:val="FF0000"/>
          <w:sz w:val="20"/>
        </w:rPr>
        <w:t>The PREAMBLE_TYPE = S1G_1M_PREAMBLE.</w:t>
      </w:r>
      <w:r w:rsidRPr="0094341D">
        <w:rPr>
          <w:sz w:val="20"/>
        </w:rPr>
        <w:t xml:space="preserve"> </w:t>
      </w:r>
      <w:r w:rsidR="00505675" w:rsidRPr="00677652">
        <w:rPr>
          <w:color w:val="FF0000"/>
          <w:sz w:val="20"/>
          <w:u w:val="single"/>
        </w:rPr>
        <w:t>The S1G_</w:t>
      </w:r>
      <w:r w:rsidR="00505675">
        <w:rPr>
          <w:color w:val="FF0000"/>
          <w:sz w:val="20"/>
          <w:u w:val="single"/>
        </w:rPr>
        <w:t>1M</w:t>
      </w:r>
      <w:r w:rsidR="00505675" w:rsidRPr="00677652">
        <w:rPr>
          <w:color w:val="FF0000"/>
          <w:sz w:val="20"/>
          <w:u w:val="single"/>
        </w:rPr>
        <w:t xml:space="preserve"> preamble (see 23.3.8.</w:t>
      </w:r>
      <w:r w:rsidR="00505675">
        <w:rPr>
          <w:color w:val="FF0000"/>
          <w:sz w:val="20"/>
          <w:u w:val="single"/>
        </w:rPr>
        <w:t>3</w:t>
      </w:r>
      <w:r w:rsidR="00505675" w:rsidRPr="00677652">
        <w:rPr>
          <w:color w:val="FF0000"/>
          <w:sz w:val="20"/>
          <w:u w:val="single"/>
        </w:rPr>
        <w:t>) is used</w:t>
      </w:r>
      <w:r w:rsidR="00505675">
        <w:rPr>
          <w:color w:val="FF0000"/>
          <w:sz w:val="20"/>
          <w:u w:val="single"/>
        </w:rPr>
        <w:t>.</w:t>
      </w:r>
      <w:r w:rsidR="00505675" w:rsidRPr="0094341D">
        <w:rPr>
          <w:sz w:val="20"/>
        </w:rPr>
        <w:t xml:space="preserve"> </w:t>
      </w:r>
      <w:r w:rsidRPr="0094341D">
        <w:rPr>
          <w:sz w:val="20"/>
        </w:rPr>
        <w:t>Support for the S1G_1M is mandatory.</w:t>
      </w:r>
    </w:p>
    <w:p w14:paraId="236F713D" w14:textId="38F0F7F3" w:rsidR="0094341D" w:rsidRDefault="0094341D" w:rsidP="0094341D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greater than or equal to 2 MHz short format (S1G_SHORT) is used for non-duplicate S1G transmissions and for S1G_DUP_2M transmissions, at bandwidths of 2 MHz and higher (i.e., CH_BANDWIDTH = CBW2, CBW4, CBW8, or CBW16). </w:t>
      </w:r>
      <w:r w:rsidRPr="0094341D">
        <w:rPr>
          <w:strike/>
          <w:color w:val="FF0000"/>
          <w:sz w:val="20"/>
        </w:rPr>
        <w:t>The PREAMBLE_TYPE = S1G_SHORT_PREAMBLE.</w:t>
      </w:r>
      <w:r w:rsidRPr="0094341D">
        <w:rPr>
          <w:sz w:val="20"/>
        </w:rPr>
        <w:t xml:space="preserve"> </w:t>
      </w:r>
      <w:r w:rsidRPr="00677652">
        <w:rPr>
          <w:color w:val="FF0000"/>
          <w:sz w:val="20"/>
          <w:u w:val="single"/>
        </w:rPr>
        <w:t>The S1G_SHORT preamble (see 23.3.8.2.1) is used.</w:t>
      </w:r>
      <w:r>
        <w:rPr>
          <w:sz w:val="20"/>
        </w:rPr>
        <w:t xml:space="preserve"> </w:t>
      </w:r>
      <w:r w:rsidRPr="0094341D">
        <w:rPr>
          <w:sz w:val="20"/>
        </w:rPr>
        <w:t xml:space="preserve">This PPDU format is </w:t>
      </w:r>
      <w:proofErr w:type="gramStart"/>
      <w:r w:rsidRPr="0094341D">
        <w:rPr>
          <w:sz w:val="20"/>
        </w:rPr>
        <w:t>similar to</w:t>
      </w:r>
      <w:proofErr w:type="gramEnd"/>
      <w:r w:rsidRPr="0094341D">
        <w:rPr>
          <w:sz w:val="20"/>
        </w:rPr>
        <w:t xml:space="preserve"> the HT-greenfield format in Clause 19 (High-throughput (HT) PHY specification), which does not contain a legacy portion in the preamble. Support for S1G_SHORT is mandatory.</w:t>
      </w:r>
    </w:p>
    <w:p w14:paraId="08A9BC8A" w14:textId="21E941E6" w:rsidR="0094341D" w:rsidRPr="0094341D" w:rsidRDefault="0094341D" w:rsidP="006D1700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greater than or equal to 2 MHz long format (S1G_LONG) is used for non-duplicate S1G transmissions at bandwidths of 2 MHz and higher (i.e., CH_BANDWIDTH = CBW2, CBW4, CBW8, or CBW16). The S1G_LONG format is not used for S1G_DUP_2M transmissions. </w:t>
      </w:r>
      <w:r w:rsidRPr="00505675">
        <w:rPr>
          <w:strike/>
          <w:color w:val="FF0000"/>
          <w:sz w:val="20"/>
        </w:rPr>
        <w:t>The PREAMBLE_TYPE = S1G_LONG_PREAMBLE.</w:t>
      </w:r>
      <w:r w:rsidRPr="0094341D">
        <w:rPr>
          <w:sz w:val="20"/>
        </w:rPr>
        <w:t xml:space="preserve"> </w:t>
      </w:r>
      <w:r w:rsidR="00505675" w:rsidRPr="00677652">
        <w:rPr>
          <w:color w:val="FF0000"/>
          <w:sz w:val="20"/>
          <w:u w:val="single"/>
        </w:rPr>
        <w:t>The S1G_</w:t>
      </w:r>
      <w:r w:rsidR="00505675">
        <w:rPr>
          <w:color w:val="FF0000"/>
          <w:sz w:val="20"/>
          <w:u w:val="single"/>
        </w:rPr>
        <w:t>LONG</w:t>
      </w:r>
      <w:r w:rsidR="00505675" w:rsidRPr="00677652">
        <w:rPr>
          <w:color w:val="FF0000"/>
          <w:sz w:val="20"/>
          <w:u w:val="single"/>
        </w:rPr>
        <w:t xml:space="preserve"> preamble (see 23.3.8.2.</w:t>
      </w:r>
      <w:r w:rsidR="00505675">
        <w:rPr>
          <w:color w:val="FF0000"/>
          <w:sz w:val="20"/>
          <w:u w:val="single"/>
        </w:rPr>
        <w:t>2</w:t>
      </w:r>
      <w:r w:rsidR="00505675" w:rsidRPr="00677652">
        <w:rPr>
          <w:color w:val="FF0000"/>
          <w:sz w:val="20"/>
          <w:u w:val="single"/>
        </w:rPr>
        <w:t>) is used</w:t>
      </w:r>
      <w:r w:rsidR="00505675">
        <w:rPr>
          <w:color w:val="FF0000"/>
          <w:sz w:val="20"/>
          <w:u w:val="single"/>
        </w:rPr>
        <w:t>.</w:t>
      </w:r>
      <w:r w:rsidR="00505675" w:rsidRPr="0094341D">
        <w:rPr>
          <w:sz w:val="20"/>
        </w:rPr>
        <w:t xml:space="preserve"> </w:t>
      </w:r>
      <w:r w:rsidRPr="0094341D">
        <w:rPr>
          <w:sz w:val="20"/>
        </w:rPr>
        <w:t xml:space="preserve">This PPDU format is </w:t>
      </w:r>
      <w:proofErr w:type="gramStart"/>
      <w:r w:rsidRPr="0094341D">
        <w:rPr>
          <w:sz w:val="20"/>
        </w:rPr>
        <w:t>similar to</w:t>
      </w:r>
      <w:proofErr w:type="gramEnd"/>
      <w:r w:rsidRPr="0094341D">
        <w:rPr>
          <w:sz w:val="20"/>
        </w:rPr>
        <w:t xml:space="preserve"> the HT-mixed format in Clause 19 (High-throughput (HT) PHY specification). Support for S1G_LONG is optional if a STA supports only 1 MHz and 2 </w:t>
      </w:r>
      <w:proofErr w:type="gramStart"/>
      <w:r w:rsidRPr="0094341D">
        <w:rPr>
          <w:sz w:val="20"/>
        </w:rPr>
        <w:t>MHz PPDUs, and</w:t>
      </w:r>
      <w:proofErr w:type="gramEnd"/>
      <w:r w:rsidRPr="0094341D">
        <w:rPr>
          <w:sz w:val="20"/>
        </w:rPr>
        <w:t xml:space="preserve"> is mandatory if a STA supports wider than 2 MHz PPDUs. All S1G STAs shall support detecting and decoding up to the SIG-A field of S1G_LONG PPDUs.</w:t>
      </w:r>
    </w:p>
    <w:p w14:paraId="72A34513" w14:textId="77777777" w:rsidR="00677652" w:rsidRPr="0094341D" w:rsidRDefault="00677652" w:rsidP="0094341D">
      <w:pPr>
        <w:rPr>
          <w:b/>
          <w:i/>
          <w:sz w:val="20"/>
        </w:rPr>
      </w:pPr>
    </w:p>
    <w:p w14:paraId="0B997E72" w14:textId="49A5B0F3" w:rsidR="00A57B09" w:rsidRPr="00677652" w:rsidRDefault="00A57B09" w:rsidP="00A57B09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77F84C71" w14:textId="77777777" w:rsidR="00A57B09" w:rsidRPr="00677652" w:rsidRDefault="00A57B09" w:rsidP="00A57B09">
      <w:pPr>
        <w:rPr>
          <w:b/>
          <w:i/>
          <w:sz w:val="20"/>
        </w:rPr>
      </w:pPr>
    </w:p>
    <w:p w14:paraId="32C9B652" w14:textId="7F643BDB" w:rsidR="00A57B09" w:rsidRPr="00677652" w:rsidRDefault="00A57B09" w:rsidP="00CC6ACC">
      <w:pPr>
        <w:jc w:val="center"/>
        <w:rPr>
          <w:b/>
          <w:i/>
          <w:sz w:val="20"/>
        </w:rPr>
      </w:pPr>
    </w:p>
    <w:p w14:paraId="4359391E" w14:textId="77777777" w:rsidR="00A57B09" w:rsidRPr="00677652" w:rsidRDefault="00A57B09" w:rsidP="00CC6ACC">
      <w:pPr>
        <w:jc w:val="center"/>
        <w:rPr>
          <w:b/>
          <w:i/>
          <w:sz w:val="20"/>
        </w:rPr>
      </w:pPr>
    </w:p>
    <w:p w14:paraId="58CEAF7C" w14:textId="0C2F0A95" w:rsidR="00E94767" w:rsidRPr="00677652" w:rsidRDefault="00E94767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658"/>
        <w:gridCol w:w="2693"/>
        <w:gridCol w:w="3379"/>
      </w:tblGrid>
      <w:tr w:rsidR="00E94767" w:rsidRPr="00677652" w14:paraId="194406DF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A669A6B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3EF48D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14:paraId="7338C4D3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3E3B961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324B9947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94767" w:rsidRPr="00677652" w14:paraId="0B1371F1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535798E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8F0FA5">
              <w:rPr>
                <w:sz w:val="20"/>
                <w:highlight w:val="cyan"/>
              </w:rPr>
              <w:t>2313</w:t>
            </w:r>
          </w:p>
        </w:tc>
        <w:tc>
          <w:tcPr>
            <w:tcW w:w="630" w:type="dxa"/>
            <w:shd w:val="clear" w:color="auto" w:fill="auto"/>
            <w:noWrap/>
          </w:tcPr>
          <w:p w14:paraId="6F84DE73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3337.27</w:t>
            </w:r>
          </w:p>
        </w:tc>
        <w:tc>
          <w:tcPr>
            <w:tcW w:w="2658" w:type="dxa"/>
            <w:shd w:val="clear" w:color="auto" w:fill="auto"/>
            <w:noWrap/>
          </w:tcPr>
          <w:p w14:paraId="5756E5E0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"If set to 1, then the SIG field format is</w:t>
            </w:r>
            <w:r w:rsidRPr="00677652">
              <w:rPr>
                <w:sz w:val="20"/>
              </w:rPr>
              <w:br/>
              <w:t>shown in Figure 23-21" -- huh?  This makes no sense, since the table this statement is in is all about the SIG field format</w:t>
            </w:r>
          </w:p>
        </w:tc>
        <w:tc>
          <w:tcPr>
            <w:tcW w:w="2693" w:type="dxa"/>
            <w:shd w:val="clear" w:color="auto" w:fill="auto"/>
            <w:noWrap/>
          </w:tcPr>
          <w:p w14:paraId="3BBDA535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 xml:space="preserve">Change to "If set to 1, ignore </w:t>
            </w:r>
            <w:proofErr w:type="spellStart"/>
            <w:r w:rsidRPr="00677652">
              <w:rPr>
                <w:sz w:val="20"/>
              </w:rPr>
              <w:t>eveything</w:t>
            </w:r>
            <w:proofErr w:type="spellEnd"/>
            <w:r w:rsidRPr="00677652">
              <w:rPr>
                <w:sz w:val="20"/>
              </w:rPr>
              <w:t xml:space="preserve"> else in this subclause and look at Figure 23-21 instead."</w:t>
            </w:r>
          </w:p>
        </w:tc>
        <w:tc>
          <w:tcPr>
            <w:tcW w:w="3379" w:type="dxa"/>
            <w:shd w:val="clear" w:color="auto" w:fill="auto"/>
          </w:tcPr>
          <w:p w14:paraId="7577AC21" w14:textId="5F012D03" w:rsidR="00E94767" w:rsidRPr="00677652" w:rsidRDefault="00134BDF" w:rsidP="006D1700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E94767" w:rsidRPr="00677652">
              <w:rPr>
                <w:sz w:val="20"/>
              </w:rPr>
              <w:br/>
            </w:r>
          </w:p>
        </w:tc>
      </w:tr>
      <w:tr w:rsidR="00E94767" w:rsidRPr="00677652" w14:paraId="282F2567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406D916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8F0FA5">
              <w:rPr>
                <w:sz w:val="20"/>
                <w:highlight w:val="cyan"/>
              </w:rPr>
              <w:t>2312</w:t>
            </w:r>
          </w:p>
        </w:tc>
        <w:tc>
          <w:tcPr>
            <w:tcW w:w="630" w:type="dxa"/>
            <w:shd w:val="clear" w:color="auto" w:fill="auto"/>
            <w:noWrap/>
          </w:tcPr>
          <w:p w14:paraId="15C2CCC1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3337.27</w:t>
            </w:r>
          </w:p>
        </w:tc>
        <w:tc>
          <w:tcPr>
            <w:tcW w:w="2658" w:type="dxa"/>
            <w:shd w:val="clear" w:color="auto" w:fill="auto"/>
            <w:noWrap/>
          </w:tcPr>
          <w:p w14:paraId="6D35BE95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"Used to indicate that frame is an NDP CMAC</w:t>
            </w:r>
            <w:r w:rsidRPr="00677652">
              <w:rPr>
                <w:sz w:val="20"/>
              </w:rPr>
              <w:br/>
            </w:r>
            <w:proofErr w:type="gramStart"/>
            <w:r w:rsidRPr="00677652">
              <w:rPr>
                <w:sz w:val="20"/>
              </w:rPr>
              <w:t>frame(</w:t>
            </w:r>
            <w:proofErr w:type="gramEnd"/>
            <w:r w:rsidRPr="00677652">
              <w:rPr>
                <w:sz w:val="20"/>
              </w:rPr>
              <w:t>#1143). If set to 1," -- not clear what if set to 0</w:t>
            </w:r>
          </w:p>
        </w:tc>
        <w:tc>
          <w:tcPr>
            <w:tcW w:w="2693" w:type="dxa"/>
            <w:shd w:val="clear" w:color="auto" w:fill="auto"/>
            <w:noWrap/>
          </w:tcPr>
          <w:p w14:paraId="41DD5C5B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At the end of the para add "If set to 0, then the SIG format is undefined."</w:t>
            </w:r>
          </w:p>
        </w:tc>
        <w:tc>
          <w:tcPr>
            <w:tcW w:w="3379" w:type="dxa"/>
            <w:shd w:val="clear" w:color="auto" w:fill="auto"/>
          </w:tcPr>
          <w:p w14:paraId="642CDD35" w14:textId="29AC02C3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  <w:r w:rsidRPr="00677652">
              <w:rPr>
                <w:sz w:val="20"/>
              </w:rPr>
              <w:br/>
            </w: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E26277">
              <w:rPr>
                <w:sz w:val="20"/>
              </w:rPr>
              <w:t>19-</w:t>
            </w:r>
            <w:r w:rsidR="00B96E42">
              <w:rPr>
                <w:sz w:val="20"/>
              </w:rPr>
              <w:t>0261-01</w:t>
            </w:r>
            <w:r w:rsidRPr="00677652">
              <w:rPr>
                <w:sz w:val="20"/>
              </w:rPr>
              <w:t>-00m Resolutions to S1G PHY</w:t>
            </w:r>
            <w:r w:rsidRPr="00677652">
              <w:rPr>
                <w:sz w:val="20"/>
              </w:rPr>
              <w:br/>
            </w:r>
          </w:p>
        </w:tc>
      </w:tr>
    </w:tbl>
    <w:p w14:paraId="03B5A424" w14:textId="12B88FB4" w:rsidR="00E94767" w:rsidRDefault="00E94767" w:rsidP="00CC6ACC">
      <w:pPr>
        <w:jc w:val="center"/>
        <w:rPr>
          <w:b/>
          <w:i/>
          <w:sz w:val="20"/>
        </w:rPr>
      </w:pPr>
    </w:p>
    <w:p w14:paraId="4D6DB658" w14:textId="43412C8D" w:rsidR="005A7887" w:rsidRDefault="005A7887" w:rsidP="005A7887">
      <w:pPr>
        <w:jc w:val="both"/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27BC6D85" w14:textId="77777777" w:rsidR="00A67439" w:rsidRDefault="00A67439" w:rsidP="00F91160">
      <w:pPr>
        <w:jc w:val="both"/>
        <w:rPr>
          <w:sz w:val="20"/>
        </w:rPr>
      </w:pPr>
    </w:p>
    <w:p w14:paraId="7327CEF4" w14:textId="394FEB84" w:rsidR="00A67439" w:rsidRDefault="00A67439" w:rsidP="00A67439">
      <w:pPr>
        <w:jc w:val="both"/>
        <w:rPr>
          <w:sz w:val="20"/>
        </w:rPr>
      </w:pPr>
      <w:r>
        <w:rPr>
          <w:sz w:val="20"/>
        </w:rPr>
        <w:t>At</w:t>
      </w:r>
      <w:r w:rsidR="008F0FA5">
        <w:rPr>
          <w:sz w:val="20"/>
        </w:rPr>
        <w:t xml:space="preserve"> </w:t>
      </w:r>
      <w:r>
        <w:rPr>
          <w:sz w:val="20"/>
        </w:rPr>
        <w:t xml:space="preserve">3374.46, </w:t>
      </w:r>
      <w:r w:rsidRPr="00A67439">
        <w:rPr>
          <w:sz w:val="20"/>
        </w:rPr>
        <w:t>NDP for sounding is defined only using the S1G_SHORT, and NDP for sounding is not allowed for 1 MHz</w:t>
      </w:r>
      <w:r w:rsidR="00907127">
        <w:rPr>
          <w:sz w:val="20"/>
        </w:rPr>
        <w:t xml:space="preserve"> </w:t>
      </w:r>
      <w:r w:rsidRPr="00A67439">
        <w:rPr>
          <w:sz w:val="20"/>
        </w:rPr>
        <w:t>transmissions. NDP CMAC frames may either use an S1G_SHORT, or an S1G_1M.</w:t>
      </w:r>
    </w:p>
    <w:p w14:paraId="26ADA218" w14:textId="77777777" w:rsidR="00A67439" w:rsidRDefault="00A67439" w:rsidP="00A67439">
      <w:pPr>
        <w:jc w:val="both"/>
        <w:rPr>
          <w:sz w:val="20"/>
        </w:rPr>
      </w:pPr>
    </w:p>
    <w:p w14:paraId="19E14A78" w14:textId="72207750" w:rsidR="00F91160" w:rsidRDefault="00F91160" w:rsidP="00F91160">
      <w:pPr>
        <w:jc w:val="both"/>
        <w:rPr>
          <w:sz w:val="20"/>
        </w:rPr>
      </w:pPr>
      <w:r>
        <w:rPr>
          <w:sz w:val="20"/>
        </w:rPr>
        <w:t xml:space="preserve">In case a value of </w:t>
      </w:r>
      <w:r w:rsidR="00B95E5D">
        <w:rPr>
          <w:sz w:val="20"/>
        </w:rPr>
        <w:t>an</w:t>
      </w:r>
      <w:r>
        <w:rPr>
          <w:sz w:val="20"/>
        </w:rPr>
        <w:t xml:space="preserve"> NDP </w:t>
      </w:r>
      <w:proofErr w:type="spellStart"/>
      <w:r>
        <w:rPr>
          <w:sz w:val="20"/>
        </w:rPr>
        <w:t>Indicaton</w:t>
      </w:r>
      <w:proofErr w:type="spellEnd"/>
      <w:r>
        <w:rPr>
          <w:sz w:val="20"/>
        </w:rPr>
        <w:t xml:space="preserve"> field </w:t>
      </w:r>
      <w:r w:rsidR="009369D8">
        <w:rPr>
          <w:sz w:val="20"/>
        </w:rPr>
        <w:t xml:space="preserve">in S1G_SHORT preamble </w:t>
      </w:r>
      <w:r>
        <w:rPr>
          <w:sz w:val="20"/>
        </w:rPr>
        <w:t>is set to 0, specific settings in SIG field are described at 3375.02 as below</w:t>
      </w:r>
    </w:p>
    <w:p w14:paraId="4E183D77" w14:textId="77777777" w:rsidR="00F91160" w:rsidRDefault="00F91160" w:rsidP="00F91160">
      <w:pPr>
        <w:jc w:val="both"/>
        <w:rPr>
          <w:sz w:val="20"/>
        </w:rPr>
      </w:pPr>
    </w:p>
    <w:p w14:paraId="3C9FC402" w14:textId="42E4F692" w:rsidR="00E94767" w:rsidRDefault="00F91160" w:rsidP="00F91160">
      <w:pPr>
        <w:jc w:val="both"/>
        <w:rPr>
          <w:sz w:val="20"/>
        </w:rPr>
      </w:pPr>
      <w:r>
        <w:rPr>
          <w:sz w:val="20"/>
        </w:rPr>
        <w:lastRenderedPageBreak/>
        <w:t xml:space="preserve"> </w:t>
      </w:r>
      <w:r>
        <w:rPr>
          <w:noProof/>
          <w:sz w:val="20"/>
          <w:lang w:eastAsia="ja-JP"/>
        </w:rPr>
        <w:drawing>
          <wp:inline distT="0" distB="0" distL="0" distR="0" wp14:anchorId="2C1B7C93" wp14:editId="6613826F">
            <wp:extent cx="4608576" cy="1033161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336" cy="104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8A7F3" w14:textId="77777777" w:rsidR="00F91160" w:rsidRDefault="00F91160" w:rsidP="00F91160">
      <w:pPr>
        <w:jc w:val="both"/>
        <w:rPr>
          <w:sz w:val="20"/>
        </w:rPr>
      </w:pPr>
    </w:p>
    <w:p w14:paraId="04D3E85F" w14:textId="191963D5" w:rsidR="00F91160" w:rsidRDefault="00F91160" w:rsidP="00F91160">
      <w:pPr>
        <w:jc w:val="both"/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63392D92" wp14:editId="22C27544">
            <wp:extent cx="4411066" cy="247309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178" cy="26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A9B5" w14:textId="38AC9A98" w:rsidR="00F91160" w:rsidRDefault="00F91160" w:rsidP="00F91160">
      <w:pPr>
        <w:jc w:val="both"/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719860B7" wp14:editId="469F6DC8">
            <wp:extent cx="4535424" cy="14691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261" cy="147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A5CFF" w14:textId="3ED66001" w:rsidR="00F91160" w:rsidRPr="00677652" w:rsidRDefault="00F91160" w:rsidP="00F91160">
      <w:p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   </w:t>
      </w:r>
    </w:p>
    <w:p w14:paraId="5BDCD8E5" w14:textId="28132FD2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596200">
        <w:rPr>
          <w:b/>
          <w:i/>
          <w:sz w:val="20"/>
          <w:highlight w:val="yellow"/>
        </w:rPr>
        <w:t>338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2</w:t>
      </w:r>
      <w:r w:rsidR="00EB4E34">
        <w:rPr>
          <w:b/>
          <w:i/>
          <w:sz w:val="20"/>
          <w:highlight w:val="yellow"/>
        </w:rPr>
        <w:t>7</w:t>
      </w:r>
      <w:r w:rsidRPr="00677652">
        <w:rPr>
          <w:i/>
          <w:sz w:val="20"/>
        </w:rPr>
        <w:t xml:space="preserve"> replace the current text with the proposed changes below.</w:t>
      </w:r>
    </w:p>
    <w:p w14:paraId="4279A9A0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506D3032" w14:textId="77777777" w:rsidR="00460E1B" w:rsidRDefault="00460E1B" w:rsidP="00460E1B">
      <w:pPr>
        <w:rPr>
          <w:b/>
          <w:i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21"/>
        <w:gridCol w:w="709"/>
        <w:gridCol w:w="1134"/>
        <w:gridCol w:w="5236"/>
      </w:tblGrid>
      <w:tr w:rsidR="00EB4E34" w:rsidRPr="00677652" w14:paraId="774F731C" w14:textId="77777777" w:rsidTr="00BC6AC1">
        <w:trPr>
          <w:trHeight w:val="19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C495F8" w14:textId="592FC2C0" w:rsidR="00EB4E34" w:rsidRPr="00677652" w:rsidRDefault="00EB4E34" w:rsidP="00EB4E3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Symbol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BA4C58" w14:textId="72FCE89D" w:rsidR="00EB4E34" w:rsidRPr="00677652" w:rsidRDefault="00EB4E34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Bit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0FB28C" w14:textId="699F194C" w:rsidR="00EB4E34" w:rsidRPr="00677652" w:rsidRDefault="00EB4E34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Field</w:t>
            </w: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4171E4" w14:textId="408B1450" w:rsidR="00EB4E34" w:rsidRPr="00677652" w:rsidRDefault="00EB4E34" w:rsidP="00EB4E34">
            <w:pPr>
              <w:pStyle w:val="CellBodyCentere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Description</w:t>
            </w:r>
          </w:p>
        </w:tc>
      </w:tr>
      <w:tr w:rsidR="00EB4E34" w:rsidRPr="00677652" w14:paraId="19F3B2D0" w14:textId="77777777" w:rsidTr="00BC6AC1">
        <w:trPr>
          <w:trHeight w:val="303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DFFFA6C" w14:textId="77777777" w:rsidR="00EB4E34" w:rsidRPr="00EB4E34" w:rsidRDefault="00EB4E34" w:rsidP="006D170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36E7D0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67E396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92E735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</w:tr>
      <w:tr w:rsidR="00EB4E34" w:rsidRPr="00677652" w14:paraId="5A5ED48A" w14:textId="77777777" w:rsidTr="00BC6AC1">
        <w:trPr>
          <w:trHeight w:val="1360"/>
          <w:jc w:val="center"/>
        </w:trPr>
        <w:tc>
          <w:tcPr>
            <w:tcW w:w="112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51F91BB" w14:textId="3537296D" w:rsidR="00EB4E34" w:rsidRPr="00EB4E34" w:rsidRDefault="00EB4E34" w:rsidP="006D170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EB4E34">
              <w:rPr>
                <w:w w:val="100"/>
                <w:sz w:val="20"/>
                <w:szCs w:val="20"/>
              </w:rPr>
              <w:t>SIG-2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26874E" w14:textId="6A3D7E19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B13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A39CF9" w14:textId="77777777" w:rsidR="00EB4E34" w:rsidRPr="00EB4E34" w:rsidRDefault="00EB4E34" w:rsidP="00EB4E34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EB4E34">
              <w:rPr>
                <w:rFonts w:eastAsia="TimesNewRomanPSMT"/>
                <w:sz w:val="20"/>
                <w:lang w:val="en-US" w:eastAsia="ko-KR"/>
              </w:rPr>
              <w:t>NDP</w:t>
            </w:r>
          </w:p>
          <w:p w14:paraId="31537C7C" w14:textId="7EC9E846" w:rsidR="00EB4E34" w:rsidRPr="00EB4E34" w:rsidRDefault="00EB4E34" w:rsidP="00EB4E34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Indication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C89008" w14:textId="583C078C" w:rsidR="00DB1AFB" w:rsidRPr="00572558" w:rsidRDefault="00DB1AFB" w:rsidP="00DB1AF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Differentiate an S1G NDP CMAC frame </w:t>
            </w:r>
            <w:r w:rsidR="00655DF5"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(see Figure 23-21 (SIG field format for ≥ 2 MHz NDP CMAC frame(11ah))) </w:t>
            </w:r>
            <w:r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and an S1G NDP for Sounding Format</w:t>
            </w:r>
            <w:r w:rsidR="00655DF5"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(see Figure 23-17 (S1G NDP for Sounding Format))</w:t>
            </w:r>
            <w:r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:</w:t>
            </w:r>
          </w:p>
          <w:p w14:paraId="11FA5AAE" w14:textId="77777777" w:rsidR="00856891" w:rsidRPr="009369D8" w:rsidRDefault="00856891" w:rsidP="00DB1AF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</w:p>
          <w:p w14:paraId="7AD9761E" w14:textId="797B7B2E" w:rsidR="009F12ED" w:rsidRPr="009369D8" w:rsidRDefault="00DB1AFB" w:rsidP="00DB1AF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    Set to 1 for an S1G NDP CMAC frame</w:t>
            </w:r>
            <w:r w:rsidR="009369D8"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</w:t>
            </w:r>
          </w:p>
          <w:p w14:paraId="6BABBDC2" w14:textId="507D48EF" w:rsidR="00DB1AFB" w:rsidRPr="009369D8" w:rsidRDefault="00DB1AFB" w:rsidP="00DB1AF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    Set to 0 for an S1G NDP </w:t>
            </w:r>
            <w:r w:rsidR="009369D8"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for Sounding Format</w:t>
            </w:r>
          </w:p>
          <w:p w14:paraId="58C92635" w14:textId="77777777" w:rsidR="00DB1AFB" w:rsidRDefault="00DB1AFB" w:rsidP="00DB1AF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 w:val="20"/>
                <w:lang w:val="en-US" w:eastAsia="ko-KR"/>
              </w:rPr>
            </w:pPr>
          </w:p>
          <w:p w14:paraId="146BC86D" w14:textId="78589E1D" w:rsidR="00EB4E34" w:rsidRDefault="00EB4E34" w:rsidP="00792DC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369D8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Used to indicate that frame is an NDP CMAC frame. If set to 1, then the SIG field format is shown in</w:t>
            </w:r>
            <w:r w:rsidR="00792DC6" w:rsidRPr="009369D8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r w:rsidRPr="009369D8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Figure 23-21 (SIG field format for ≥ 2 MHz NDP CMAC frame(11ah)) (in 23.3.11) and the SIG field contents follow the description in 9.9 (NDP CMAC frames(11ah))</w:t>
            </w:r>
            <w:r w:rsidR="00792DC6" w:rsidRPr="009369D8">
              <w:rPr>
                <w:strike/>
                <w:color w:val="FF0000"/>
                <w:sz w:val="20"/>
              </w:rPr>
              <w:t>.</w:t>
            </w:r>
            <w:r w:rsidR="0002366A" w:rsidRPr="009369D8">
              <w:rPr>
                <w:color w:val="FF0000"/>
                <w:sz w:val="20"/>
              </w:rPr>
              <w:t xml:space="preserve"> </w:t>
            </w:r>
            <w:r w:rsidR="0002366A" w:rsidRPr="0002366A">
              <w:rPr>
                <w:sz w:val="20"/>
                <w:highlight w:val="yellow"/>
              </w:rPr>
              <w:t>(#2312 and #2313)</w:t>
            </w:r>
          </w:p>
          <w:p w14:paraId="6ADB7C02" w14:textId="27F2918A" w:rsidR="00792DC6" w:rsidRPr="00EB4E34" w:rsidRDefault="00792DC6" w:rsidP="0002366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14:paraId="6074819E" w14:textId="77777777" w:rsidR="00460E1B" w:rsidRPr="0094341D" w:rsidRDefault="00460E1B" w:rsidP="00460E1B">
      <w:pPr>
        <w:rPr>
          <w:b/>
          <w:i/>
          <w:sz w:val="20"/>
        </w:rPr>
      </w:pPr>
    </w:p>
    <w:p w14:paraId="709D765E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290BDCDF" w14:textId="47251786" w:rsidR="00E94767" w:rsidRPr="00677652" w:rsidRDefault="00E94767" w:rsidP="00460E1B">
      <w:pPr>
        <w:jc w:val="both"/>
        <w:rPr>
          <w:b/>
          <w:i/>
          <w:sz w:val="20"/>
        </w:rPr>
      </w:pPr>
    </w:p>
    <w:p w14:paraId="75045894" w14:textId="42C70AFE" w:rsidR="00E94767" w:rsidRPr="00677652" w:rsidRDefault="00E94767" w:rsidP="00CC6ACC">
      <w:pPr>
        <w:jc w:val="center"/>
        <w:rPr>
          <w:b/>
          <w:i/>
          <w:sz w:val="20"/>
        </w:rPr>
      </w:pPr>
    </w:p>
    <w:p w14:paraId="68FD9B65" w14:textId="643F6BD3" w:rsidR="00E94767" w:rsidRPr="00677652" w:rsidRDefault="00E94767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E94767" w:rsidRPr="00677652" w14:paraId="78673383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14E8987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FEFCA5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D2F48D8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6A0A4688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740B4DC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94767" w:rsidRPr="00677652" w14:paraId="7BB227DD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7E1CF592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2311</w:t>
            </w:r>
          </w:p>
        </w:tc>
        <w:tc>
          <w:tcPr>
            <w:tcW w:w="630" w:type="dxa"/>
            <w:shd w:val="clear" w:color="auto" w:fill="auto"/>
            <w:noWrap/>
          </w:tcPr>
          <w:p w14:paraId="3805CB2A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3356.08</w:t>
            </w:r>
          </w:p>
        </w:tc>
        <w:tc>
          <w:tcPr>
            <w:tcW w:w="3240" w:type="dxa"/>
            <w:shd w:val="clear" w:color="auto" w:fill="auto"/>
            <w:noWrap/>
          </w:tcPr>
          <w:p w14:paraId="514FDE1A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"The SIG field format of NDP CMAC frames is described in Figure 23-20 (SIG field format for 1 MHz</w:t>
            </w:r>
            <w:r w:rsidRPr="00677652">
              <w:rPr>
                <w:sz w:val="20"/>
              </w:rPr>
              <w:br/>
              <w:t>NDP CMAC frame(11ah)) (in 23.3.11)"</w:t>
            </w:r>
          </w:p>
        </w:tc>
        <w:tc>
          <w:tcPr>
            <w:tcW w:w="2520" w:type="dxa"/>
            <w:shd w:val="clear" w:color="auto" w:fill="auto"/>
            <w:noWrap/>
          </w:tcPr>
          <w:p w14:paraId="00086F1B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Append "and Figure 23-21"</w:t>
            </w:r>
          </w:p>
        </w:tc>
        <w:tc>
          <w:tcPr>
            <w:tcW w:w="2970" w:type="dxa"/>
            <w:shd w:val="clear" w:color="auto" w:fill="auto"/>
          </w:tcPr>
          <w:p w14:paraId="7337A833" w14:textId="77777777" w:rsidR="005658F4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</w:p>
          <w:p w14:paraId="3DE67575" w14:textId="141A6364" w:rsidR="005658F4" w:rsidRDefault="00C276DC" w:rsidP="006D1700">
            <w:pPr>
              <w:rPr>
                <w:sz w:val="20"/>
              </w:rPr>
            </w:pPr>
            <w:r w:rsidRPr="004D50C8">
              <w:rPr>
                <w:sz w:val="20"/>
              </w:rPr>
              <w:t>P</w:t>
            </w:r>
            <w:r w:rsidR="005658F4" w:rsidRPr="004D50C8">
              <w:rPr>
                <w:sz w:val="20"/>
              </w:rPr>
              <w:t>ut the appended text before the parenthesis.</w:t>
            </w:r>
            <w:r w:rsidR="00E94767" w:rsidRPr="00677652">
              <w:rPr>
                <w:sz w:val="20"/>
              </w:rPr>
              <w:br/>
            </w:r>
          </w:p>
          <w:p w14:paraId="5E9B0240" w14:textId="6661BD68" w:rsidR="00E94767" w:rsidRPr="00677652" w:rsidRDefault="00E94767" w:rsidP="006D1700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E26277">
              <w:rPr>
                <w:sz w:val="20"/>
              </w:rPr>
              <w:t>19-</w:t>
            </w:r>
            <w:r w:rsidR="00B96E42">
              <w:rPr>
                <w:sz w:val="20"/>
              </w:rPr>
              <w:t>0261-01</w:t>
            </w:r>
            <w:r w:rsidRPr="00677652">
              <w:rPr>
                <w:sz w:val="20"/>
              </w:rPr>
              <w:t>-00m Resolutions to S1G PHY</w:t>
            </w:r>
          </w:p>
        </w:tc>
      </w:tr>
    </w:tbl>
    <w:p w14:paraId="63A47956" w14:textId="77777777" w:rsidR="00460E1B" w:rsidRDefault="00460E1B" w:rsidP="00460E1B">
      <w:pPr>
        <w:rPr>
          <w:b/>
          <w:i/>
          <w:sz w:val="20"/>
        </w:rPr>
      </w:pPr>
    </w:p>
    <w:p w14:paraId="773DB6A6" w14:textId="73FB8C4B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F91160">
        <w:rPr>
          <w:b/>
          <w:i/>
          <w:sz w:val="20"/>
          <w:highlight w:val="yellow"/>
        </w:rPr>
        <w:t>357</w:t>
      </w:r>
      <w:r w:rsidRPr="00677652">
        <w:rPr>
          <w:b/>
          <w:i/>
          <w:sz w:val="20"/>
          <w:highlight w:val="yellow"/>
        </w:rPr>
        <w:t>L</w:t>
      </w:r>
      <w:r w:rsidR="00F91160">
        <w:rPr>
          <w:b/>
          <w:i/>
          <w:sz w:val="20"/>
          <w:highlight w:val="yellow"/>
        </w:rPr>
        <w:t>01</w:t>
      </w:r>
      <w:r w:rsidRPr="00677652">
        <w:rPr>
          <w:i/>
          <w:sz w:val="20"/>
        </w:rPr>
        <w:t xml:space="preserve"> replace the current text with the proposed changes below.</w:t>
      </w:r>
    </w:p>
    <w:p w14:paraId="1594F897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1850420" w14:textId="14421601" w:rsidR="00460E1B" w:rsidRDefault="00460E1B" w:rsidP="00460E1B">
      <w:pPr>
        <w:rPr>
          <w:b/>
          <w:i/>
          <w:sz w:val="20"/>
        </w:rPr>
      </w:pPr>
    </w:p>
    <w:p w14:paraId="79BDC34E" w14:textId="3655F334" w:rsidR="00F91160" w:rsidRDefault="00F91160" w:rsidP="00F91160">
      <w:pPr>
        <w:autoSpaceDE w:val="0"/>
        <w:autoSpaceDN w:val="0"/>
        <w:adjustRightInd w:val="0"/>
        <w:rPr>
          <w:rFonts w:eastAsia="Arial-BoldMT"/>
          <w:b/>
          <w:bCs/>
          <w:color w:val="000000"/>
          <w:sz w:val="20"/>
          <w:lang w:val="en-US" w:eastAsia="ko-KR"/>
        </w:rPr>
      </w:pPr>
      <w:r w:rsidRPr="00F91160">
        <w:rPr>
          <w:rFonts w:eastAsia="Arial-BoldMT"/>
          <w:b/>
          <w:bCs/>
          <w:color w:val="000000"/>
          <w:sz w:val="20"/>
          <w:lang w:val="en-US" w:eastAsia="ko-KR"/>
        </w:rPr>
        <w:t>23.3.8.3.4 SIG definition</w:t>
      </w:r>
    </w:p>
    <w:p w14:paraId="1A5FEA75" w14:textId="77777777" w:rsidR="00F91160" w:rsidRPr="00F91160" w:rsidRDefault="00F91160" w:rsidP="00F91160">
      <w:pPr>
        <w:autoSpaceDE w:val="0"/>
        <w:autoSpaceDN w:val="0"/>
        <w:adjustRightInd w:val="0"/>
        <w:rPr>
          <w:rFonts w:eastAsia="Arial-BoldMT"/>
          <w:b/>
          <w:bCs/>
          <w:color w:val="000000"/>
          <w:sz w:val="20"/>
          <w:lang w:val="en-US" w:eastAsia="ko-KR"/>
        </w:rPr>
      </w:pPr>
    </w:p>
    <w:p w14:paraId="4652E879" w14:textId="3490DD8E" w:rsidR="00F91160" w:rsidRPr="00F91160" w:rsidRDefault="00F91160" w:rsidP="00F91160">
      <w:pPr>
        <w:autoSpaceDE w:val="0"/>
        <w:autoSpaceDN w:val="0"/>
        <w:adjustRightInd w:val="0"/>
        <w:jc w:val="both"/>
        <w:rPr>
          <w:b/>
          <w:i/>
          <w:sz w:val="20"/>
        </w:rPr>
      </w:pPr>
      <w:r w:rsidRPr="00F91160">
        <w:rPr>
          <w:rFonts w:eastAsia="TimesNewRomanPSMT"/>
          <w:color w:val="000000"/>
          <w:sz w:val="20"/>
          <w:lang w:val="en-US" w:eastAsia="ko-KR"/>
        </w:rPr>
        <w:t>The SIG field carries information required to interpret S1G_1M PPDUs. The structure of the 6 symbol SIG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field (which carries 6 information bits per symbol) is shown in Figure 23-16 (Structure of the 6 symbol SIG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 xml:space="preserve">field of S1G_1M </w:t>
      </w:r>
      <w:proofErr w:type="gramStart"/>
      <w:r w:rsidRPr="00F91160">
        <w:rPr>
          <w:rFonts w:eastAsia="TimesNewRomanPSMT"/>
          <w:color w:val="000000"/>
          <w:sz w:val="20"/>
          <w:lang w:val="en-US" w:eastAsia="ko-KR"/>
        </w:rPr>
        <w:t>PPDU(</w:t>
      </w:r>
      <w:proofErr w:type="gramEnd"/>
      <w:r w:rsidRPr="00F91160">
        <w:rPr>
          <w:rFonts w:eastAsia="TimesNewRomanPSMT"/>
          <w:color w:val="000000"/>
          <w:sz w:val="20"/>
          <w:lang w:val="en-US" w:eastAsia="ko-KR"/>
        </w:rPr>
        <w:t>11ah)). Note that unlike other SIG field structures the indexing of the bits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incorporates all the SIG field symbols, i.e., B0–B5 denote the first symbol, B6–B11 the second, and so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on. The SIG field format of NDP CMAC frames is described in Figure 23-20 (SIG field format for 1 MHz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NDP CMAC frame(11ah))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FF0000"/>
          <w:sz w:val="20"/>
          <w:u w:val="single"/>
          <w:lang w:val="en-US" w:eastAsia="ko-KR"/>
        </w:rPr>
        <w:t>and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>Figure 23-21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 xml:space="preserve"> (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 xml:space="preserve">SIG field format for 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>≥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 xml:space="preserve"> 2 MHz NDP CMAC frame(11ah)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>)</w:t>
      </w:r>
      <w:r w:rsidRPr="00F91160">
        <w:rPr>
          <w:rFonts w:eastAsia="TimesNewRomanPSMT"/>
          <w:color w:val="000000"/>
          <w:sz w:val="20"/>
          <w:lang w:val="en-US" w:eastAsia="ko-KR"/>
        </w:rPr>
        <w:t xml:space="preserve"> (in 23.3.11).</w:t>
      </w:r>
    </w:p>
    <w:p w14:paraId="13B2936A" w14:textId="77777777" w:rsidR="00F91160" w:rsidRPr="0094341D" w:rsidRDefault="00F91160" w:rsidP="00460E1B">
      <w:pPr>
        <w:rPr>
          <w:b/>
          <w:i/>
          <w:sz w:val="20"/>
        </w:rPr>
      </w:pPr>
    </w:p>
    <w:p w14:paraId="66FBEEAE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4FBC65DC" w14:textId="099C9B44" w:rsidR="008B405F" w:rsidRPr="00677652" w:rsidRDefault="008B405F" w:rsidP="00CC6ACC">
      <w:pPr>
        <w:jc w:val="center"/>
        <w:rPr>
          <w:b/>
          <w:i/>
          <w:sz w:val="20"/>
        </w:rPr>
      </w:pPr>
    </w:p>
    <w:p w14:paraId="57FD3A39" w14:textId="77777777" w:rsidR="008B405F" w:rsidRPr="00677652" w:rsidRDefault="008B405F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8B405F" w:rsidRPr="00677652" w14:paraId="1E45522B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C73811F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2D44CC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1B52B56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E4C6B4B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4BCE90C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B405F" w:rsidRPr="00677652" w14:paraId="581C1D2C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445237A4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2261</w:t>
            </w:r>
          </w:p>
        </w:tc>
        <w:tc>
          <w:tcPr>
            <w:tcW w:w="630" w:type="dxa"/>
            <w:shd w:val="clear" w:color="auto" w:fill="auto"/>
            <w:noWrap/>
          </w:tcPr>
          <w:p w14:paraId="212D6A11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3402.62</w:t>
            </w:r>
          </w:p>
        </w:tc>
        <w:tc>
          <w:tcPr>
            <w:tcW w:w="3240" w:type="dxa"/>
            <w:shd w:val="clear" w:color="auto" w:fill="auto"/>
            <w:noWrap/>
          </w:tcPr>
          <w:p w14:paraId="664ADFB2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What is the "8." in equations 23-65 and 23-67?</w:t>
            </w:r>
          </w:p>
        </w:tc>
        <w:tc>
          <w:tcPr>
            <w:tcW w:w="2520" w:type="dxa"/>
            <w:shd w:val="clear" w:color="auto" w:fill="auto"/>
            <w:noWrap/>
          </w:tcPr>
          <w:p w14:paraId="6174A17A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Delete "8." in equations 23-65 and 23-67.</w:t>
            </w:r>
          </w:p>
        </w:tc>
        <w:tc>
          <w:tcPr>
            <w:tcW w:w="2970" w:type="dxa"/>
            <w:shd w:val="clear" w:color="auto" w:fill="auto"/>
          </w:tcPr>
          <w:p w14:paraId="46581074" w14:textId="77777777" w:rsidR="005658F4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</w:p>
          <w:p w14:paraId="22517D6F" w14:textId="2B45CC10" w:rsidR="005658F4" w:rsidRPr="002C3053" w:rsidRDefault="005658F4" w:rsidP="006D1700">
            <w:pPr>
              <w:rPr>
                <w:sz w:val="18"/>
              </w:rPr>
            </w:pPr>
            <w:r w:rsidRPr="002C3053">
              <w:rPr>
                <w:sz w:val="20"/>
              </w:rPr>
              <w:t xml:space="preserve">In order to convert byte (unit in LENGTH field) to bit to get </w:t>
            </w:r>
            <w:r w:rsidRPr="002C3053">
              <w:rPr>
                <w:i/>
                <w:sz w:val="20"/>
              </w:rPr>
              <w:t>N</w:t>
            </w:r>
            <w:r w:rsidRPr="002C3053">
              <w:rPr>
                <w:i/>
                <w:sz w:val="20"/>
              </w:rPr>
              <w:softHyphen/>
            </w:r>
            <w:r w:rsidRPr="002C3053">
              <w:rPr>
                <w:i/>
                <w:sz w:val="20"/>
                <w:vertAlign w:val="subscript"/>
              </w:rPr>
              <w:t>SYM</w:t>
            </w:r>
            <w:r w:rsidRPr="002C3053">
              <w:rPr>
                <w:sz w:val="20"/>
              </w:rPr>
              <w:t>, 8 is a required element in both Equation (23-65) and Equation (23-67)</w:t>
            </w:r>
          </w:p>
          <w:p w14:paraId="5263C226" w14:textId="3CBA8C1B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br/>
            </w: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E26277">
              <w:rPr>
                <w:sz w:val="20"/>
              </w:rPr>
              <w:t>19-</w:t>
            </w:r>
            <w:r w:rsidR="00B96E42">
              <w:rPr>
                <w:sz w:val="20"/>
              </w:rPr>
              <w:t>0261-01</w:t>
            </w:r>
            <w:r w:rsidRPr="00677652">
              <w:rPr>
                <w:sz w:val="20"/>
              </w:rPr>
              <w:t>-00m Resolutions to S1G PHY</w:t>
            </w:r>
          </w:p>
        </w:tc>
      </w:tr>
    </w:tbl>
    <w:p w14:paraId="35DB8235" w14:textId="77777777" w:rsidR="00460E1B" w:rsidRDefault="00460E1B" w:rsidP="00460E1B">
      <w:pPr>
        <w:rPr>
          <w:b/>
          <w:i/>
          <w:sz w:val="20"/>
        </w:rPr>
      </w:pPr>
    </w:p>
    <w:p w14:paraId="320D12EB" w14:textId="1AF0311E" w:rsidR="0020529F" w:rsidRDefault="0020529F" w:rsidP="00460E1B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B991961" w14:textId="6EB9A227" w:rsidR="0020529F" w:rsidRPr="0020529F" w:rsidRDefault="0020529F" w:rsidP="00460E1B">
      <w:pPr>
        <w:rPr>
          <w:sz w:val="20"/>
        </w:rPr>
      </w:pPr>
      <w:r>
        <w:rPr>
          <w:sz w:val="20"/>
        </w:rPr>
        <w:t xml:space="preserve">In order to </w:t>
      </w:r>
      <w:r w:rsidR="00D55F22">
        <w:rPr>
          <w:sz w:val="20"/>
        </w:rPr>
        <w:t xml:space="preserve">convert byte (unit in LENGTH field) to bit to get </w:t>
      </w:r>
      <w:r w:rsidR="00D55F22" w:rsidRPr="00FA09D9">
        <w:rPr>
          <w:i/>
          <w:sz w:val="20"/>
        </w:rPr>
        <w:t>N</w:t>
      </w:r>
      <w:r w:rsidR="00D55F22" w:rsidRPr="00FA09D9">
        <w:rPr>
          <w:i/>
          <w:sz w:val="20"/>
        </w:rPr>
        <w:softHyphen/>
      </w:r>
      <w:r w:rsidR="00D55F22" w:rsidRPr="00FA09D9">
        <w:rPr>
          <w:i/>
          <w:sz w:val="20"/>
          <w:vertAlign w:val="subscript"/>
        </w:rPr>
        <w:t>SYM</w:t>
      </w:r>
      <w:r w:rsidR="00D55F22">
        <w:rPr>
          <w:sz w:val="20"/>
        </w:rPr>
        <w:t>, 8 is a required element in both Equation (23-65) and Equation (23-67) with minor modification</w:t>
      </w:r>
      <w:r w:rsidR="00034165">
        <w:rPr>
          <w:sz w:val="20"/>
        </w:rPr>
        <w:t xml:space="preserve"> of </w:t>
      </w:r>
      <w:r w:rsidR="00034165" w:rsidRPr="00034165">
        <w:rPr>
          <w:sz w:val="20"/>
        </w:rPr>
        <w:t>multiplication symbol</w:t>
      </w:r>
      <w:r w:rsidR="00830C17">
        <w:rPr>
          <w:sz w:val="20"/>
        </w:rPr>
        <w:t xml:space="preserve"> “</w:t>
      </w:r>
      <m:oMath>
        <m:r>
          <m:rPr>
            <m:sty m:val="p"/>
          </m:rPr>
          <w:rPr>
            <w:rFonts w:ascii="Cambria Math" w:hAnsi="Cambria Math"/>
            <w:color w:val="FF0000"/>
            <w:sz w:val="20"/>
          </w:rPr>
          <m:t>∙</m:t>
        </m:r>
      </m:oMath>
      <w:r w:rsidR="00830C17">
        <w:rPr>
          <w:sz w:val="20"/>
        </w:rPr>
        <w:t>”</w:t>
      </w:r>
    </w:p>
    <w:p w14:paraId="4790774F" w14:textId="77777777" w:rsidR="0020529F" w:rsidRDefault="0020529F" w:rsidP="00460E1B">
      <w:pPr>
        <w:rPr>
          <w:b/>
          <w:i/>
          <w:sz w:val="20"/>
        </w:rPr>
      </w:pPr>
    </w:p>
    <w:p w14:paraId="6A0065BF" w14:textId="3751F1D4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D55F22">
        <w:rPr>
          <w:b/>
          <w:i/>
          <w:sz w:val="20"/>
          <w:highlight w:val="yellow"/>
        </w:rPr>
        <w:t>403</w:t>
      </w:r>
      <w:r w:rsidRPr="00677652">
        <w:rPr>
          <w:b/>
          <w:i/>
          <w:sz w:val="20"/>
          <w:highlight w:val="yellow"/>
        </w:rPr>
        <w:t>L</w:t>
      </w:r>
      <w:r w:rsidR="00D55F22">
        <w:rPr>
          <w:b/>
          <w:i/>
          <w:sz w:val="20"/>
          <w:highlight w:val="yellow"/>
        </w:rPr>
        <w:t>62</w:t>
      </w:r>
      <w:r w:rsidRPr="00677652">
        <w:rPr>
          <w:i/>
          <w:sz w:val="20"/>
        </w:rPr>
        <w:t xml:space="preserve"> replace the current text with the proposed changes below.</w:t>
      </w:r>
    </w:p>
    <w:p w14:paraId="2C4C4234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4949B5D" w14:textId="77777777" w:rsidR="00460E1B" w:rsidRDefault="00460E1B" w:rsidP="00460E1B">
      <w:pPr>
        <w:rPr>
          <w:b/>
          <w:i/>
          <w:sz w:val="20"/>
        </w:rPr>
      </w:pPr>
    </w:p>
    <w:p w14:paraId="5418E36D" w14:textId="6179B62A" w:rsidR="00460E1B" w:rsidRPr="00D55F22" w:rsidRDefault="00D55F22" w:rsidP="00D55F22">
      <w:pPr>
        <w:jc w:val="both"/>
        <w:rPr>
          <w:sz w:val="20"/>
        </w:rPr>
      </w:pPr>
      <w:r>
        <w:rPr>
          <w:noProof/>
          <w:sz w:val="20"/>
          <w:lang w:eastAsia="ja-JP"/>
        </w:rPr>
        <w:drawing>
          <wp:inline distT="0" distB="0" distL="0" distR="0" wp14:anchorId="31D088A2" wp14:editId="5BE4540F">
            <wp:extent cx="5939790" cy="899795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99F9E" w14:textId="449102A0" w:rsidR="00460E1B" w:rsidRDefault="00D55F22" w:rsidP="00460E1B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210B5DE3" wp14:editId="54E732B4">
            <wp:extent cx="5939790" cy="841375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801AC" w14:textId="1F194042" w:rsidR="00D55F22" w:rsidRDefault="00D55F22" w:rsidP="00460E1B">
      <w:pPr>
        <w:rPr>
          <w:b/>
          <w:i/>
          <w:sz w:val="20"/>
        </w:rPr>
      </w:pPr>
    </w:p>
    <w:p w14:paraId="79BDCC9E" w14:textId="77777777" w:rsidR="00D55F22" w:rsidRPr="0094341D" w:rsidRDefault="00D55F22" w:rsidP="00460E1B">
      <w:pPr>
        <w:rPr>
          <w:b/>
          <w:i/>
          <w:sz w:val="20"/>
        </w:rPr>
      </w:pPr>
    </w:p>
    <w:p w14:paraId="0CCD5422" w14:textId="1EC014FD" w:rsidR="00460E1B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49F2038E" w14:textId="647F29AA" w:rsidR="00D55F22" w:rsidRDefault="00D55F22" w:rsidP="00460E1B">
      <w:pPr>
        <w:rPr>
          <w:b/>
          <w:i/>
          <w:sz w:val="20"/>
        </w:rPr>
      </w:pPr>
    </w:p>
    <w:p w14:paraId="0883D700" w14:textId="28D82E88" w:rsidR="00D55F22" w:rsidRPr="00677652" w:rsidRDefault="00D55F22" w:rsidP="00D55F22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>
        <w:rPr>
          <w:b/>
          <w:i/>
          <w:sz w:val="20"/>
          <w:highlight w:val="yellow"/>
        </w:rPr>
        <w:t>404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27</w:t>
      </w:r>
      <w:r w:rsidRPr="00677652">
        <w:rPr>
          <w:i/>
          <w:sz w:val="20"/>
        </w:rPr>
        <w:t xml:space="preserve"> replace the current text with the proposed changes below.</w:t>
      </w:r>
    </w:p>
    <w:p w14:paraId="44DBC5C9" w14:textId="77777777" w:rsidR="00D55F22" w:rsidRPr="00677652" w:rsidRDefault="00D55F22" w:rsidP="00D55F22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1AB25B70" w14:textId="77777777" w:rsidR="00D55F22" w:rsidRDefault="00D55F22" w:rsidP="00D55F22">
      <w:pPr>
        <w:rPr>
          <w:b/>
          <w:i/>
          <w:sz w:val="20"/>
        </w:rPr>
      </w:pPr>
    </w:p>
    <w:p w14:paraId="43395F7F" w14:textId="476A89E4" w:rsidR="00D55F22" w:rsidRDefault="00D55F22" w:rsidP="00D55F22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lastRenderedPageBreak/>
        <w:drawing>
          <wp:inline distT="0" distB="0" distL="0" distR="0" wp14:anchorId="752FEF18" wp14:editId="4AF4742A">
            <wp:extent cx="5932805" cy="6216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8BE20" w14:textId="28F8947B" w:rsidR="00D55F22" w:rsidRDefault="00D55F22" w:rsidP="00D55F22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32EF5E66" wp14:editId="19DC06AB">
            <wp:extent cx="5943600" cy="6400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62CE" w14:textId="77777777" w:rsidR="00D55F22" w:rsidRPr="0094341D" w:rsidRDefault="00D55F22" w:rsidP="00D55F22">
      <w:pPr>
        <w:rPr>
          <w:b/>
          <w:i/>
          <w:sz w:val="20"/>
        </w:rPr>
      </w:pPr>
    </w:p>
    <w:p w14:paraId="3508403E" w14:textId="77777777" w:rsidR="00D55F22" w:rsidRPr="00677652" w:rsidRDefault="00D55F22" w:rsidP="00D55F22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56AF06DE" w14:textId="77777777" w:rsidR="008B405F" w:rsidRPr="00677652" w:rsidRDefault="008B405F" w:rsidP="00CC6ACC">
      <w:pPr>
        <w:jc w:val="center"/>
        <w:rPr>
          <w:b/>
          <w:i/>
          <w:sz w:val="20"/>
        </w:rPr>
      </w:pPr>
    </w:p>
    <w:p w14:paraId="2A81398E" w14:textId="3A89C664" w:rsidR="008B405F" w:rsidRPr="00677652" w:rsidRDefault="008B405F" w:rsidP="00CC6ACC">
      <w:pPr>
        <w:jc w:val="center"/>
        <w:rPr>
          <w:b/>
          <w:i/>
          <w:sz w:val="20"/>
        </w:rPr>
      </w:pPr>
    </w:p>
    <w:p w14:paraId="528CC0F2" w14:textId="7CD2DCDA" w:rsidR="008B405F" w:rsidRPr="00677652" w:rsidRDefault="008B405F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8B405F" w:rsidRPr="00677652" w14:paraId="7F3B57F8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1CE2FE0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0F55AE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D56BB9F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3687A36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A252CF9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B405F" w:rsidRPr="00677652" w14:paraId="2FB8102D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0C460F4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A16054">
              <w:rPr>
                <w:sz w:val="20"/>
                <w:highlight w:val="cyan"/>
              </w:rPr>
              <w:t>2270</w:t>
            </w:r>
          </w:p>
        </w:tc>
        <w:tc>
          <w:tcPr>
            <w:tcW w:w="630" w:type="dxa"/>
            <w:shd w:val="clear" w:color="auto" w:fill="auto"/>
            <w:noWrap/>
          </w:tcPr>
          <w:p w14:paraId="08C81822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3406.55</w:t>
            </w:r>
          </w:p>
        </w:tc>
        <w:tc>
          <w:tcPr>
            <w:tcW w:w="3240" w:type="dxa"/>
            <w:shd w:val="clear" w:color="auto" w:fill="auto"/>
            <w:noWrap/>
          </w:tcPr>
          <w:p w14:paraId="7F527943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In Table 23-36, dot11S1GTravelingPilotOptionActivated should indicate it is Dynamic.</w:t>
            </w:r>
          </w:p>
        </w:tc>
        <w:tc>
          <w:tcPr>
            <w:tcW w:w="2520" w:type="dxa"/>
            <w:shd w:val="clear" w:color="auto" w:fill="auto"/>
            <w:noWrap/>
          </w:tcPr>
          <w:p w14:paraId="1A02EB6D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Change "Static" to "Dynamic" for dot11S1GTravelingPilotOptionActivated row</w:t>
            </w:r>
          </w:p>
        </w:tc>
        <w:tc>
          <w:tcPr>
            <w:tcW w:w="2970" w:type="dxa"/>
            <w:shd w:val="clear" w:color="auto" w:fill="auto"/>
          </w:tcPr>
          <w:p w14:paraId="7D0E7C00" w14:textId="6F717412" w:rsidR="008B405F" w:rsidRPr="00677652" w:rsidRDefault="007C523F" w:rsidP="006D1700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  <w:r w:rsidR="008B405F" w:rsidRPr="00677652">
              <w:rPr>
                <w:sz w:val="20"/>
              </w:rPr>
              <w:t>.</w:t>
            </w:r>
            <w:r w:rsidR="008B405F" w:rsidRPr="00677652">
              <w:rPr>
                <w:sz w:val="20"/>
              </w:rPr>
              <w:br/>
            </w:r>
            <w:r w:rsidR="008B405F" w:rsidRPr="00677652">
              <w:rPr>
                <w:sz w:val="20"/>
              </w:rPr>
              <w:br/>
            </w:r>
            <w:r>
              <w:rPr>
                <w:sz w:val="20"/>
              </w:rPr>
              <w:t xml:space="preserve"> </w:t>
            </w:r>
          </w:p>
        </w:tc>
      </w:tr>
    </w:tbl>
    <w:p w14:paraId="406F8856" w14:textId="411EFB21" w:rsidR="008B405F" w:rsidRDefault="008B405F" w:rsidP="00CC6ACC">
      <w:pPr>
        <w:jc w:val="center"/>
        <w:rPr>
          <w:b/>
          <w:i/>
          <w:sz w:val="20"/>
        </w:rPr>
      </w:pPr>
    </w:p>
    <w:p w14:paraId="213E3931" w14:textId="09F693C0" w:rsidR="00C1145E" w:rsidRDefault="00C1145E" w:rsidP="00460E1B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538ED92E" w14:textId="77777777" w:rsidR="0065745E" w:rsidRDefault="0065745E" w:rsidP="00460E1B">
      <w:pPr>
        <w:rPr>
          <w:b/>
          <w:i/>
          <w:sz w:val="20"/>
        </w:rPr>
      </w:pPr>
    </w:p>
    <w:p w14:paraId="5E21DF44" w14:textId="547F18A1" w:rsidR="0025673F" w:rsidRDefault="0025673F" w:rsidP="00460E1B">
      <w:pPr>
        <w:rPr>
          <w:sz w:val="20"/>
        </w:rPr>
      </w:pPr>
      <w:r>
        <w:rPr>
          <w:sz w:val="20"/>
        </w:rPr>
        <w:t>At 3408.52, there is a definition of S1G PHY MIB attributes as below</w:t>
      </w:r>
    </w:p>
    <w:p w14:paraId="3BDE2654" w14:textId="54F67058" w:rsidR="00C1145E" w:rsidRDefault="00C1145E" w:rsidP="00460E1B">
      <w:pPr>
        <w:rPr>
          <w:sz w:val="20"/>
        </w:rPr>
      </w:pPr>
      <w:r>
        <w:rPr>
          <w:sz w:val="20"/>
        </w:rPr>
        <w:t>.</w:t>
      </w:r>
      <w:r w:rsidR="0025673F">
        <w:rPr>
          <w:noProof/>
          <w:sz w:val="20"/>
        </w:rPr>
        <w:drawing>
          <wp:inline distT="0" distB="0" distL="0" distR="0" wp14:anchorId="3A9D9985" wp14:editId="255BFC9A">
            <wp:extent cx="5939790" cy="196786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EA0BD" w14:textId="447954F7" w:rsidR="0025673F" w:rsidRDefault="0025673F" w:rsidP="00460E1B">
      <w:pPr>
        <w:rPr>
          <w:sz w:val="20"/>
        </w:rPr>
      </w:pPr>
    </w:p>
    <w:p w14:paraId="68ED79AC" w14:textId="07443CFA" w:rsidR="0065745E" w:rsidRDefault="00804932" w:rsidP="00460E1B">
      <w:pPr>
        <w:rPr>
          <w:sz w:val="20"/>
        </w:rPr>
      </w:pPr>
      <w:r>
        <w:rPr>
          <w:sz w:val="20"/>
        </w:rPr>
        <w:t xml:space="preserve">Dynamic MIB </w:t>
      </w:r>
      <w:r w:rsidRPr="00804932">
        <w:rPr>
          <w:sz w:val="20"/>
        </w:rPr>
        <w:t>can be changed during the lifetime of a BSS</w:t>
      </w:r>
      <w:r>
        <w:rPr>
          <w:sz w:val="20"/>
        </w:rPr>
        <w:t>.</w:t>
      </w:r>
      <w:r w:rsidRPr="00804932">
        <w:rPr>
          <w:sz w:val="20"/>
        </w:rPr>
        <w:t xml:space="preserve"> </w:t>
      </w:r>
      <w:r>
        <w:rPr>
          <w:sz w:val="20"/>
        </w:rPr>
        <w:t xml:space="preserve">Generally, </w:t>
      </w:r>
      <w:r>
        <w:rPr>
          <w:sz w:val="20"/>
        </w:rPr>
        <w:t>if written by PHY, MAC-ACCESS is read-only, and if written by</w:t>
      </w:r>
      <w:r w:rsidR="00EB45EB">
        <w:rPr>
          <w:sz w:val="20"/>
        </w:rPr>
        <w:t xml:space="preserve"> </w:t>
      </w:r>
      <w:r w:rsidR="00EB45EB" w:rsidRPr="00EB45EB">
        <w:rPr>
          <w:sz w:val="20"/>
        </w:rPr>
        <w:t>management entity</w:t>
      </w:r>
      <w:r w:rsidR="00EB45EB">
        <w:rPr>
          <w:sz w:val="20"/>
        </w:rPr>
        <w:t xml:space="preserve">, MAC-ACCESS is read-write. </w:t>
      </w:r>
    </w:p>
    <w:p w14:paraId="0BE54028" w14:textId="77777777" w:rsidR="00EB45EB" w:rsidRDefault="00EB45EB" w:rsidP="00460E1B">
      <w:pPr>
        <w:rPr>
          <w:sz w:val="20"/>
        </w:rPr>
      </w:pPr>
    </w:p>
    <w:p w14:paraId="7DBD6D8E" w14:textId="41EF4745" w:rsidR="0025673F" w:rsidRDefault="0025673F" w:rsidP="00460E1B">
      <w:pPr>
        <w:rPr>
          <w:sz w:val="20"/>
        </w:rPr>
      </w:pPr>
      <w:r>
        <w:rPr>
          <w:sz w:val="20"/>
        </w:rPr>
        <w:t xml:space="preserve">At 4211.64, there is a description on </w:t>
      </w:r>
      <w:r w:rsidRPr="0025673F">
        <w:rPr>
          <w:sz w:val="20"/>
        </w:rPr>
        <w:t>dot11S1GTravelingPilotOptionActivated</w:t>
      </w:r>
      <w:r>
        <w:rPr>
          <w:sz w:val="20"/>
        </w:rPr>
        <w:t xml:space="preserve"> as </w:t>
      </w:r>
      <w:proofErr w:type="spellStart"/>
      <w:r>
        <w:rPr>
          <w:sz w:val="20"/>
        </w:rPr>
        <w:t>belw</w:t>
      </w:r>
      <w:proofErr w:type="spellEnd"/>
    </w:p>
    <w:p w14:paraId="606B40FF" w14:textId="647CCDEF" w:rsidR="0025673F" w:rsidRDefault="0025673F" w:rsidP="00460E1B">
      <w:pPr>
        <w:rPr>
          <w:sz w:val="20"/>
        </w:rPr>
      </w:pPr>
    </w:p>
    <w:p w14:paraId="67B1E9FE" w14:textId="77777777" w:rsidR="0025673F" w:rsidRDefault="0025673F" w:rsidP="0025673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sz w:val="18"/>
          <w:szCs w:val="18"/>
          <w:lang w:val="en-US" w:eastAsia="ko-KR"/>
        </w:rPr>
        <w:t>dot11S1GTravelingPilotOptionActivated OBJECT-TYPE</w:t>
      </w:r>
    </w:p>
    <w:p w14:paraId="22F5483B" w14:textId="619DEF38" w:rsidR="0025673F" w:rsidRDefault="0025673F" w:rsidP="0025673F">
      <w:pPr>
        <w:ind w:firstLine="720"/>
        <w:rPr>
          <w:rFonts w:ascii="CourierNewPSMT" w:hAnsi="CourierNewPSMT" w:cs="CourierNewPSMT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sz w:val="18"/>
          <w:szCs w:val="18"/>
          <w:lang w:val="en-US" w:eastAsia="ko-KR"/>
        </w:rPr>
        <w:t xml:space="preserve">SYNTAX </w:t>
      </w:r>
      <w:proofErr w:type="spellStart"/>
      <w:r>
        <w:rPr>
          <w:rFonts w:ascii="CourierNewPSMT" w:hAnsi="CourierNewPSMT" w:cs="CourierNewPSMT"/>
          <w:sz w:val="18"/>
          <w:szCs w:val="18"/>
          <w:lang w:val="en-US" w:eastAsia="ko-KR"/>
        </w:rPr>
        <w:t>TruthValue</w:t>
      </w:r>
      <w:proofErr w:type="spellEnd"/>
    </w:p>
    <w:p w14:paraId="155AACB7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MAX-ACCESS </w:t>
      </w:r>
      <w:r>
        <w:rPr>
          <w:rFonts w:ascii="CourierNewPSMT" w:hAnsi="CourierNewPSMT" w:cs="CourierNewPSMT"/>
          <w:color w:val="218B21"/>
          <w:sz w:val="18"/>
          <w:szCs w:val="18"/>
          <w:lang w:val="en-US" w:eastAsia="ko-KR"/>
        </w:rPr>
        <w:t>(#</w:t>
      </w:r>
      <w:proofErr w:type="gramStart"/>
      <w:r>
        <w:rPr>
          <w:rFonts w:ascii="CourierNewPSMT" w:hAnsi="CourierNewPSMT" w:cs="CourierNewPSMT"/>
          <w:color w:val="218B21"/>
          <w:sz w:val="18"/>
          <w:szCs w:val="18"/>
          <w:lang w:val="en-US" w:eastAsia="ko-KR"/>
        </w:rPr>
        <w:t>1246)</w:t>
      </w:r>
      <w:r w:rsidRPr="0025673F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read</w:t>
      </w:r>
      <w:proofErr w:type="gramEnd"/>
      <w:r w:rsidRPr="0025673F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-write</w:t>
      </w:r>
    </w:p>
    <w:p w14:paraId="52A0AA91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STATUS current</w:t>
      </w:r>
    </w:p>
    <w:p w14:paraId="78BC5E74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DESCRIPTION</w:t>
      </w:r>
    </w:p>
    <w:p w14:paraId="6D8089EA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"This is a control variable.</w:t>
      </w:r>
    </w:p>
    <w:p w14:paraId="7737C6EC" w14:textId="77777777" w:rsidR="0025673F" w:rsidRP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</w:pPr>
      <w:r w:rsidRPr="0025673F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 xml:space="preserve">It </w:t>
      </w:r>
      <w:bookmarkStart w:id="1" w:name="_GoBack"/>
      <w:r w:rsidRPr="0025673F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is written by an external management entity</w:t>
      </w:r>
      <w:bookmarkEnd w:id="1"/>
      <w:r w:rsidRPr="0025673F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.</w:t>
      </w:r>
    </w:p>
    <w:p w14:paraId="31D741BF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 w:rsidRPr="0025673F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Changes take effect as soon as practical in the implementation.</w:t>
      </w:r>
    </w:p>
    <w:p w14:paraId="2A021986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This attribute, when true, indicates that the traveling pilot option is</w:t>
      </w:r>
    </w:p>
    <w:p w14:paraId="2D99FB0E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enabled."</w:t>
      </w:r>
    </w:p>
    <w:p w14:paraId="0741059B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DEFVAL </w:t>
      </w: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{ false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 }</w:t>
      </w:r>
    </w:p>
    <w:p w14:paraId="02EF32D4" w14:textId="6480C3A7" w:rsidR="0025673F" w:rsidRPr="00C1145E" w:rsidRDefault="0025673F" w:rsidP="0025673F">
      <w:pPr>
        <w:ind w:firstLine="720"/>
        <w:rPr>
          <w:sz w:val="20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= { dot11PhyS1GEntry 27 }</w:t>
      </w:r>
    </w:p>
    <w:p w14:paraId="005DC284" w14:textId="77777777" w:rsidR="00C1145E" w:rsidRDefault="00C1145E" w:rsidP="00460E1B">
      <w:pPr>
        <w:rPr>
          <w:b/>
          <w:i/>
          <w:sz w:val="20"/>
        </w:rPr>
      </w:pPr>
    </w:p>
    <w:p w14:paraId="58454142" w14:textId="6B24DDCC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8C1D70">
        <w:rPr>
          <w:b/>
          <w:i/>
          <w:sz w:val="20"/>
          <w:highlight w:val="yellow"/>
        </w:rPr>
        <w:t>407</w:t>
      </w:r>
      <w:r w:rsidRPr="00677652">
        <w:rPr>
          <w:b/>
          <w:i/>
          <w:sz w:val="20"/>
          <w:highlight w:val="yellow"/>
        </w:rPr>
        <w:t>L</w:t>
      </w:r>
      <w:r w:rsidR="008C1D70">
        <w:rPr>
          <w:b/>
          <w:i/>
          <w:sz w:val="20"/>
          <w:highlight w:val="yellow"/>
        </w:rPr>
        <w:t>56</w:t>
      </w:r>
      <w:r w:rsidRPr="00677652">
        <w:rPr>
          <w:i/>
          <w:sz w:val="20"/>
        </w:rPr>
        <w:t xml:space="preserve"> replace the current text with the proposed changes below.</w:t>
      </w:r>
    </w:p>
    <w:p w14:paraId="73E56A19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43243B37" w14:textId="7655509A" w:rsidR="00460E1B" w:rsidRDefault="00460E1B" w:rsidP="00460E1B">
      <w:pPr>
        <w:rPr>
          <w:b/>
          <w:i/>
          <w:sz w:val="20"/>
        </w:rPr>
      </w:pPr>
    </w:p>
    <w:p w14:paraId="42020F05" w14:textId="2F6675DF" w:rsidR="0066250C" w:rsidRPr="0066250C" w:rsidRDefault="0066250C" w:rsidP="0066250C">
      <w:pPr>
        <w:jc w:val="center"/>
        <w:rPr>
          <w:b/>
          <w:i/>
          <w:sz w:val="20"/>
        </w:rPr>
      </w:pPr>
      <w:r w:rsidRPr="0066250C">
        <w:rPr>
          <w:b/>
          <w:sz w:val="20"/>
        </w:rPr>
        <w:lastRenderedPageBreak/>
        <w:t xml:space="preserve">Table 23-36—S1G PHY MIB attributes </w:t>
      </w:r>
      <w:r w:rsidRPr="0066250C">
        <w:rPr>
          <w:b/>
          <w:i/>
          <w:sz w:val="20"/>
        </w:rPr>
        <w:t>(continued)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240"/>
        <w:gridCol w:w="2551"/>
        <w:gridCol w:w="1645"/>
      </w:tblGrid>
      <w:tr w:rsidR="008C1D70" w:rsidRPr="00677652" w14:paraId="1A737A36" w14:textId="77777777" w:rsidTr="00585A09">
        <w:trPr>
          <w:trHeight w:val="15"/>
          <w:jc w:val="center"/>
        </w:trPr>
        <w:tc>
          <w:tcPr>
            <w:tcW w:w="4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4FC7F1" w14:textId="2D72ED8D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Managed object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B64949" w14:textId="3F346BDF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Default value/range</w:t>
            </w:r>
          </w:p>
        </w:tc>
        <w:tc>
          <w:tcPr>
            <w:tcW w:w="164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263C1B" w14:textId="66B352C2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Operational semantics</w:t>
            </w:r>
          </w:p>
        </w:tc>
      </w:tr>
      <w:tr w:rsidR="008C1D70" w:rsidRPr="00677652" w14:paraId="7BD57AB6" w14:textId="77777777" w:rsidTr="00EE1775">
        <w:trPr>
          <w:trHeight w:val="241"/>
          <w:jc w:val="center"/>
        </w:trPr>
        <w:tc>
          <w:tcPr>
            <w:tcW w:w="42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242449" w14:textId="5981DDF5" w:rsidR="008C1D70" w:rsidRPr="00EE1775" w:rsidRDefault="00EE1775" w:rsidP="00EE177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90E6FA" w14:textId="1286F91F" w:rsidR="008C1D70" w:rsidRPr="00EE1775" w:rsidRDefault="00EE1775" w:rsidP="00EE1775">
            <w:pPr>
              <w:pStyle w:val="CellBody"/>
              <w:jc w:val="center"/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  <w:tc>
          <w:tcPr>
            <w:tcW w:w="164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F9D239" w14:textId="2FED28DD" w:rsidR="008C1D70" w:rsidRPr="00EE1775" w:rsidRDefault="00EE1775" w:rsidP="00EE1775">
            <w:pPr>
              <w:pStyle w:val="CellBody"/>
              <w:jc w:val="center"/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</w:tr>
      <w:tr w:rsidR="0066250C" w:rsidRPr="00677652" w14:paraId="6E4EB5D2" w14:textId="77777777" w:rsidTr="0066250C">
        <w:trPr>
          <w:trHeight w:val="312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E2BDF0" w14:textId="7C08FFCA" w:rsidR="0066250C" w:rsidRPr="008C1D70" w:rsidRDefault="0066250C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rFonts w:eastAsia="TimesNewRomanPSMT"/>
                <w:sz w:val="20"/>
                <w:szCs w:val="20"/>
              </w:rPr>
            </w:pPr>
            <w:r w:rsidRPr="0066250C">
              <w:rPr>
                <w:rFonts w:eastAsia="TimesNewRomanPSMT"/>
                <w:sz w:val="20"/>
                <w:szCs w:val="20"/>
              </w:rPr>
              <w:t>dot11S1GMaxNTxChainsActivated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F0D817" w14:textId="77777777" w:rsidR="0066250C" w:rsidRPr="0066250C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239D9680" w14:textId="289ECEC3" w:rsidR="0066250C" w:rsidRPr="008C1D70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A37F12" w14:textId="1B5F9465" w:rsidR="0066250C" w:rsidRPr="0066250C" w:rsidRDefault="0066250C" w:rsidP="006D1700">
            <w:pPr>
              <w:pStyle w:val="CellBody"/>
              <w:rPr>
                <w:rFonts w:eastAsia="TimesNewRomanPSMT"/>
                <w:color w:val="auto"/>
                <w:sz w:val="20"/>
                <w:szCs w:val="20"/>
              </w:rPr>
            </w:pPr>
            <w:r w:rsidRPr="0066250C">
              <w:rPr>
                <w:rFonts w:eastAsia="TimesNewRomanPSMT"/>
                <w:color w:val="auto"/>
                <w:sz w:val="20"/>
                <w:szCs w:val="20"/>
              </w:rPr>
              <w:t>Dynamic</w:t>
            </w:r>
          </w:p>
        </w:tc>
      </w:tr>
      <w:tr w:rsidR="0066250C" w:rsidRPr="00677652" w14:paraId="014B351C" w14:textId="77777777" w:rsidTr="0066250C">
        <w:trPr>
          <w:trHeight w:val="234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77F1A7" w14:textId="5BDD108B" w:rsidR="0066250C" w:rsidRPr="008C1D70" w:rsidRDefault="0066250C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rFonts w:eastAsia="TimesNewRomanPSMT"/>
                <w:sz w:val="20"/>
                <w:szCs w:val="20"/>
              </w:rPr>
            </w:pPr>
            <w:r w:rsidRPr="0066250C">
              <w:rPr>
                <w:rFonts w:eastAsia="TimesNewRomanPSMT"/>
                <w:sz w:val="20"/>
                <w:szCs w:val="20"/>
              </w:rPr>
              <w:t>d</w:t>
            </w:r>
            <w:r>
              <w:t xml:space="preserve"> </w:t>
            </w:r>
            <w:r w:rsidRPr="0066250C">
              <w:rPr>
                <w:rFonts w:eastAsia="TimesNewRomanPSMT"/>
                <w:sz w:val="20"/>
                <w:szCs w:val="20"/>
              </w:rPr>
              <w:t>ot11S1GTravelingPilotOptionImplemented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00F06F" w14:textId="77777777" w:rsidR="0066250C" w:rsidRPr="0066250C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757E790B" w14:textId="2314990F" w:rsidR="0066250C" w:rsidRPr="008C1D70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F691FC" w14:textId="661061C8" w:rsidR="0066250C" w:rsidRPr="0066250C" w:rsidRDefault="0066250C" w:rsidP="006D1700">
            <w:pPr>
              <w:pStyle w:val="CellBody"/>
              <w:rPr>
                <w:rFonts w:eastAsia="TimesNewRomanPSMT"/>
                <w:color w:val="auto"/>
                <w:sz w:val="20"/>
                <w:szCs w:val="20"/>
              </w:rPr>
            </w:pPr>
            <w:r w:rsidRPr="0066250C">
              <w:rPr>
                <w:rFonts w:eastAsia="TimesNewRomanPSMT"/>
                <w:color w:val="auto"/>
                <w:sz w:val="20"/>
                <w:szCs w:val="20"/>
              </w:rPr>
              <w:t>Static</w:t>
            </w:r>
          </w:p>
        </w:tc>
      </w:tr>
      <w:tr w:rsidR="008C1D70" w:rsidRPr="00677652" w14:paraId="4A0FCC64" w14:textId="77777777" w:rsidTr="00585A09">
        <w:trPr>
          <w:trHeight w:val="496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D19B3E" w14:textId="38F25B06" w:rsidR="008C1D70" w:rsidRPr="008C1D70" w:rsidRDefault="008C1D70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sz w:val="20"/>
                <w:szCs w:val="20"/>
              </w:rPr>
            </w:pPr>
            <w:r w:rsidRPr="008C1D70">
              <w:rPr>
                <w:rFonts w:eastAsia="TimesNewRomanPSMT"/>
                <w:sz w:val="20"/>
                <w:szCs w:val="20"/>
              </w:rPr>
              <w:t>dot11S1GTravelingPilotOptionActivated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0CCC3F" w14:textId="77777777" w:rsidR="008C1D70" w:rsidRPr="008C1D70" w:rsidRDefault="008C1D70" w:rsidP="008C1D70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8C1D70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4F3D6E91" w14:textId="000451C0" w:rsidR="008C1D70" w:rsidRPr="008C1D70" w:rsidRDefault="008C1D70" w:rsidP="008C1D70">
            <w:pPr>
              <w:pStyle w:val="CellBody"/>
              <w:rPr>
                <w:sz w:val="20"/>
                <w:szCs w:val="20"/>
              </w:rPr>
            </w:pPr>
            <w:r w:rsidRPr="008C1D70">
              <w:rPr>
                <w:rFonts w:eastAsia="TimesNewRomanPSMT"/>
                <w:sz w:val="20"/>
                <w:szCs w:val="20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DE845F" w14:textId="77777777" w:rsidR="008C1D70" w:rsidRDefault="008C1D70" w:rsidP="006D1700">
            <w:pPr>
              <w:pStyle w:val="CellBody"/>
              <w:rPr>
                <w:rFonts w:eastAsia="TimesNewRomanPSMT"/>
                <w:strike/>
                <w:color w:val="FF0000"/>
                <w:sz w:val="20"/>
                <w:szCs w:val="20"/>
              </w:rPr>
            </w:pPr>
            <w:r w:rsidRPr="008C1D70">
              <w:rPr>
                <w:rFonts w:eastAsia="TimesNewRomanPSMT"/>
                <w:strike/>
                <w:color w:val="FF0000"/>
                <w:sz w:val="20"/>
                <w:szCs w:val="20"/>
              </w:rPr>
              <w:t>Static</w:t>
            </w:r>
          </w:p>
          <w:p w14:paraId="3D0850E4" w14:textId="7E26BAF0" w:rsidR="008C1D70" w:rsidRPr="008C1D70" w:rsidRDefault="008C1D70" w:rsidP="006D1700">
            <w:pPr>
              <w:pStyle w:val="CellBody"/>
              <w:rPr>
                <w:sz w:val="20"/>
                <w:szCs w:val="20"/>
                <w:u w:val="single"/>
              </w:rPr>
            </w:pPr>
            <w:r w:rsidRPr="008C1D70">
              <w:rPr>
                <w:rFonts w:eastAsia="TimesNewRomanPSMT"/>
                <w:color w:val="FF0000"/>
                <w:sz w:val="20"/>
                <w:szCs w:val="20"/>
                <w:u w:val="single"/>
              </w:rPr>
              <w:t>Dynamic</w:t>
            </w:r>
          </w:p>
        </w:tc>
      </w:tr>
    </w:tbl>
    <w:p w14:paraId="600089D1" w14:textId="7406DBDA" w:rsidR="00460E1B" w:rsidRPr="008C1D70" w:rsidRDefault="00460E1B" w:rsidP="008C1D70">
      <w:pPr>
        <w:jc w:val="both"/>
        <w:rPr>
          <w:sz w:val="20"/>
        </w:rPr>
      </w:pPr>
    </w:p>
    <w:p w14:paraId="0FB3F2CB" w14:textId="77777777" w:rsidR="00460E1B" w:rsidRPr="0094341D" w:rsidRDefault="00460E1B" w:rsidP="00460E1B">
      <w:pPr>
        <w:rPr>
          <w:b/>
          <w:i/>
          <w:sz w:val="20"/>
        </w:rPr>
      </w:pPr>
    </w:p>
    <w:p w14:paraId="0575FD63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0D7499F7" w14:textId="77777777" w:rsidR="009E4E37" w:rsidRPr="00677652" w:rsidRDefault="009E4E37" w:rsidP="009E4E37">
      <w:pPr>
        <w:jc w:val="center"/>
        <w:rPr>
          <w:b/>
          <w:i/>
          <w:sz w:val="20"/>
        </w:rPr>
      </w:pPr>
    </w:p>
    <w:p w14:paraId="4D43636F" w14:textId="77777777" w:rsidR="009E4E37" w:rsidRPr="00677652" w:rsidRDefault="009E4E37" w:rsidP="009E4E37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374"/>
        <w:gridCol w:w="3386"/>
        <w:gridCol w:w="2970"/>
      </w:tblGrid>
      <w:tr w:rsidR="009E4E37" w:rsidRPr="00677652" w14:paraId="43FA394E" w14:textId="77777777" w:rsidTr="00AF3BF1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D4A76D6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BDBD98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14:paraId="361F3F7E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3386" w:type="dxa"/>
            <w:shd w:val="clear" w:color="auto" w:fill="auto"/>
            <w:noWrap/>
            <w:vAlign w:val="bottom"/>
            <w:hideMark/>
          </w:tcPr>
          <w:p w14:paraId="67D3A55B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D7B7311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E4E37" w:rsidRPr="00677652" w14:paraId="0380172D" w14:textId="77777777" w:rsidTr="00AF3BF1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71752EEA" w14:textId="349034B2" w:rsidR="009E4E37" w:rsidRPr="00677652" w:rsidRDefault="009E4E37" w:rsidP="006D1700">
            <w:pPr>
              <w:jc w:val="center"/>
              <w:rPr>
                <w:sz w:val="20"/>
              </w:rPr>
            </w:pPr>
            <w:r w:rsidRPr="00E9473D">
              <w:rPr>
                <w:sz w:val="20"/>
                <w:highlight w:val="cyan"/>
              </w:rPr>
              <w:t>2323</w:t>
            </w:r>
          </w:p>
        </w:tc>
        <w:tc>
          <w:tcPr>
            <w:tcW w:w="630" w:type="dxa"/>
            <w:shd w:val="clear" w:color="auto" w:fill="auto"/>
            <w:noWrap/>
          </w:tcPr>
          <w:p w14:paraId="3795AF16" w14:textId="2E3A4606" w:rsidR="009E4E37" w:rsidRPr="00677652" w:rsidRDefault="009E4E37" w:rsidP="006D1700">
            <w:pPr>
              <w:jc w:val="center"/>
              <w:rPr>
                <w:sz w:val="20"/>
              </w:rPr>
            </w:pPr>
            <w:r w:rsidRPr="009E4E37">
              <w:rPr>
                <w:sz w:val="20"/>
              </w:rPr>
              <w:t>4086</w:t>
            </w:r>
            <w:r w:rsidRPr="00677652">
              <w:rPr>
                <w:sz w:val="20"/>
              </w:rPr>
              <w:t>.</w:t>
            </w:r>
            <w:r w:rsidR="005F42B2">
              <w:rPr>
                <w:sz w:val="20"/>
              </w:rPr>
              <w:t>43</w:t>
            </w:r>
          </w:p>
        </w:tc>
        <w:tc>
          <w:tcPr>
            <w:tcW w:w="2374" w:type="dxa"/>
            <w:shd w:val="clear" w:color="auto" w:fill="auto"/>
            <w:noWrap/>
          </w:tcPr>
          <w:p w14:paraId="56703647" w14:textId="77777777" w:rsidR="005F42B2" w:rsidRPr="005F42B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t>"dot11S1GControlFieldOptionImplemented [...]</w:t>
            </w:r>
          </w:p>
          <w:p w14:paraId="29DF1CC2" w14:textId="77777777" w:rsidR="005F42B2" w:rsidRPr="005F42B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t>This attribute, when true, indicates that the STA implementation is</w:t>
            </w:r>
          </w:p>
          <w:p w14:paraId="046A9E03" w14:textId="6F5F0595" w:rsidR="009E4E37" w:rsidRPr="0067765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t>capable of receiving the VHT variant HT Control field." -- this is rather counter-intuitive</w:t>
            </w:r>
          </w:p>
        </w:tc>
        <w:tc>
          <w:tcPr>
            <w:tcW w:w="3386" w:type="dxa"/>
            <w:shd w:val="clear" w:color="auto" w:fill="auto"/>
            <w:noWrap/>
          </w:tcPr>
          <w:p w14:paraId="093C835A" w14:textId="32719D75" w:rsidR="009E4E37" w:rsidRPr="00677652" w:rsidRDefault="005F42B2" w:rsidP="006D1700">
            <w:pPr>
              <w:rPr>
                <w:sz w:val="20"/>
              </w:rPr>
            </w:pPr>
            <w:r w:rsidRPr="005F42B2">
              <w:rPr>
                <w:sz w:val="20"/>
              </w:rPr>
              <w:t>After the cited text add "See 10.8."  At the end of 10.8 add a para "</w:t>
            </w:r>
            <w:bookmarkStart w:id="2" w:name="_Hlk3193818"/>
            <w:r w:rsidRPr="005F42B2">
              <w:rPr>
                <w:sz w:val="20"/>
              </w:rPr>
              <w:t>An S1G shall not use an HT Control field other than a VHT variant HT Control field.  An S1G STA shall not use a VHT variant HT Control field for any purpose other than link adaptation</w:t>
            </w:r>
            <w:bookmarkEnd w:id="2"/>
            <w:r w:rsidRPr="005F42B2">
              <w:rPr>
                <w:sz w:val="20"/>
              </w:rPr>
              <w:t xml:space="preserve"> (see 10.33.3)."</w:t>
            </w:r>
          </w:p>
        </w:tc>
        <w:tc>
          <w:tcPr>
            <w:tcW w:w="2970" w:type="dxa"/>
            <w:shd w:val="clear" w:color="auto" w:fill="auto"/>
          </w:tcPr>
          <w:p w14:paraId="4472F687" w14:textId="652360F9" w:rsidR="00924988" w:rsidRDefault="003666F4" w:rsidP="006D1700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  <w:r w:rsidR="004847C0">
              <w:rPr>
                <w:sz w:val="20"/>
              </w:rPr>
              <w:t>.</w:t>
            </w:r>
          </w:p>
          <w:p w14:paraId="075F817E" w14:textId="5848DDCB" w:rsidR="00924988" w:rsidRDefault="00924988" w:rsidP="006D1700">
            <w:pPr>
              <w:rPr>
                <w:sz w:val="20"/>
              </w:rPr>
            </w:pPr>
          </w:p>
          <w:p w14:paraId="7187D841" w14:textId="5B866E41" w:rsidR="009E4E37" w:rsidRPr="00677652" w:rsidRDefault="004847C0" w:rsidP="006D1700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>
              <w:rPr>
                <w:sz w:val="20"/>
              </w:rPr>
              <w:t>19-</w:t>
            </w:r>
            <w:r w:rsidR="00B96E42">
              <w:rPr>
                <w:sz w:val="20"/>
              </w:rPr>
              <w:t>0261-01</w:t>
            </w:r>
            <w:r w:rsidRPr="00677652">
              <w:rPr>
                <w:sz w:val="20"/>
              </w:rPr>
              <w:t>-00m Resolutions to S1G PHY</w:t>
            </w:r>
          </w:p>
        </w:tc>
      </w:tr>
    </w:tbl>
    <w:p w14:paraId="16E6DCB7" w14:textId="150EBBC2" w:rsidR="00AF3BF1" w:rsidRPr="00491E04" w:rsidRDefault="00AF3BF1" w:rsidP="00AF3BF1">
      <w:pPr>
        <w:jc w:val="both"/>
        <w:rPr>
          <w:sz w:val="20"/>
        </w:rPr>
      </w:pPr>
    </w:p>
    <w:p w14:paraId="20BF4050" w14:textId="77777777" w:rsidR="00036E6D" w:rsidRDefault="00036E6D" w:rsidP="00AF3BF1">
      <w:pPr>
        <w:jc w:val="both"/>
        <w:rPr>
          <w:sz w:val="20"/>
        </w:rPr>
      </w:pPr>
    </w:p>
    <w:p w14:paraId="7777AD12" w14:textId="5ECEEF5C" w:rsidR="004847C0" w:rsidRPr="00677652" w:rsidRDefault="004847C0" w:rsidP="004847C0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036E6D">
        <w:rPr>
          <w:b/>
          <w:i/>
          <w:sz w:val="20"/>
          <w:highlight w:val="yellow"/>
        </w:rPr>
        <w:t>P</w:t>
      </w:r>
      <w:r w:rsidR="00036E6D" w:rsidRPr="00036E6D">
        <w:rPr>
          <w:b/>
          <w:i/>
          <w:sz w:val="20"/>
          <w:highlight w:val="yellow"/>
        </w:rPr>
        <w:t>4089L43</w:t>
      </w:r>
      <w:r w:rsidRPr="00677652">
        <w:rPr>
          <w:i/>
          <w:sz w:val="20"/>
        </w:rPr>
        <w:t xml:space="preserve"> replace the current text with the proposed changes below.</w:t>
      </w:r>
    </w:p>
    <w:p w14:paraId="45379183" w14:textId="77777777" w:rsidR="004847C0" w:rsidRPr="00677652" w:rsidRDefault="004847C0" w:rsidP="004847C0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7FD61FBC" w14:textId="67F97540" w:rsidR="004847C0" w:rsidRDefault="004847C0" w:rsidP="004847C0">
      <w:pPr>
        <w:rPr>
          <w:b/>
          <w:i/>
          <w:sz w:val="20"/>
        </w:rPr>
      </w:pPr>
    </w:p>
    <w:p w14:paraId="67C6646D" w14:textId="77777777" w:rsidR="004847C0" w:rsidRDefault="004847C0" w:rsidP="004847C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dot11S1GControlFieldOptionImplemented OBJECT-TYPE</w:t>
      </w:r>
    </w:p>
    <w:p w14:paraId="4107AAD9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SYNTAX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TruthValue</w:t>
      </w:r>
      <w:proofErr w:type="spellEnd"/>
    </w:p>
    <w:p w14:paraId="5E322D55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MAX-ACCESS read-only</w:t>
      </w:r>
    </w:p>
    <w:p w14:paraId="4602024D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STATUS current</w:t>
      </w:r>
    </w:p>
    <w:p w14:paraId="561F1771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DESCRIPTION</w:t>
      </w:r>
    </w:p>
    <w:p w14:paraId="01D3313B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"This is a capability variable.</w:t>
      </w:r>
    </w:p>
    <w:p w14:paraId="1E145C7B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Its value is determined by device capabilities.</w:t>
      </w:r>
    </w:p>
    <w:p w14:paraId="0E2CAF6F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This attribute, when true, indicates that the STA implementation is</w:t>
      </w:r>
    </w:p>
    <w:p w14:paraId="6352EA26" w14:textId="678F8688" w:rsidR="004847C0" w:rsidRDefault="004847C0" w:rsidP="00D97A7F">
      <w:pPr>
        <w:autoSpaceDE w:val="0"/>
        <w:autoSpaceDN w:val="0"/>
        <w:adjustRightInd w:val="0"/>
        <w:ind w:left="1440"/>
        <w:rPr>
          <w:rFonts w:ascii="CourierNewPSMT" w:hAnsi="CourierNewPSMT" w:cs="CourierNewPSMT"/>
          <w:color w:val="218B21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capable of receiving the VHT variant HT Control field</w:t>
      </w:r>
      <w:r w:rsidRPr="001A7E25"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."</w:t>
      </w:r>
      <w:r w:rsidR="001A7E25" w:rsidRPr="001A7E25">
        <w:rPr>
          <w:rFonts w:ascii="CourierNewPSMT" w:hAnsi="CourierNewPSMT" w:cs="CourierNewPSMT"/>
          <w:color w:val="FF0000"/>
          <w:sz w:val="18"/>
          <w:szCs w:val="18"/>
          <w:u w:val="single"/>
          <w:lang w:val="en-US" w:eastAsia="ko-KR"/>
        </w:rPr>
        <w:t xml:space="preserve"> See 10.8.</w:t>
      </w:r>
      <w:r>
        <w:rPr>
          <w:rFonts w:ascii="CourierNewPSMT" w:hAnsi="CourierNewPSMT" w:cs="CourierNewPSMT"/>
          <w:color w:val="218B21"/>
          <w:sz w:val="18"/>
          <w:szCs w:val="18"/>
          <w:lang w:val="en-US" w:eastAsia="ko-KR"/>
        </w:rPr>
        <w:t>(Ed)</w:t>
      </w:r>
    </w:p>
    <w:p w14:paraId="68141082" w14:textId="7EED8FD0" w:rsidR="004847C0" w:rsidRDefault="004847C0" w:rsidP="004847C0">
      <w:pPr>
        <w:ind w:firstLine="720"/>
        <w:rPr>
          <w:b/>
          <w:i/>
          <w:sz w:val="20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= { dot11S1GStationConfigEntry 3 }</w:t>
      </w:r>
    </w:p>
    <w:p w14:paraId="32F9040E" w14:textId="77777777" w:rsidR="004847C0" w:rsidRPr="008C1D70" w:rsidRDefault="004847C0" w:rsidP="004847C0">
      <w:pPr>
        <w:jc w:val="both"/>
        <w:rPr>
          <w:sz w:val="20"/>
        </w:rPr>
      </w:pPr>
    </w:p>
    <w:p w14:paraId="161D55FE" w14:textId="77777777" w:rsidR="004847C0" w:rsidRPr="0094341D" w:rsidRDefault="004847C0" w:rsidP="004847C0">
      <w:pPr>
        <w:rPr>
          <w:b/>
          <w:i/>
          <w:sz w:val="20"/>
        </w:rPr>
      </w:pPr>
    </w:p>
    <w:p w14:paraId="7E78C0FE" w14:textId="1E77DEBE" w:rsidR="004847C0" w:rsidRDefault="004847C0" w:rsidP="004847C0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77A8DC89" w14:textId="5E8B2074" w:rsidR="00036E6D" w:rsidRDefault="00036E6D" w:rsidP="004847C0">
      <w:pPr>
        <w:rPr>
          <w:b/>
          <w:i/>
          <w:sz w:val="20"/>
        </w:rPr>
      </w:pPr>
    </w:p>
    <w:p w14:paraId="535CA586" w14:textId="626C7CB5" w:rsidR="001A7E25" w:rsidRPr="00677652" w:rsidRDefault="001A7E25" w:rsidP="001A7E25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036E6D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1772</w:t>
      </w:r>
      <w:r w:rsidRPr="00036E6D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06</w:t>
      </w:r>
      <w:r w:rsidRPr="00677652">
        <w:rPr>
          <w:i/>
          <w:sz w:val="20"/>
        </w:rPr>
        <w:t xml:space="preserve"> replace the current text with the proposed changes below.</w:t>
      </w:r>
    </w:p>
    <w:p w14:paraId="2446D51B" w14:textId="77777777" w:rsidR="001A7E25" w:rsidRPr="00677652" w:rsidRDefault="001A7E25" w:rsidP="001A7E25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4C6A34F7" w14:textId="77777777" w:rsidR="001A7E25" w:rsidRDefault="001A7E25" w:rsidP="001A7E25">
      <w:pPr>
        <w:rPr>
          <w:b/>
          <w:i/>
          <w:sz w:val="20"/>
        </w:rPr>
      </w:pPr>
    </w:p>
    <w:p w14:paraId="1D9855E4" w14:textId="7CEFDD91" w:rsidR="001A7E25" w:rsidRPr="001A7E25" w:rsidRDefault="001A7E25" w:rsidP="001A7E25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1A7E25">
        <w:rPr>
          <w:rFonts w:eastAsia="TimesNewRomanPSMT"/>
          <w:color w:val="218B21"/>
          <w:sz w:val="20"/>
          <w:lang w:val="en-US" w:eastAsia="ko-KR"/>
        </w:rPr>
        <w:t>(11</w:t>
      </w:r>
      <w:proofErr w:type="gramStart"/>
      <w:r w:rsidRPr="001A7E25">
        <w:rPr>
          <w:rFonts w:eastAsia="TimesNewRomanPSMT"/>
          <w:color w:val="218B21"/>
          <w:sz w:val="20"/>
          <w:lang w:val="en-US" w:eastAsia="ko-KR"/>
        </w:rPr>
        <w:t>ah)</w:t>
      </w:r>
      <w:r w:rsidRPr="001A7E25">
        <w:rPr>
          <w:rFonts w:eastAsia="TimesNewRomanPSMT"/>
          <w:color w:val="000000"/>
          <w:sz w:val="20"/>
          <w:lang w:val="en-US" w:eastAsia="ko-KR"/>
        </w:rPr>
        <w:t>If</w:t>
      </w:r>
      <w:proofErr w:type="gramEnd"/>
      <w:r w:rsidRPr="001A7E25">
        <w:rPr>
          <w:rFonts w:eastAsia="TimesNewRomanPSMT"/>
          <w:color w:val="000000"/>
          <w:sz w:val="20"/>
          <w:lang w:val="en-US" w:eastAsia="ko-KR"/>
        </w:rPr>
        <w:t xml:space="preserve"> the value of dot11S1GControlFieldOptionImplemented is true, an S1G STA shall set the +HTC</w:t>
      </w:r>
      <w:r>
        <w:rPr>
          <w:rFonts w:eastAsia="TimesNewRomanPSMT"/>
          <w:color w:val="000000"/>
          <w:sz w:val="20"/>
          <w:lang w:val="en-US" w:eastAsia="ko-KR"/>
        </w:rPr>
        <w:t>-</w:t>
      </w:r>
      <w:r w:rsidRPr="001A7E25">
        <w:rPr>
          <w:rFonts w:eastAsia="TimesNewRomanPSMT"/>
          <w:color w:val="000000"/>
          <w:sz w:val="20"/>
          <w:lang w:val="en-US" w:eastAsia="ko-KR"/>
        </w:rPr>
        <w:t>VHT</w:t>
      </w:r>
    </w:p>
    <w:p w14:paraId="100C12C1" w14:textId="196FB3AF" w:rsidR="001A7E25" w:rsidRDefault="001A7E25" w:rsidP="001A7E25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1A7E25">
        <w:rPr>
          <w:rFonts w:eastAsia="TimesNewRomanPSMT"/>
          <w:color w:val="000000"/>
          <w:sz w:val="20"/>
          <w:lang w:val="en-US" w:eastAsia="ko-KR"/>
        </w:rPr>
        <w:t>Capable subfield of the S1G Capabilities Information field of the S1G Capabilities element that it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1A7E25">
        <w:rPr>
          <w:rFonts w:eastAsia="TimesNewRomanPSMT"/>
          <w:color w:val="000000"/>
          <w:sz w:val="20"/>
          <w:lang w:val="en-US" w:eastAsia="ko-KR"/>
        </w:rPr>
        <w:t>transmits to 1.</w:t>
      </w:r>
    </w:p>
    <w:p w14:paraId="6D4D0DD3" w14:textId="48A0AD59" w:rsidR="001A7E25" w:rsidRDefault="001A7E25" w:rsidP="001A7E25">
      <w:pPr>
        <w:autoSpaceDE w:val="0"/>
        <w:autoSpaceDN w:val="0"/>
        <w:adjustRightInd w:val="0"/>
        <w:rPr>
          <w:sz w:val="20"/>
        </w:rPr>
      </w:pPr>
    </w:p>
    <w:p w14:paraId="5727032D" w14:textId="0EB1B901" w:rsidR="001A7E25" w:rsidRPr="001A7E25" w:rsidRDefault="001A7E25" w:rsidP="001A7E25">
      <w:pPr>
        <w:autoSpaceDE w:val="0"/>
        <w:autoSpaceDN w:val="0"/>
        <w:adjustRightInd w:val="0"/>
        <w:rPr>
          <w:color w:val="FF0000"/>
          <w:sz w:val="20"/>
          <w:u w:val="single"/>
        </w:rPr>
      </w:pPr>
      <w:r w:rsidRPr="001A7E25">
        <w:rPr>
          <w:color w:val="FF0000"/>
          <w:sz w:val="20"/>
          <w:u w:val="single"/>
        </w:rPr>
        <w:t>An S1G shall not use an HT Control field other than a VHT variant HT Control field.  An S1G STA shall not use a VHT variant HT Control field for any purpose other than link adaptation (see 10.33.3).</w:t>
      </w:r>
    </w:p>
    <w:p w14:paraId="3A381FA0" w14:textId="77777777" w:rsidR="001A7E25" w:rsidRPr="0094341D" w:rsidRDefault="001A7E25" w:rsidP="001A7E25">
      <w:pPr>
        <w:rPr>
          <w:b/>
          <w:i/>
          <w:sz w:val="20"/>
        </w:rPr>
      </w:pPr>
    </w:p>
    <w:p w14:paraId="162208BB" w14:textId="77777777" w:rsidR="001A7E25" w:rsidRDefault="001A7E25" w:rsidP="001A7E25">
      <w:pPr>
        <w:rPr>
          <w:b/>
          <w:i/>
          <w:sz w:val="20"/>
        </w:rPr>
      </w:pPr>
      <w:r w:rsidRPr="00677652">
        <w:rPr>
          <w:b/>
          <w:i/>
          <w:sz w:val="20"/>
        </w:rPr>
        <w:lastRenderedPageBreak/>
        <w:t>------------- End Text Changes -----------------------</w:t>
      </w:r>
    </w:p>
    <w:p w14:paraId="1A68FB74" w14:textId="5D2185D9" w:rsidR="001A7E25" w:rsidRDefault="001A7E25" w:rsidP="004847C0">
      <w:pPr>
        <w:rPr>
          <w:b/>
          <w:i/>
          <w:sz w:val="20"/>
        </w:rPr>
      </w:pPr>
    </w:p>
    <w:p w14:paraId="6A18C579" w14:textId="77777777" w:rsidR="001A7E25" w:rsidRDefault="001A7E25" w:rsidP="004847C0">
      <w:pPr>
        <w:rPr>
          <w:b/>
          <w:i/>
          <w:sz w:val="20"/>
        </w:rPr>
      </w:pPr>
    </w:p>
    <w:p w14:paraId="6F5C4E06" w14:textId="432A34AA" w:rsidR="001A7E25" w:rsidRDefault="001A7E25" w:rsidP="004847C0">
      <w:pPr>
        <w:rPr>
          <w:b/>
          <w:i/>
          <w:sz w:val="20"/>
        </w:rPr>
      </w:pPr>
    </w:p>
    <w:sectPr w:rsidR="001A7E25" w:rsidSect="0082482F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6A963" w14:textId="77777777" w:rsidR="00B269D7" w:rsidRDefault="00B269D7">
      <w:r>
        <w:separator/>
      </w:r>
    </w:p>
  </w:endnote>
  <w:endnote w:type="continuationSeparator" w:id="0">
    <w:p w14:paraId="1AEA4FFD" w14:textId="77777777" w:rsidR="00B269D7" w:rsidRDefault="00B2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197EAF68" w:rsidR="006D1700" w:rsidRDefault="00B269D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D1700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6D1700">
      <w:t>Newracom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FAF3B" w14:textId="77777777" w:rsidR="00B269D7" w:rsidRDefault="00B269D7">
      <w:r>
        <w:separator/>
      </w:r>
    </w:p>
  </w:footnote>
  <w:footnote w:type="continuationSeparator" w:id="0">
    <w:p w14:paraId="0ACB50C2" w14:textId="77777777" w:rsidR="00B269D7" w:rsidRDefault="00B2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20FD4289" w:rsidR="006D1700" w:rsidRDefault="006D1700">
    <w:pPr>
      <w:pStyle w:val="Header"/>
      <w:tabs>
        <w:tab w:val="clear" w:pos="6480"/>
        <w:tab w:val="center" w:pos="4680"/>
        <w:tab w:val="right" w:pos="9360"/>
      </w:tabs>
    </w:pPr>
    <w:r>
      <w:t>March 2019</w:t>
    </w:r>
    <w:r>
      <w:tab/>
    </w:r>
    <w:r>
      <w:tab/>
      <w:t>doc.: IEEE 802.11-19/</w:t>
    </w:r>
    <w:r w:rsidRPr="00BB22C7">
      <w:t>0261</w:t>
    </w:r>
    <w:r>
      <w:t>r</w:t>
    </w:r>
    <w:r w:rsidR="00BF3A6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3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6F4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E51"/>
    <w:rsid w:val="00020A50"/>
    <w:rsid w:val="0002143B"/>
    <w:rsid w:val="00022F0C"/>
    <w:rsid w:val="0002366A"/>
    <w:rsid w:val="00025686"/>
    <w:rsid w:val="00025A64"/>
    <w:rsid w:val="00027CD6"/>
    <w:rsid w:val="00031827"/>
    <w:rsid w:val="00031E7B"/>
    <w:rsid w:val="00032EC3"/>
    <w:rsid w:val="00034165"/>
    <w:rsid w:val="00036B49"/>
    <w:rsid w:val="00036E6D"/>
    <w:rsid w:val="00037BE2"/>
    <w:rsid w:val="0004049B"/>
    <w:rsid w:val="00040B6D"/>
    <w:rsid w:val="0004431E"/>
    <w:rsid w:val="00044D12"/>
    <w:rsid w:val="0004596D"/>
    <w:rsid w:val="0005358F"/>
    <w:rsid w:val="000601BF"/>
    <w:rsid w:val="000627C8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4D3D"/>
    <w:rsid w:val="00087223"/>
    <w:rsid w:val="00090F5E"/>
    <w:rsid w:val="00092ACE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D9A"/>
    <w:rsid w:val="000C6CCB"/>
    <w:rsid w:val="000D1813"/>
    <w:rsid w:val="000D322B"/>
    <w:rsid w:val="000E0C9E"/>
    <w:rsid w:val="000E152B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DDD"/>
    <w:rsid w:val="00137FE4"/>
    <w:rsid w:val="00143692"/>
    <w:rsid w:val="00144196"/>
    <w:rsid w:val="0014633C"/>
    <w:rsid w:val="00147788"/>
    <w:rsid w:val="00151F5F"/>
    <w:rsid w:val="00152933"/>
    <w:rsid w:val="001607E0"/>
    <w:rsid w:val="00160F61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186E"/>
    <w:rsid w:val="001D2D92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30B0"/>
    <w:rsid w:val="00203446"/>
    <w:rsid w:val="00204C4E"/>
    <w:rsid w:val="0020529F"/>
    <w:rsid w:val="002054D2"/>
    <w:rsid w:val="0021066D"/>
    <w:rsid w:val="00210DB0"/>
    <w:rsid w:val="002114A1"/>
    <w:rsid w:val="00211809"/>
    <w:rsid w:val="00211D6F"/>
    <w:rsid w:val="00213203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1450"/>
    <w:rsid w:val="00232500"/>
    <w:rsid w:val="002344EC"/>
    <w:rsid w:val="00234D48"/>
    <w:rsid w:val="00235619"/>
    <w:rsid w:val="00237D6D"/>
    <w:rsid w:val="002445DF"/>
    <w:rsid w:val="00244A96"/>
    <w:rsid w:val="00245E47"/>
    <w:rsid w:val="002502A4"/>
    <w:rsid w:val="00253244"/>
    <w:rsid w:val="00253479"/>
    <w:rsid w:val="002539F0"/>
    <w:rsid w:val="00254FFD"/>
    <w:rsid w:val="0025619A"/>
    <w:rsid w:val="0025673F"/>
    <w:rsid w:val="0026399E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6F3D"/>
    <w:rsid w:val="00297E9A"/>
    <w:rsid w:val="002A1916"/>
    <w:rsid w:val="002A6592"/>
    <w:rsid w:val="002A7314"/>
    <w:rsid w:val="002B1954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B0"/>
    <w:rsid w:val="002F40BD"/>
    <w:rsid w:val="002F5851"/>
    <w:rsid w:val="002F6E90"/>
    <w:rsid w:val="003000F5"/>
    <w:rsid w:val="00301EFA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429"/>
    <w:rsid w:val="00336601"/>
    <w:rsid w:val="00337761"/>
    <w:rsid w:val="00340A4E"/>
    <w:rsid w:val="0034119D"/>
    <w:rsid w:val="00341714"/>
    <w:rsid w:val="00352515"/>
    <w:rsid w:val="00352A5B"/>
    <w:rsid w:val="00355C95"/>
    <w:rsid w:val="00356D88"/>
    <w:rsid w:val="00361241"/>
    <w:rsid w:val="00361C5E"/>
    <w:rsid w:val="0036200D"/>
    <w:rsid w:val="00364A1B"/>
    <w:rsid w:val="003666F4"/>
    <w:rsid w:val="00366BE6"/>
    <w:rsid w:val="00367BEF"/>
    <w:rsid w:val="00371FF9"/>
    <w:rsid w:val="003735A6"/>
    <w:rsid w:val="00374675"/>
    <w:rsid w:val="00377B13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62F"/>
    <w:rsid w:val="00402E51"/>
    <w:rsid w:val="004101A5"/>
    <w:rsid w:val="00410B49"/>
    <w:rsid w:val="004113B6"/>
    <w:rsid w:val="00412FD9"/>
    <w:rsid w:val="00415021"/>
    <w:rsid w:val="00415805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2037"/>
    <w:rsid w:val="00442E00"/>
    <w:rsid w:val="0044351C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FAB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1798"/>
    <w:rsid w:val="005121E1"/>
    <w:rsid w:val="005149CB"/>
    <w:rsid w:val="00515958"/>
    <w:rsid w:val="00517E5C"/>
    <w:rsid w:val="00520BCE"/>
    <w:rsid w:val="00520EAA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1314"/>
    <w:rsid w:val="00542B72"/>
    <w:rsid w:val="00543EDB"/>
    <w:rsid w:val="0054429D"/>
    <w:rsid w:val="0054540D"/>
    <w:rsid w:val="00551FC4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3EC"/>
    <w:rsid w:val="00591EA0"/>
    <w:rsid w:val="00595232"/>
    <w:rsid w:val="00596200"/>
    <w:rsid w:val="00597CB2"/>
    <w:rsid w:val="005A01CD"/>
    <w:rsid w:val="005A2915"/>
    <w:rsid w:val="005A3A6D"/>
    <w:rsid w:val="005A4153"/>
    <w:rsid w:val="005A49DD"/>
    <w:rsid w:val="005A56EF"/>
    <w:rsid w:val="005A667D"/>
    <w:rsid w:val="005A7887"/>
    <w:rsid w:val="005B0800"/>
    <w:rsid w:val="005B27B0"/>
    <w:rsid w:val="005B3F8E"/>
    <w:rsid w:val="005B478D"/>
    <w:rsid w:val="005B4DA5"/>
    <w:rsid w:val="005B4F34"/>
    <w:rsid w:val="005C02CA"/>
    <w:rsid w:val="005C14D4"/>
    <w:rsid w:val="005C28FB"/>
    <w:rsid w:val="005C3021"/>
    <w:rsid w:val="005C5FD7"/>
    <w:rsid w:val="005C6ECD"/>
    <w:rsid w:val="005C7BFE"/>
    <w:rsid w:val="005D1B3A"/>
    <w:rsid w:val="005D2FCC"/>
    <w:rsid w:val="005D395C"/>
    <w:rsid w:val="005D41F1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354A"/>
    <w:rsid w:val="006101FD"/>
    <w:rsid w:val="00611A02"/>
    <w:rsid w:val="0061301A"/>
    <w:rsid w:val="00613069"/>
    <w:rsid w:val="00613182"/>
    <w:rsid w:val="00615C45"/>
    <w:rsid w:val="0062087C"/>
    <w:rsid w:val="00624301"/>
    <w:rsid w:val="0062440B"/>
    <w:rsid w:val="00626380"/>
    <w:rsid w:val="00631F10"/>
    <w:rsid w:val="00635134"/>
    <w:rsid w:val="00642B12"/>
    <w:rsid w:val="00647017"/>
    <w:rsid w:val="00655DF5"/>
    <w:rsid w:val="0065745E"/>
    <w:rsid w:val="00661282"/>
    <w:rsid w:val="00661E03"/>
    <w:rsid w:val="0066250C"/>
    <w:rsid w:val="00670DA0"/>
    <w:rsid w:val="00675BC4"/>
    <w:rsid w:val="00677652"/>
    <w:rsid w:val="006801A4"/>
    <w:rsid w:val="00680F19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727"/>
    <w:rsid w:val="006C0895"/>
    <w:rsid w:val="006C0FB2"/>
    <w:rsid w:val="006C33F7"/>
    <w:rsid w:val="006C3DD7"/>
    <w:rsid w:val="006C4954"/>
    <w:rsid w:val="006C66D4"/>
    <w:rsid w:val="006D06AC"/>
    <w:rsid w:val="006D11A2"/>
    <w:rsid w:val="006D1700"/>
    <w:rsid w:val="006D25DA"/>
    <w:rsid w:val="006D30A5"/>
    <w:rsid w:val="006D31FF"/>
    <w:rsid w:val="006D38B4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739B"/>
    <w:rsid w:val="0071075B"/>
    <w:rsid w:val="00710DFE"/>
    <w:rsid w:val="00712CB7"/>
    <w:rsid w:val="00714EB7"/>
    <w:rsid w:val="00715B65"/>
    <w:rsid w:val="007166BC"/>
    <w:rsid w:val="00724317"/>
    <w:rsid w:val="00725025"/>
    <w:rsid w:val="00730877"/>
    <w:rsid w:val="00730C76"/>
    <w:rsid w:val="007310B4"/>
    <w:rsid w:val="00735AB1"/>
    <w:rsid w:val="007360CB"/>
    <w:rsid w:val="007403B7"/>
    <w:rsid w:val="0074163A"/>
    <w:rsid w:val="007416FA"/>
    <w:rsid w:val="00745172"/>
    <w:rsid w:val="00745717"/>
    <w:rsid w:val="00745E92"/>
    <w:rsid w:val="0074761F"/>
    <w:rsid w:val="007525FD"/>
    <w:rsid w:val="00752717"/>
    <w:rsid w:val="00752824"/>
    <w:rsid w:val="00754C7D"/>
    <w:rsid w:val="00754E0C"/>
    <w:rsid w:val="00756A36"/>
    <w:rsid w:val="00757497"/>
    <w:rsid w:val="00757C66"/>
    <w:rsid w:val="0076138F"/>
    <w:rsid w:val="00761D12"/>
    <w:rsid w:val="00761E4C"/>
    <w:rsid w:val="00764049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65"/>
    <w:rsid w:val="00792DC6"/>
    <w:rsid w:val="0079433E"/>
    <w:rsid w:val="00796598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A25"/>
    <w:rsid w:val="008077FA"/>
    <w:rsid w:val="00807D5B"/>
    <w:rsid w:val="00810990"/>
    <w:rsid w:val="00811DE3"/>
    <w:rsid w:val="008124B4"/>
    <w:rsid w:val="00813CBA"/>
    <w:rsid w:val="00814A65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3068"/>
    <w:rsid w:val="008465EC"/>
    <w:rsid w:val="008469D2"/>
    <w:rsid w:val="008523AC"/>
    <w:rsid w:val="00853077"/>
    <w:rsid w:val="00853224"/>
    <w:rsid w:val="00853AA1"/>
    <w:rsid w:val="0085409C"/>
    <w:rsid w:val="00854A9A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7F11"/>
    <w:rsid w:val="008A059D"/>
    <w:rsid w:val="008A3FE9"/>
    <w:rsid w:val="008B0396"/>
    <w:rsid w:val="008B063C"/>
    <w:rsid w:val="008B2287"/>
    <w:rsid w:val="008B2716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65B5"/>
    <w:rsid w:val="008E678F"/>
    <w:rsid w:val="008E6E14"/>
    <w:rsid w:val="008F0FA5"/>
    <w:rsid w:val="008F14D1"/>
    <w:rsid w:val="008F1FC1"/>
    <w:rsid w:val="008F2344"/>
    <w:rsid w:val="00900945"/>
    <w:rsid w:val="00901889"/>
    <w:rsid w:val="00904ACB"/>
    <w:rsid w:val="00907127"/>
    <w:rsid w:val="009108F8"/>
    <w:rsid w:val="00911D26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18F2"/>
    <w:rsid w:val="0096305F"/>
    <w:rsid w:val="009631D5"/>
    <w:rsid w:val="00964ABB"/>
    <w:rsid w:val="0096527E"/>
    <w:rsid w:val="00965D72"/>
    <w:rsid w:val="009664D2"/>
    <w:rsid w:val="00967EC8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AB"/>
    <w:rsid w:val="009A20D9"/>
    <w:rsid w:val="009A2A20"/>
    <w:rsid w:val="009A6258"/>
    <w:rsid w:val="009A67A3"/>
    <w:rsid w:val="009A7673"/>
    <w:rsid w:val="009A7FFA"/>
    <w:rsid w:val="009B0936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56C0"/>
    <w:rsid w:val="00A26857"/>
    <w:rsid w:val="00A27C01"/>
    <w:rsid w:val="00A319F2"/>
    <w:rsid w:val="00A330DC"/>
    <w:rsid w:val="00A34F2B"/>
    <w:rsid w:val="00A36AB5"/>
    <w:rsid w:val="00A405AE"/>
    <w:rsid w:val="00A43E2D"/>
    <w:rsid w:val="00A4496E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4584"/>
    <w:rsid w:val="00A64D2D"/>
    <w:rsid w:val="00A665DE"/>
    <w:rsid w:val="00A66CA6"/>
    <w:rsid w:val="00A67439"/>
    <w:rsid w:val="00A708B1"/>
    <w:rsid w:val="00A70AFC"/>
    <w:rsid w:val="00A72520"/>
    <w:rsid w:val="00A76A14"/>
    <w:rsid w:val="00A76B44"/>
    <w:rsid w:val="00A80630"/>
    <w:rsid w:val="00A809CB"/>
    <w:rsid w:val="00A80A20"/>
    <w:rsid w:val="00A8134F"/>
    <w:rsid w:val="00A84B73"/>
    <w:rsid w:val="00A85EC3"/>
    <w:rsid w:val="00A860E6"/>
    <w:rsid w:val="00A9188A"/>
    <w:rsid w:val="00A93987"/>
    <w:rsid w:val="00A939F8"/>
    <w:rsid w:val="00A942DE"/>
    <w:rsid w:val="00A94973"/>
    <w:rsid w:val="00A963F0"/>
    <w:rsid w:val="00AA1DAE"/>
    <w:rsid w:val="00AA3802"/>
    <w:rsid w:val="00AA427C"/>
    <w:rsid w:val="00AA483D"/>
    <w:rsid w:val="00AA4EEE"/>
    <w:rsid w:val="00AA5521"/>
    <w:rsid w:val="00AA66FD"/>
    <w:rsid w:val="00AB1A08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F0BF1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5281"/>
    <w:rsid w:val="00B05CA9"/>
    <w:rsid w:val="00B07F52"/>
    <w:rsid w:val="00B11D83"/>
    <w:rsid w:val="00B12BC8"/>
    <w:rsid w:val="00B138A3"/>
    <w:rsid w:val="00B22F03"/>
    <w:rsid w:val="00B241A5"/>
    <w:rsid w:val="00B24920"/>
    <w:rsid w:val="00B251E5"/>
    <w:rsid w:val="00B26675"/>
    <w:rsid w:val="00B268B1"/>
    <w:rsid w:val="00B269D7"/>
    <w:rsid w:val="00B26EDF"/>
    <w:rsid w:val="00B26F74"/>
    <w:rsid w:val="00B35FAC"/>
    <w:rsid w:val="00B420A6"/>
    <w:rsid w:val="00B430B3"/>
    <w:rsid w:val="00B430EA"/>
    <w:rsid w:val="00B431C2"/>
    <w:rsid w:val="00B4501F"/>
    <w:rsid w:val="00B46880"/>
    <w:rsid w:val="00B46DFA"/>
    <w:rsid w:val="00B47DD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42B4"/>
    <w:rsid w:val="00B84BCC"/>
    <w:rsid w:val="00B84C2A"/>
    <w:rsid w:val="00B879AF"/>
    <w:rsid w:val="00B9058C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B22C7"/>
    <w:rsid w:val="00BB26D8"/>
    <w:rsid w:val="00BC0A52"/>
    <w:rsid w:val="00BC23AD"/>
    <w:rsid w:val="00BC23CE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696F"/>
    <w:rsid w:val="00BD797D"/>
    <w:rsid w:val="00BE02FB"/>
    <w:rsid w:val="00BE084E"/>
    <w:rsid w:val="00BE2C18"/>
    <w:rsid w:val="00BE45CB"/>
    <w:rsid w:val="00BE68C2"/>
    <w:rsid w:val="00BE696F"/>
    <w:rsid w:val="00BE74FF"/>
    <w:rsid w:val="00BF090D"/>
    <w:rsid w:val="00BF3A6E"/>
    <w:rsid w:val="00BF463C"/>
    <w:rsid w:val="00C00E82"/>
    <w:rsid w:val="00C046E4"/>
    <w:rsid w:val="00C0503D"/>
    <w:rsid w:val="00C05043"/>
    <w:rsid w:val="00C07857"/>
    <w:rsid w:val="00C07A29"/>
    <w:rsid w:val="00C07D26"/>
    <w:rsid w:val="00C1145E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30E06"/>
    <w:rsid w:val="00C3141F"/>
    <w:rsid w:val="00C31C2A"/>
    <w:rsid w:val="00C333BF"/>
    <w:rsid w:val="00C34B49"/>
    <w:rsid w:val="00C37011"/>
    <w:rsid w:val="00C4221E"/>
    <w:rsid w:val="00C431E0"/>
    <w:rsid w:val="00C4515D"/>
    <w:rsid w:val="00C463E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3BA4"/>
    <w:rsid w:val="00CC4146"/>
    <w:rsid w:val="00CC5B63"/>
    <w:rsid w:val="00CC6ACC"/>
    <w:rsid w:val="00CD071C"/>
    <w:rsid w:val="00CD0AC4"/>
    <w:rsid w:val="00CD33F6"/>
    <w:rsid w:val="00CD3FD7"/>
    <w:rsid w:val="00CD430E"/>
    <w:rsid w:val="00CD43FE"/>
    <w:rsid w:val="00CD7970"/>
    <w:rsid w:val="00CE1550"/>
    <w:rsid w:val="00CE25D0"/>
    <w:rsid w:val="00CE751B"/>
    <w:rsid w:val="00CF2C30"/>
    <w:rsid w:val="00CF2C8A"/>
    <w:rsid w:val="00CF4E9B"/>
    <w:rsid w:val="00CF4F5E"/>
    <w:rsid w:val="00CF5CEF"/>
    <w:rsid w:val="00D00450"/>
    <w:rsid w:val="00D02369"/>
    <w:rsid w:val="00D0325E"/>
    <w:rsid w:val="00D03A93"/>
    <w:rsid w:val="00D0503C"/>
    <w:rsid w:val="00D0548B"/>
    <w:rsid w:val="00D06C25"/>
    <w:rsid w:val="00D07C38"/>
    <w:rsid w:val="00D11391"/>
    <w:rsid w:val="00D11EA1"/>
    <w:rsid w:val="00D1423D"/>
    <w:rsid w:val="00D15159"/>
    <w:rsid w:val="00D1554B"/>
    <w:rsid w:val="00D236F7"/>
    <w:rsid w:val="00D27B41"/>
    <w:rsid w:val="00D351B5"/>
    <w:rsid w:val="00D37F81"/>
    <w:rsid w:val="00D41C58"/>
    <w:rsid w:val="00D4391E"/>
    <w:rsid w:val="00D4688B"/>
    <w:rsid w:val="00D46B96"/>
    <w:rsid w:val="00D4718D"/>
    <w:rsid w:val="00D53E52"/>
    <w:rsid w:val="00D5404F"/>
    <w:rsid w:val="00D55829"/>
    <w:rsid w:val="00D55F22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3E94"/>
    <w:rsid w:val="00D9413B"/>
    <w:rsid w:val="00D97A7F"/>
    <w:rsid w:val="00DA1993"/>
    <w:rsid w:val="00DA349D"/>
    <w:rsid w:val="00DA4365"/>
    <w:rsid w:val="00DA5257"/>
    <w:rsid w:val="00DA545A"/>
    <w:rsid w:val="00DB012E"/>
    <w:rsid w:val="00DB091D"/>
    <w:rsid w:val="00DB1461"/>
    <w:rsid w:val="00DB19B7"/>
    <w:rsid w:val="00DB1AFB"/>
    <w:rsid w:val="00DB4E07"/>
    <w:rsid w:val="00DB581C"/>
    <w:rsid w:val="00DB7930"/>
    <w:rsid w:val="00DC01F0"/>
    <w:rsid w:val="00DC47DE"/>
    <w:rsid w:val="00DC5916"/>
    <w:rsid w:val="00DC5A7B"/>
    <w:rsid w:val="00DC5FB9"/>
    <w:rsid w:val="00DC63E3"/>
    <w:rsid w:val="00DC7467"/>
    <w:rsid w:val="00DD0D38"/>
    <w:rsid w:val="00DD4EA4"/>
    <w:rsid w:val="00DD55CA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359C"/>
    <w:rsid w:val="00DF6326"/>
    <w:rsid w:val="00DF71E8"/>
    <w:rsid w:val="00DF7463"/>
    <w:rsid w:val="00DF7E2D"/>
    <w:rsid w:val="00E0203A"/>
    <w:rsid w:val="00E0235A"/>
    <w:rsid w:val="00E06813"/>
    <w:rsid w:val="00E1190A"/>
    <w:rsid w:val="00E1218A"/>
    <w:rsid w:val="00E14418"/>
    <w:rsid w:val="00E158BB"/>
    <w:rsid w:val="00E15E0B"/>
    <w:rsid w:val="00E173A2"/>
    <w:rsid w:val="00E22407"/>
    <w:rsid w:val="00E2618C"/>
    <w:rsid w:val="00E26277"/>
    <w:rsid w:val="00E270B0"/>
    <w:rsid w:val="00E30275"/>
    <w:rsid w:val="00E32DBA"/>
    <w:rsid w:val="00E32EE8"/>
    <w:rsid w:val="00E33224"/>
    <w:rsid w:val="00E33473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3A22"/>
    <w:rsid w:val="00E740A2"/>
    <w:rsid w:val="00E747CC"/>
    <w:rsid w:val="00E74FA7"/>
    <w:rsid w:val="00E77103"/>
    <w:rsid w:val="00E810AC"/>
    <w:rsid w:val="00E813E4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A93"/>
    <w:rsid w:val="00EE793F"/>
    <w:rsid w:val="00EF0544"/>
    <w:rsid w:val="00EF0D30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C84"/>
    <w:rsid w:val="00F124BB"/>
    <w:rsid w:val="00F1283B"/>
    <w:rsid w:val="00F1585E"/>
    <w:rsid w:val="00F16064"/>
    <w:rsid w:val="00F206A6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0888"/>
    <w:rsid w:val="00F7217C"/>
    <w:rsid w:val="00F7218D"/>
    <w:rsid w:val="00F74CB7"/>
    <w:rsid w:val="00F76D2B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5632"/>
    <w:rsid w:val="00F96B2B"/>
    <w:rsid w:val="00F9744F"/>
    <w:rsid w:val="00FA0584"/>
    <w:rsid w:val="00FA09D9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4CF1"/>
    <w:rsid w:val="00FC4E17"/>
    <w:rsid w:val="00FC6826"/>
    <w:rsid w:val="00FC6835"/>
    <w:rsid w:val="00FD0BFA"/>
    <w:rsid w:val="00FD34AC"/>
    <w:rsid w:val="00FD34BD"/>
    <w:rsid w:val="00FD5821"/>
    <w:rsid w:val="00FD7C52"/>
    <w:rsid w:val="00FE1EFD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0B19C62B-E90D-4399-95E8-435A3FEA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205</TotalTime>
  <Pages>8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35</cp:revision>
  <cp:lastPrinted>2019-02-27T17:27:00Z</cp:lastPrinted>
  <dcterms:created xsi:type="dcterms:W3CDTF">2019-03-12T00:29:00Z</dcterms:created>
  <dcterms:modified xsi:type="dcterms:W3CDTF">2019-03-12T15:53:00Z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