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4F177" w14:textId="77777777" w:rsidR="00CA09B2" w:rsidRPr="0015639B" w:rsidRDefault="00CA09B2">
      <w:pPr>
        <w:pStyle w:val="T1"/>
        <w:pBdr>
          <w:bottom w:val="single" w:sz="6" w:space="0" w:color="auto"/>
        </w:pBdr>
        <w:spacing w:after="240"/>
      </w:pPr>
      <w:r w:rsidRPr="0015639B">
        <w:t>IEEE P802.11</w:t>
      </w:r>
      <w:r w:rsidRPr="0015639B">
        <w:br/>
        <w:t>Wireless LANs</w:t>
      </w:r>
    </w:p>
    <w:p w14:paraId="25E040F1" w14:textId="77777777"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14:paraId="4A8BE3E6" w14:textId="77777777" w:rsidTr="009F53CE">
        <w:trPr>
          <w:trHeight w:val="489"/>
          <w:jc w:val="center"/>
        </w:trPr>
        <w:tc>
          <w:tcPr>
            <w:tcW w:w="9493" w:type="dxa"/>
            <w:gridSpan w:val="5"/>
            <w:vAlign w:val="center"/>
          </w:tcPr>
          <w:p w14:paraId="272827CE" w14:textId="40D7B237" w:rsidR="000576AB" w:rsidRPr="000B2275" w:rsidRDefault="00D46B80" w:rsidP="00165F7B">
            <w:pPr>
              <w:pStyle w:val="T2"/>
            </w:pPr>
            <w:r>
              <w:t xml:space="preserve">802.11ba </w:t>
            </w:r>
            <w:r w:rsidR="000576AB" w:rsidRPr="000B2275">
              <w:br/>
            </w:r>
            <w:r>
              <w:t>Teleconference Minutes</w:t>
            </w:r>
            <w:r w:rsidR="00D63C4D">
              <w:rPr>
                <w:rFonts w:hint="eastAsia"/>
                <w:lang w:eastAsia="ja-JP"/>
              </w:rPr>
              <w:t xml:space="preserve"> </w:t>
            </w:r>
            <w:r w:rsidR="00174C3D">
              <w:rPr>
                <w:lang w:eastAsia="ja-JP"/>
              </w:rPr>
              <w:t>December</w:t>
            </w:r>
            <w:r w:rsidR="00DD04BB">
              <w:rPr>
                <w:lang w:eastAsia="ja-JP"/>
              </w:rPr>
              <w:t xml:space="preserve"> </w:t>
            </w:r>
            <w:r w:rsidR="00165F7B">
              <w:t>201</w:t>
            </w:r>
            <w:r w:rsidR="00DD04BB">
              <w:rPr>
                <w:lang w:eastAsia="ja-JP"/>
              </w:rPr>
              <w:t>8</w:t>
            </w:r>
            <w:r w:rsidR="00F8329B">
              <w:rPr>
                <w:lang w:eastAsia="ja-JP"/>
              </w:rPr>
              <w:t>/January 2019</w:t>
            </w:r>
          </w:p>
        </w:tc>
      </w:tr>
      <w:tr w:rsidR="000576AB" w:rsidRPr="000B2275" w14:paraId="2EA74661" w14:textId="77777777" w:rsidTr="009F53CE">
        <w:trPr>
          <w:trHeight w:val="362"/>
          <w:jc w:val="center"/>
        </w:trPr>
        <w:tc>
          <w:tcPr>
            <w:tcW w:w="9493" w:type="dxa"/>
            <w:gridSpan w:val="5"/>
            <w:vAlign w:val="center"/>
          </w:tcPr>
          <w:p w14:paraId="73B2D521" w14:textId="68E457EC" w:rsidR="000576AB" w:rsidRPr="000B2275" w:rsidRDefault="000576AB" w:rsidP="009F53CE">
            <w:pPr>
              <w:pStyle w:val="T2"/>
              <w:ind w:left="0"/>
              <w:rPr>
                <w:sz w:val="20"/>
              </w:rPr>
            </w:pPr>
            <w:r w:rsidRPr="000B2275">
              <w:rPr>
                <w:sz w:val="20"/>
              </w:rPr>
              <w:t>Date:</w:t>
            </w:r>
            <w:r w:rsidR="00EB0E29">
              <w:rPr>
                <w:b w:val="0"/>
                <w:sz w:val="20"/>
              </w:rPr>
              <w:t xml:space="preserve">  </w:t>
            </w:r>
            <w:r w:rsidR="00DB2651">
              <w:rPr>
                <w:b w:val="0"/>
                <w:sz w:val="20"/>
              </w:rPr>
              <w:t>29</w:t>
            </w:r>
            <w:r w:rsidR="00EB0E29">
              <w:rPr>
                <w:b w:val="0"/>
                <w:sz w:val="20"/>
              </w:rPr>
              <w:t>-</w:t>
            </w:r>
            <w:r w:rsidR="00DB2651">
              <w:rPr>
                <w:b w:val="0"/>
                <w:sz w:val="20"/>
              </w:rPr>
              <w:t>10</w:t>
            </w:r>
            <w:r w:rsidR="005C7E00">
              <w:rPr>
                <w:b w:val="0"/>
                <w:sz w:val="20"/>
              </w:rPr>
              <w:t>-18</w:t>
            </w:r>
          </w:p>
        </w:tc>
      </w:tr>
      <w:tr w:rsidR="000576AB" w:rsidRPr="000B2275" w14:paraId="5D26500B" w14:textId="77777777" w:rsidTr="009F53CE">
        <w:trPr>
          <w:cantSplit/>
          <w:trHeight w:val="235"/>
          <w:jc w:val="center"/>
        </w:trPr>
        <w:tc>
          <w:tcPr>
            <w:tcW w:w="9493" w:type="dxa"/>
            <w:gridSpan w:val="5"/>
            <w:vAlign w:val="center"/>
          </w:tcPr>
          <w:p w14:paraId="6243C696" w14:textId="77777777" w:rsidR="000576AB" w:rsidRPr="000B2275" w:rsidRDefault="000576AB" w:rsidP="009F53CE">
            <w:pPr>
              <w:pStyle w:val="T2"/>
              <w:spacing w:after="0"/>
              <w:ind w:left="0" w:right="0"/>
              <w:jc w:val="left"/>
              <w:rPr>
                <w:sz w:val="20"/>
              </w:rPr>
            </w:pPr>
            <w:r w:rsidRPr="000B2275">
              <w:rPr>
                <w:sz w:val="20"/>
              </w:rPr>
              <w:t>Author(s):</w:t>
            </w:r>
          </w:p>
        </w:tc>
      </w:tr>
      <w:tr w:rsidR="000576AB" w:rsidRPr="000B2275" w14:paraId="0872EED1" w14:textId="77777777" w:rsidTr="009F53CE">
        <w:trPr>
          <w:trHeight w:val="225"/>
          <w:jc w:val="center"/>
        </w:trPr>
        <w:tc>
          <w:tcPr>
            <w:tcW w:w="1551" w:type="dxa"/>
            <w:vAlign w:val="center"/>
          </w:tcPr>
          <w:p w14:paraId="21D990E3" w14:textId="77777777"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14:paraId="3298149B" w14:textId="77777777"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14:paraId="0F5B445F" w14:textId="77777777" w:rsidR="000576AB" w:rsidRPr="000B2275" w:rsidRDefault="000576AB" w:rsidP="009F53CE">
            <w:pPr>
              <w:pStyle w:val="T2"/>
              <w:spacing w:after="0"/>
              <w:ind w:left="0" w:right="0"/>
              <w:jc w:val="left"/>
              <w:rPr>
                <w:sz w:val="20"/>
              </w:rPr>
            </w:pPr>
            <w:r w:rsidRPr="000B2275">
              <w:rPr>
                <w:sz w:val="20"/>
              </w:rPr>
              <w:t>Address</w:t>
            </w:r>
          </w:p>
        </w:tc>
        <w:tc>
          <w:tcPr>
            <w:tcW w:w="1843" w:type="dxa"/>
            <w:vAlign w:val="center"/>
          </w:tcPr>
          <w:p w14:paraId="3B5A9D9F" w14:textId="77777777" w:rsidR="000576AB" w:rsidRPr="000B2275" w:rsidRDefault="000576AB" w:rsidP="009F53CE">
            <w:pPr>
              <w:pStyle w:val="T2"/>
              <w:spacing w:after="0"/>
              <w:ind w:left="0" w:right="0"/>
              <w:jc w:val="left"/>
              <w:rPr>
                <w:sz w:val="20"/>
              </w:rPr>
            </w:pPr>
            <w:r w:rsidRPr="000B2275">
              <w:rPr>
                <w:sz w:val="20"/>
              </w:rPr>
              <w:t>Phone</w:t>
            </w:r>
          </w:p>
        </w:tc>
        <w:tc>
          <w:tcPr>
            <w:tcW w:w="2319" w:type="dxa"/>
            <w:vAlign w:val="center"/>
          </w:tcPr>
          <w:p w14:paraId="1E5D9D94" w14:textId="77777777" w:rsidR="000576AB" w:rsidRPr="000B2275" w:rsidRDefault="000576AB" w:rsidP="009F53CE">
            <w:pPr>
              <w:pStyle w:val="T2"/>
              <w:spacing w:after="0"/>
              <w:ind w:left="0" w:right="0"/>
              <w:jc w:val="left"/>
              <w:rPr>
                <w:sz w:val="20"/>
              </w:rPr>
            </w:pPr>
            <w:r w:rsidRPr="000B2275">
              <w:rPr>
                <w:sz w:val="20"/>
              </w:rPr>
              <w:t>email</w:t>
            </w:r>
          </w:p>
        </w:tc>
      </w:tr>
      <w:tr w:rsidR="000576AB" w:rsidRPr="009A517B" w14:paraId="4B8611B9" w14:textId="77777777" w:rsidTr="009F53CE">
        <w:trPr>
          <w:trHeight w:val="378"/>
          <w:jc w:val="center"/>
        </w:trPr>
        <w:tc>
          <w:tcPr>
            <w:tcW w:w="1551" w:type="dxa"/>
          </w:tcPr>
          <w:p w14:paraId="3C40764F" w14:textId="77777777" w:rsidR="000576AB" w:rsidRPr="009A517B" w:rsidRDefault="000576AB" w:rsidP="009F53CE">
            <w:pPr>
              <w:rPr>
                <w:szCs w:val="22"/>
              </w:rPr>
            </w:pPr>
            <w:r>
              <w:rPr>
                <w:szCs w:val="22"/>
              </w:rPr>
              <w:t>Leif Wilhelmsson</w:t>
            </w:r>
          </w:p>
        </w:tc>
        <w:tc>
          <w:tcPr>
            <w:tcW w:w="1512" w:type="dxa"/>
          </w:tcPr>
          <w:p w14:paraId="100778E3" w14:textId="77777777" w:rsidR="000576AB" w:rsidRPr="009A517B" w:rsidRDefault="000576AB" w:rsidP="009F53CE">
            <w:pPr>
              <w:jc w:val="center"/>
              <w:rPr>
                <w:szCs w:val="22"/>
              </w:rPr>
            </w:pPr>
            <w:r>
              <w:rPr>
                <w:szCs w:val="22"/>
              </w:rPr>
              <w:t>Ericsson</w:t>
            </w:r>
            <w:r w:rsidR="00912627">
              <w:rPr>
                <w:szCs w:val="22"/>
              </w:rPr>
              <w:t xml:space="preserve"> AB</w:t>
            </w:r>
          </w:p>
        </w:tc>
        <w:tc>
          <w:tcPr>
            <w:tcW w:w="2268" w:type="dxa"/>
          </w:tcPr>
          <w:p w14:paraId="09B55B2F" w14:textId="77777777" w:rsidR="000576AB" w:rsidRPr="009A517B" w:rsidRDefault="00912627" w:rsidP="009F53CE">
            <w:pPr>
              <w:rPr>
                <w:szCs w:val="22"/>
              </w:rPr>
            </w:pPr>
            <w:proofErr w:type="spellStart"/>
            <w:r>
              <w:rPr>
                <w:szCs w:val="22"/>
              </w:rPr>
              <w:t>Mobilvägen</w:t>
            </w:r>
            <w:proofErr w:type="spellEnd"/>
            <w:r>
              <w:rPr>
                <w:szCs w:val="22"/>
              </w:rPr>
              <w:t xml:space="preserve"> 1, 22632 Lund, Sweden</w:t>
            </w:r>
          </w:p>
        </w:tc>
        <w:tc>
          <w:tcPr>
            <w:tcW w:w="1843" w:type="dxa"/>
          </w:tcPr>
          <w:p w14:paraId="0D77CED4" w14:textId="77777777" w:rsidR="000576AB" w:rsidRPr="009A517B" w:rsidRDefault="000576AB" w:rsidP="009F53CE">
            <w:pPr>
              <w:rPr>
                <w:szCs w:val="22"/>
              </w:rPr>
            </w:pPr>
            <w:r>
              <w:rPr>
                <w:szCs w:val="22"/>
              </w:rPr>
              <w:t>+46-706-216956</w:t>
            </w:r>
          </w:p>
        </w:tc>
        <w:tc>
          <w:tcPr>
            <w:tcW w:w="2319" w:type="dxa"/>
          </w:tcPr>
          <w:p w14:paraId="484649B2" w14:textId="77777777" w:rsidR="000576AB" w:rsidRPr="009A517B" w:rsidRDefault="000576AB" w:rsidP="009F53CE">
            <w:pPr>
              <w:rPr>
                <w:szCs w:val="22"/>
              </w:rPr>
            </w:pPr>
            <w:r>
              <w:rPr>
                <w:szCs w:val="22"/>
              </w:rPr>
              <w:t>leif.r.wilhelmsson@ericsson.com</w:t>
            </w:r>
          </w:p>
        </w:tc>
      </w:tr>
      <w:tr w:rsidR="00B600C8" w:rsidRPr="009A517B" w14:paraId="640B6ECD" w14:textId="77777777" w:rsidTr="00390E22">
        <w:trPr>
          <w:trHeight w:val="378"/>
          <w:jc w:val="center"/>
        </w:trPr>
        <w:tc>
          <w:tcPr>
            <w:tcW w:w="1551" w:type="dxa"/>
            <w:vAlign w:val="center"/>
          </w:tcPr>
          <w:p w14:paraId="600FDB8F" w14:textId="62060458" w:rsidR="00B600C8" w:rsidRDefault="00B600C8" w:rsidP="00B600C8">
            <w:pPr>
              <w:rPr>
                <w:szCs w:val="22"/>
              </w:rPr>
            </w:pPr>
            <w:proofErr w:type="spellStart"/>
            <w:r w:rsidRPr="000E5AAC">
              <w:t>Yunsong</w:t>
            </w:r>
            <w:proofErr w:type="spellEnd"/>
            <w:r w:rsidRPr="000E5AAC">
              <w:t xml:space="preserve"> Yang</w:t>
            </w:r>
          </w:p>
        </w:tc>
        <w:tc>
          <w:tcPr>
            <w:tcW w:w="1512" w:type="dxa"/>
            <w:vAlign w:val="center"/>
          </w:tcPr>
          <w:p w14:paraId="5B66ECBE" w14:textId="1BE195DD" w:rsidR="00B600C8" w:rsidRDefault="00B600C8" w:rsidP="00B600C8">
            <w:pPr>
              <w:jc w:val="center"/>
              <w:rPr>
                <w:szCs w:val="22"/>
              </w:rPr>
            </w:pPr>
            <w:r w:rsidRPr="000E5AAC">
              <w:t>Huawei Technologies</w:t>
            </w:r>
          </w:p>
        </w:tc>
        <w:tc>
          <w:tcPr>
            <w:tcW w:w="2268" w:type="dxa"/>
            <w:vAlign w:val="center"/>
          </w:tcPr>
          <w:p w14:paraId="16950F2A" w14:textId="383EF65C" w:rsidR="00B600C8" w:rsidRDefault="00B600C8" w:rsidP="00B600C8">
            <w:pPr>
              <w:rPr>
                <w:szCs w:val="22"/>
              </w:rPr>
            </w:pPr>
            <w:r w:rsidRPr="001D7F9A">
              <w:t>10180 Telesis Court, STE 165, San Diego, CA 92130</w:t>
            </w:r>
          </w:p>
        </w:tc>
        <w:tc>
          <w:tcPr>
            <w:tcW w:w="1843" w:type="dxa"/>
            <w:vAlign w:val="center"/>
          </w:tcPr>
          <w:p w14:paraId="6F738570" w14:textId="627DEE4D" w:rsidR="00B600C8" w:rsidRDefault="00B600C8" w:rsidP="00B600C8">
            <w:pPr>
              <w:rPr>
                <w:szCs w:val="22"/>
              </w:rPr>
            </w:pPr>
            <w:r w:rsidRPr="000E5AAC">
              <w:t>+1-858-754-3638</w:t>
            </w:r>
          </w:p>
        </w:tc>
        <w:tc>
          <w:tcPr>
            <w:tcW w:w="2319" w:type="dxa"/>
            <w:vAlign w:val="center"/>
          </w:tcPr>
          <w:p w14:paraId="3DD308F5" w14:textId="142BF9BC" w:rsidR="00B600C8" w:rsidRDefault="00DC0EF8" w:rsidP="00B600C8">
            <w:pPr>
              <w:rPr>
                <w:szCs w:val="22"/>
              </w:rPr>
            </w:pPr>
            <w:hyperlink r:id="rId8" w:history="1">
              <w:r w:rsidR="00B600C8" w:rsidRPr="000E5AAC">
                <w:rPr>
                  <w:rStyle w:val="Hyperlink"/>
                </w:rPr>
                <w:t>yangyunsong@huawei.com</w:t>
              </w:r>
            </w:hyperlink>
          </w:p>
        </w:tc>
      </w:tr>
    </w:tbl>
    <w:p w14:paraId="7162BACC" w14:textId="77777777" w:rsidR="000576AB" w:rsidRDefault="000576AB">
      <w:pPr>
        <w:pStyle w:val="T1"/>
        <w:spacing w:after="120"/>
        <w:rPr>
          <w:sz w:val="22"/>
        </w:rPr>
      </w:pPr>
    </w:p>
    <w:p w14:paraId="73A52715" w14:textId="77777777" w:rsidR="00CA09B2" w:rsidRPr="0015639B" w:rsidRDefault="00966EB2">
      <w:pPr>
        <w:pStyle w:val="T1"/>
        <w:spacing w:after="120"/>
        <w:rPr>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8AE8F" w14:textId="77777777" w:rsidR="00390E22" w:rsidRDefault="00390E22">
                            <w:pPr>
                              <w:pStyle w:val="T1"/>
                              <w:spacing w:after="120"/>
                            </w:pPr>
                            <w:r>
                              <w:t>Abstract</w:t>
                            </w:r>
                          </w:p>
                          <w:p w14:paraId="2C5D4ECF" w14:textId="597F9712" w:rsidR="00390E22" w:rsidRDefault="00390E22" w:rsidP="00165F7B">
                            <w:pPr>
                              <w:jc w:val="both"/>
                              <w:rPr>
                                <w:lang w:eastAsia="ja-JP"/>
                              </w:rPr>
                            </w:pPr>
                            <w:r>
                              <w:t>This document contains minutes from TG 802.11ba</w:t>
                            </w:r>
                            <w:r>
                              <w:rPr>
                                <w:lang w:eastAsia="ja-JP"/>
                              </w:rPr>
                              <w:t xml:space="preserve"> </w:t>
                            </w:r>
                            <w:r>
                              <w:t>teleconference</w:t>
                            </w:r>
                            <w:r>
                              <w:rPr>
                                <w:lang w:eastAsia="ja-JP"/>
                              </w:rPr>
                              <w:t xml:space="preserve"> in December 2018 and January 2019</w:t>
                            </w:r>
                            <w:r>
                              <w:t>.</w:t>
                            </w:r>
                          </w:p>
                          <w:p w14:paraId="12A53125" w14:textId="77777777" w:rsidR="00390E22" w:rsidRDefault="00390E22" w:rsidP="00165F7B">
                            <w:pPr>
                              <w:jc w:val="both"/>
                              <w:rPr>
                                <w:lang w:eastAsia="ja-JP"/>
                              </w:rPr>
                            </w:pPr>
                          </w:p>
                          <w:p w14:paraId="665B1907" w14:textId="77777777" w:rsidR="00390E22" w:rsidRDefault="00390E22" w:rsidP="00165F7B">
                            <w:pPr>
                              <w:jc w:val="both"/>
                              <w:rPr>
                                <w:lang w:eastAsia="ja-JP"/>
                              </w:rPr>
                            </w:pPr>
                          </w:p>
                          <w:p w14:paraId="4FDC1169" w14:textId="77777777" w:rsidR="00390E22" w:rsidRDefault="00390E22" w:rsidP="00165F7B">
                            <w:pPr>
                              <w:jc w:val="both"/>
                              <w:rPr>
                                <w:lang w:eastAsia="ja-JP"/>
                              </w:rPr>
                            </w:pPr>
                          </w:p>
                          <w:p w14:paraId="4894CA40" w14:textId="18AB5C4C" w:rsidR="00390E22" w:rsidRDefault="00390E22" w:rsidP="00165F7B">
                            <w:pPr>
                              <w:jc w:val="both"/>
                              <w:rPr>
                                <w:lang w:eastAsia="ja-JP"/>
                              </w:rPr>
                            </w:pPr>
                            <w:r>
                              <w:rPr>
                                <w:rFonts w:hint="eastAsia"/>
                                <w:lang w:eastAsia="ja-JP"/>
                              </w:rPr>
                              <w:t xml:space="preserve">Rev 0: Minutes </w:t>
                            </w:r>
                            <w:r>
                              <w:rPr>
                                <w:lang w:eastAsia="ja-JP"/>
                              </w:rPr>
                              <w:t xml:space="preserve">for </w:t>
                            </w:r>
                            <w:r>
                              <w:rPr>
                                <w:rFonts w:hint="eastAsia"/>
                                <w:lang w:eastAsia="ja-JP"/>
                              </w:rPr>
                              <w:t xml:space="preserve">TG </w:t>
                            </w:r>
                            <w:r>
                              <w:rPr>
                                <w:lang w:eastAsia="ja-JP"/>
                              </w:rPr>
                              <w:t>802.</w:t>
                            </w:r>
                            <w:r>
                              <w:rPr>
                                <w:rFonts w:hint="eastAsia"/>
                                <w:lang w:eastAsia="ja-JP"/>
                              </w:rPr>
                              <w:t xml:space="preserve">11ba teleconference on </w:t>
                            </w:r>
                            <w:r>
                              <w:rPr>
                                <w:lang w:eastAsia="ja-JP"/>
                              </w:rPr>
                              <w:t>3rd</w:t>
                            </w:r>
                            <w:r>
                              <w:rPr>
                                <w:rFonts w:hint="eastAsia"/>
                                <w:lang w:eastAsia="ja-JP"/>
                              </w:rPr>
                              <w:t xml:space="preserve"> </w:t>
                            </w:r>
                            <w:r>
                              <w:rPr>
                                <w:lang w:eastAsia="ja-JP"/>
                              </w:rPr>
                              <w:t>of December</w:t>
                            </w:r>
                            <w:r>
                              <w:rPr>
                                <w:rFonts w:hint="eastAsia"/>
                                <w:lang w:eastAsia="ja-JP"/>
                              </w:rPr>
                              <w:t xml:space="preserve"> 201</w:t>
                            </w:r>
                            <w:r>
                              <w:rPr>
                                <w:lang w:eastAsia="ja-JP"/>
                              </w:rPr>
                              <w:t>8</w:t>
                            </w:r>
                            <w:r>
                              <w:rPr>
                                <w:rFonts w:hint="eastAsia"/>
                                <w:lang w:eastAsia="ja-JP"/>
                              </w:rPr>
                              <w:t>.</w:t>
                            </w:r>
                          </w:p>
                          <w:p w14:paraId="0100876F" w14:textId="64A817C4" w:rsidR="00390E22" w:rsidRDefault="00390E22" w:rsidP="00165F7B">
                            <w:pPr>
                              <w:jc w:val="both"/>
                              <w:rPr>
                                <w:lang w:eastAsia="ja-JP"/>
                              </w:rPr>
                            </w:pPr>
                            <w:r>
                              <w:rPr>
                                <w:lang w:eastAsia="ja-JP"/>
                              </w:rPr>
                              <w:t>Rev 1: Slight update of the minutes for 3</w:t>
                            </w:r>
                            <w:r w:rsidRPr="0074041B">
                              <w:rPr>
                                <w:vertAlign w:val="superscript"/>
                                <w:lang w:eastAsia="ja-JP"/>
                              </w:rPr>
                              <w:t>rd</w:t>
                            </w:r>
                            <w:r>
                              <w:rPr>
                                <w:lang w:eastAsia="ja-JP"/>
                              </w:rPr>
                              <w:t xml:space="preserve"> of December. </w:t>
                            </w:r>
                          </w:p>
                          <w:p w14:paraId="1FA49BC3" w14:textId="7E809638" w:rsidR="00390E22" w:rsidRDefault="00390E22" w:rsidP="00165F7B">
                            <w:pPr>
                              <w:jc w:val="both"/>
                              <w:rPr>
                                <w:lang w:eastAsia="ja-JP"/>
                              </w:rPr>
                            </w:pPr>
                            <w:r>
                              <w:rPr>
                                <w:lang w:eastAsia="ja-JP"/>
                              </w:rPr>
                              <w:t>Rev 2: Minutes for TG 802.11ba teleconference on 10</w:t>
                            </w:r>
                            <w:r w:rsidRPr="0082590F">
                              <w:rPr>
                                <w:vertAlign w:val="superscript"/>
                                <w:lang w:eastAsia="ja-JP"/>
                              </w:rPr>
                              <w:t>th</w:t>
                            </w:r>
                            <w:r>
                              <w:rPr>
                                <w:lang w:eastAsia="ja-JP"/>
                              </w:rPr>
                              <w:t xml:space="preserve"> of December 2018 added.</w:t>
                            </w:r>
                          </w:p>
                          <w:p w14:paraId="38305789" w14:textId="71366464" w:rsidR="00390E22" w:rsidRDefault="00390E22" w:rsidP="00B600C8">
                            <w:pPr>
                              <w:jc w:val="both"/>
                              <w:rPr>
                                <w:lang w:eastAsia="ja-JP"/>
                              </w:rPr>
                            </w:pPr>
                            <w:r>
                              <w:rPr>
                                <w:lang w:eastAsia="ja-JP"/>
                              </w:rPr>
                              <w:t>Rev 3: Minutes for TG 802.11ba teleconference on 17</w:t>
                            </w:r>
                            <w:r w:rsidRPr="0082590F">
                              <w:rPr>
                                <w:vertAlign w:val="superscript"/>
                                <w:lang w:eastAsia="ja-JP"/>
                              </w:rPr>
                              <w:t>th</w:t>
                            </w:r>
                            <w:r>
                              <w:rPr>
                                <w:lang w:eastAsia="ja-JP"/>
                              </w:rPr>
                              <w:t xml:space="preserve"> of December 2018 added.</w:t>
                            </w:r>
                          </w:p>
                          <w:p w14:paraId="3E8041E8" w14:textId="09757F74" w:rsidR="00390E22" w:rsidRDefault="00390E22" w:rsidP="000B37EC">
                            <w:pPr>
                              <w:jc w:val="both"/>
                              <w:rPr>
                                <w:lang w:eastAsia="ja-JP"/>
                              </w:rPr>
                            </w:pPr>
                            <w:r>
                              <w:rPr>
                                <w:lang w:eastAsia="ja-JP"/>
                              </w:rPr>
                              <w:t>Rev 4: Minutes for TG 802.11ba teleconference on 7</w:t>
                            </w:r>
                            <w:r w:rsidRPr="0082590F">
                              <w:rPr>
                                <w:vertAlign w:val="superscript"/>
                                <w:lang w:eastAsia="ja-JP"/>
                              </w:rPr>
                              <w:t>th</w:t>
                            </w:r>
                            <w:r>
                              <w:rPr>
                                <w:lang w:eastAsia="ja-JP"/>
                              </w:rPr>
                              <w:t xml:space="preserve"> of January 2019 added.</w:t>
                            </w:r>
                          </w:p>
                          <w:p w14:paraId="260FDE47" w14:textId="51D2F695" w:rsidR="00390E22" w:rsidRDefault="00390E22" w:rsidP="00165F7B">
                            <w:pPr>
                              <w:jc w:val="both"/>
                              <w:rPr>
                                <w:lang w:eastAsia="ja-JP"/>
                              </w:rPr>
                            </w:pPr>
                          </w:p>
                          <w:p w14:paraId="5547D020" w14:textId="77777777" w:rsidR="00390E22" w:rsidRDefault="00390E22" w:rsidP="005C7E00">
                            <w:pPr>
                              <w:jc w:val="both"/>
                              <w:rPr>
                                <w:lang w:eastAsia="ja-JP"/>
                              </w:rPr>
                            </w:pPr>
                          </w:p>
                          <w:p w14:paraId="3F084E31" w14:textId="77777777" w:rsidR="00390E22" w:rsidRDefault="00390E22" w:rsidP="00165F7B">
                            <w:pPr>
                              <w:jc w:val="both"/>
                              <w:rPr>
                                <w:lang w:eastAsia="ja-JP"/>
                              </w:rPr>
                            </w:pPr>
                          </w:p>
                          <w:p w14:paraId="3CAC7D3A" w14:textId="77777777" w:rsidR="00390E22" w:rsidRDefault="00390E22" w:rsidP="007C1B1C">
                            <w:pPr>
                              <w:jc w:val="both"/>
                              <w:rPr>
                                <w:lang w:eastAsia="ja-JP"/>
                              </w:rPr>
                            </w:pPr>
                          </w:p>
                          <w:p w14:paraId="404CE23A" w14:textId="77777777" w:rsidR="00390E22" w:rsidRDefault="00390E22" w:rsidP="00165F7B">
                            <w:pPr>
                              <w:jc w:val="both"/>
                              <w:rPr>
                                <w:lang w:eastAsia="ja-JP"/>
                              </w:rPr>
                            </w:pPr>
                          </w:p>
                          <w:p w14:paraId="608FA1D6" w14:textId="77777777" w:rsidR="00390E22" w:rsidRDefault="00390E22" w:rsidP="000576AB">
                            <w:pPr>
                              <w:jc w:val="both"/>
                            </w:pPr>
                          </w:p>
                          <w:p w14:paraId="0140759F" w14:textId="77777777" w:rsidR="00390E22" w:rsidRPr="007E42F9" w:rsidRDefault="00390E22"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1148AE8F" w14:textId="77777777" w:rsidR="00390E22" w:rsidRDefault="00390E22">
                      <w:pPr>
                        <w:pStyle w:val="T1"/>
                        <w:spacing w:after="120"/>
                      </w:pPr>
                      <w:r>
                        <w:t>Abstract</w:t>
                      </w:r>
                    </w:p>
                    <w:p w14:paraId="2C5D4ECF" w14:textId="597F9712" w:rsidR="00390E22" w:rsidRDefault="00390E22" w:rsidP="00165F7B">
                      <w:pPr>
                        <w:jc w:val="both"/>
                        <w:rPr>
                          <w:lang w:eastAsia="ja-JP"/>
                        </w:rPr>
                      </w:pPr>
                      <w:r>
                        <w:t>This document contains minutes from TG 802.11ba</w:t>
                      </w:r>
                      <w:r>
                        <w:rPr>
                          <w:lang w:eastAsia="ja-JP"/>
                        </w:rPr>
                        <w:t xml:space="preserve"> </w:t>
                      </w:r>
                      <w:r>
                        <w:t>teleconference</w:t>
                      </w:r>
                      <w:r>
                        <w:rPr>
                          <w:lang w:eastAsia="ja-JP"/>
                        </w:rPr>
                        <w:t xml:space="preserve"> in December 2018 and January 2019</w:t>
                      </w:r>
                      <w:r>
                        <w:t>.</w:t>
                      </w:r>
                    </w:p>
                    <w:p w14:paraId="12A53125" w14:textId="77777777" w:rsidR="00390E22" w:rsidRDefault="00390E22" w:rsidP="00165F7B">
                      <w:pPr>
                        <w:jc w:val="both"/>
                        <w:rPr>
                          <w:lang w:eastAsia="ja-JP"/>
                        </w:rPr>
                      </w:pPr>
                    </w:p>
                    <w:p w14:paraId="665B1907" w14:textId="77777777" w:rsidR="00390E22" w:rsidRDefault="00390E22" w:rsidP="00165F7B">
                      <w:pPr>
                        <w:jc w:val="both"/>
                        <w:rPr>
                          <w:lang w:eastAsia="ja-JP"/>
                        </w:rPr>
                      </w:pPr>
                    </w:p>
                    <w:p w14:paraId="4FDC1169" w14:textId="77777777" w:rsidR="00390E22" w:rsidRDefault="00390E22" w:rsidP="00165F7B">
                      <w:pPr>
                        <w:jc w:val="both"/>
                        <w:rPr>
                          <w:lang w:eastAsia="ja-JP"/>
                        </w:rPr>
                      </w:pPr>
                    </w:p>
                    <w:p w14:paraId="4894CA40" w14:textId="18AB5C4C" w:rsidR="00390E22" w:rsidRDefault="00390E22" w:rsidP="00165F7B">
                      <w:pPr>
                        <w:jc w:val="both"/>
                        <w:rPr>
                          <w:lang w:eastAsia="ja-JP"/>
                        </w:rPr>
                      </w:pPr>
                      <w:r>
                        <w:rPr>
                          <w:rFonts w:hint="eastAsia"/>
                          <w:lang w:eastAsia="ja-JP"/>
                        </w:rPr>
                        <w:t xml:space="preserve">Rev 0: Minutes </w:t>
                      </w:r>
                      <w:r>
                        <w:rPr>
                          <w:lang w:eastAsia="ja-JP"/>
                        </w:rPr>
                        <w:t xml:space="preserve">for </w:t>
                      </w:r>
                      <w:r>
                        <w:rPr>
                          <w:rFonts w:hint="eastAsia"/>
                          <w:lang w:eastAsia="ja-JP"/>
                        </w:rPr>
                        <w:t xml:space="preserve">TG </w:t>
                      </w:r>
                      <w:r>
                        <w:rPr>
                          <w:lang w:eastAsia="ja-JP"/>
                        </w:rPr>
                        <w:t>802.</w:t>
                      </w:r>
                      <w:r>
                        <w:rPr>
                          <w:rFonts w:hint="eastAsia"/>
                          <w:lang w:eastAsia="ja-JP"/>
                        </w:rPr>
                        <w:t xml:space="preserve">11ba teleconference on </w:t>
                      </w:r>
                      <w:r>
                        <w:rPr>
                          <w:lang w:eastAsia="ja-JP"/>
                        </w:rPr>
                        <w:t>3rd</w:t>
                      </w:r>
                      <w:r>
                        <w:rPr>
                          <w:rFonts w:hint="eastAsia"/>
                          <w:lang w:eastAsia="ja-JP"/>
                        </w:rPr>
                        <w:t xml:space="preserve"> </w:t>
                      </w:r>
                      <w:r>
                        <w:rPr>
                          <w:lang w:eastAsia="ja-JP"/>
                        </w:rPr>
                        <w:t>of December</w:t>
                      </w:r>
                      <w:r>
                        <w:rPr>
                          <w:rFonts w:hint="eastAsia"/>
                          <w:lang w:eastAsia="ja-JP"/>
                        </w:rPr>
                        <w:t xml:space="preserve"> 201</w:t>
                      </w:r>
                      <w:r>
                        <w:rPr>
                          <w:lang w:eastAsia="ja-JP"/>
                        </w:rPr>
                        <w:t>8</w:t>
                      </w:r>
                      <w:r>
                        <w:rPr>
                          <w:rFonts w:hint="eastAsia"/>
                          <w:lang w:eastAsia="ja-JP"/>
                        </w:rPr>
                        <w:t>.</w:t>
                      </w:r>
                    </w:p>
                    <w:p w14:paraId="0100876F" w14:textId="64A817C4" w:rsidR="00390E22" w:rsidRDefault="00390E22" w:rsidP="00165F7B">
                      <w:pPr>
                        <w:jc w:val="both"/>
                        <w:rPr>
                          <w:lang w:eastAsia="ja-JP"/>
                        </w:rPr>
                      </w:pPr>
                      <w:r>
                        <w:rPr>
                          <w:lang w:eastAsia="ja-JP"/>
                        </w:rPr>
                        <w:t>Rev 1: Slight update of the minutes for 3</w:t>
                      </w:r>
                      <w:r w:rsidRPr="0074041B">
                        <w:rPr>
                          <w:vertAlign w:val="superscript"/>
                          <w:lang w:eastAsia="ja-JP"/>
                        </w:rPr>
                        <w:t>rd</w:t>
                      </w:r>
                      <w:r>
                        <w:rPr>
                          <w:lang w:eastAsia="ja-JP"/>
                        </w:rPr>
                        <w:t xml:space="preserve"> of December. </w:t>
                      </w:r>
                    </w:p>
                    <w:p w14:paraId="1FA49BC3" w14:textId="7E809638" w:rsidR="00390E22" w:rsidRDefault="00390E22" w:rsidP="00165F7B">
                      <w:pPr>
                        <w:jc w:val="both"/>
                        <w:rPr>
                          <w:lang w:eastAsia="ja-JP"/>
                        </w:rPr>
                      </w:pPr>
                      <w:r>
                        <w:rPr>
                          <w:lang w:eastAsia="ja-JP"/>
                        </w:rPr>
                        <w:t>Rev 2: Minutes for TG 802.11ba teleconference on 10</w:t>
                      </w:r>
                      <w:r w:rsidRPr="0082590F">
                        <w:rPr>
                          <w:vertAlign w:val="superscript"/>
                          <w:lang w:eastAsia="ja-JP"/>
                        </w:rPr>
                        <w:t>th</w:t>
                      </w:r>
                      <w:r>
                        <w:rPr>
                          <w:lang w:eastAsia="ja-JP"/>
                        </w:rPr>
                        <w:t xml:space="preserve"> of December 2018 added.</w:t>
                      </w:r>
                    </w:p>
                    <w:p w14:paraId="38305789" w14:textId="71366464" w:rsidR="00390E22" w:rsidRDefault="00390E22" w:rsidP="00B600C8">
                      <w:pPr>
                        <w:jc w:val="both"/>
                        <w:rPr>
                          <w:lang w:eastAsia="ja-JP"/>
                        </w:rPr>
                      </w:pPr>
                      <w:r>
                        <w:rPr>
                          <w:lang w:eastAsia="ja-JP"/>
                        </w:rPr>
                        <w:t>Rev 3: Minutes for TG 802.11ba teleconference on 17</w:t>
                      </w:r>
                      <w:r w:rsidRPr="0082590F">
                        <w:rPr>
                          <w:vertAlign w:val="superscript"/>
                          <w:lang w:eastAsia="ja-JP"/>
                        </w:rPr>
                        <w:t>th</w:t>
                      </w:r>
                      <w:r>
                        <w:rPr>
                          <w:lang w:eastAsia="ja-JP"/>
                        </w:rPr>
                        <w:t xml:space="preserve"> of December 2018 added.</w:t>
                      </w:r>
                    </w:p>
                    <w:p w14:paraId="3E8041E8" w14:textId="09757F74" w:rsidR="00390E22" w:rsidRDefault="00390E22" w:rsidP="000B37EC">
                      <w:pPr>
                        <w:jc w:val="both"/>
                        <w:rPr>
                          <w:lang w:eastAsia="ja-JP"/>
                        </w:rPr>
                      </w:pPr>
                      <w:r>
                        <w:rPr>
                          <w:lang w:eastAsia="ja-JP"/>
                        </w:rPr>
                        <w:t>Rev 4: Minutes for TG 802.11ba teleconference on 7</w:t>
                      </w:r>
                      <w:r w:rsidRPr="0082590F">
                        <w:rPr>
                          <w:vertAlign w:val="superscript"/>
                          <w:lang w:eastAsia="ja-JP"/>
                        </w:rPr>
                        <w:t>th</w:t>
                      </w:r>
                      <w:r>
                        <w:rPr>
                          <w:lang w:eastAsia="ja-JP"/>
                        </w:rPr>
                        <w:t xml:space="preserve"> of January 2019 added.</w:t>
                      </w:r>
                    </w:p>
                    <w:p w14:paraId="260FDE47" w14:textId="51D2F695" w:rsidR="00390E22" w:rsidRDefault="00390E22" w:rsidP="00165F7B">
                      <w:pPr>
                        <w:jc w:val="both"/>
                        <w:rPr>
                          <w:lang w:eastAsia="ja-JP"/>
                        </w:rPr>
                      </w:pPr>
                    </w:p>
                    <w:p w14:paraId="5547D020" w14:textId="77777777" w:rsidR="00390E22" w:rsidRDefault="00390E22" w:rsidP="005C7E00">
                      <w:pPr>
                        <w:jc w:val="both"/>
                        <w:rPr>
                          <w:lang w:eastAsia="ja-JP"/>
                        </w:rPr>
                      </w:pPr>
                    </w:p>
                    <w:p w14:paraId="3F084E31" w14:textId="77777777" w:rsidR="00390E22" w:rsidRDefault="00390E22" w:rsidP="00165F7B">
                      <w:pPr>
                        <w:jc w:val="both"/>
                        <w:rPr>
                          <w:lang w:eastAsia="ja-JP"/>
                        </w:rPr>
                      </w:pPr>
                    </w:p>
                    <w:p w14:paraId="3CAC7D3A" w14:textId="77777777" w:rsidR="00390E22" w:rsidRDefault="00390E22" w:rsidP="007C1B1C">
                      <w:pPr>
                        <w:jc w:val="both"/>
                        <w:rPr>
                          <w:lang w:eastAsia="ja-JP"/>
                        </w:rPr>
                      </w:pPr>
                    </w:p>
                    <w:p w14:paraId="404CE23A" w14:textId="77777777" w:rsidR="00390E22" w:rsidRDefault="00390E22" w:rsidP="00165F7B">
                      <w:pPr>
                        <w:jc w:val="both"/>
                        <w:rPr>
                          <w:lang w:eastAsia="ja-JP"/>
                        </w:rPr>
                      </w:pPr>
                    </w:p>
                    <w:p w14:paraId="608FA1D6" w14:textId="77777777" w:rsidR="00390E22" w:rsidRDefault="00390E22" w:rsidP="000576AB">
                      <w:pPr>
                        <w:jc w:val="both"/>
                      </w:pPr>
                    </w:p>
                    <w:p w14:paraId="0140759F" w14:textId="77777777" w:rsidR="00390E22" w:rsidRPr="007E42F9" w:rsidRDefault="00390E22" w:rsidP="00B8432B">
                      <w:pPr>
                        <w:widowControl w:val="0"/>
                        <w:spacing w:before="120"/>
                        <w:ind w:left="360"/>
                        <w:jc w:val="center"/>
                        <w:rPr>
                          <w:szCs w:val="24"/>
                        </w:rPr>
                      </w:pPr>
                    </w:p>
                  </w:txbxContent>
                </v:textbox>
              </v:shape>
            </w:pict>
          </mc:Fallback>
        </mc:AlternateContent>
      </w:r>
    </w:p>
    <w:p w14:paraId="20ED174D" w14:textId="0DD9ED0F" w:rsidR="00B5397F" w:rsidRDefault="00B5397F" w:rsidP="00CA3762">
      <w:pPr>
        <w:widowControl w:val="0"/>
        <w:spacing w:before="120"/>
      </w:pPr>
    </w:p>
    <w:p w14:paraId="595F1C13" w14:textId="77777777" w:rsidR="00B5397F" w:rsidRPr="00B5397F" w:rsidRDefault="00B5397F" w:rsidP="00B5397F"/>
    <w:p w14:paraId="0B03D7D0" w14:textId="77777777" w:rsidR="00B5397F" w:rsidRPr="00B5397F" w:rsidRDefault="00B5397F" w:rsidP="00B5397F"/>
    <w:p w14:paraId="613ECA28" w14:textId="77777777" w:rsidR="00B5397F" w:rsidRPr="00B5397F" w:rsidRDefault="00B5397F" w:rsidP="00B5397F"/>
    <w:p w14:paraId="2C5D530D" w14:textId="77777777" w:rsidR="00B5397F" w:rsidRPr="00B5397F" w:rsidRDefault="00B5397F" w:rsidP="00B5397F"/>
    <w:p w14:paraId="4774EE39" w14:textId="77777777" w:rsidR="00B5397F" w:rsidRPr="00B5397F" w:rsidRDefault="00B5397F" w:rsidP="00B5397F"/>
    <w:p w14:paraId="1CF0F94E" w14:textId="77777777" w:rsidR="00B5397F" w:rsidRPr="00B5397F" w:rsidRDefault="00B5397F" w:rsidP="00B5397F"/>
    <w:p w14:paraId="7B0FE63B" w14:textId="77777777" w:rsidR="00B5397F" w:rsidRPr="00B5397F" w:rsidRDefault="00B5397F" w:rsidP="00B5397F"/>
    <w:p w14:paraId="23904F43" w14:textId="77777777" w:rsidR="00B5397F" w:rsidRPr="00B5397F" w:rsidRDefault="00B5397F" w:rsidP="00B5397F"/>
    <w:p w14:paraId="3B12289B" w14:textId="77777777" w:rsidR="00B5397F" w:rsidRPr="00B5397F" w:rsidRDefault="00B5397F" w:rsidP="00B5397F"/>
    <w:p w14:paraId="722038C9" w14:textId="77777777" w:rsidR="00B5397F" w:rsidRPr="00B5397F" w:rsidRDefault="00B5397F" w:rsidP="00B5397F"/>
    <w:p w14:paraId="0B6569D2" w14:textId="77777777" w:rsidR="00B5397F" w:rsidRPr="00B5397F" w:rsidRDefault="00B5397F" w:rsidP="00B5397F"/>
    <w:p w14:paraId="7C68045B" w14:textId="4C996106" w:rsidR="00B5397F" w:rsidRDefault="00B5397F" w:rsidP="00CA3762">
      <w:pPr>
        <w:widowControl w:val="0"/>
        <w:spacing w:before="120"/>
      </w:pPr>
    </w:p>
    <w:p w14:paraId="2980EB6E" w14:textId="77777777" w:rsidR="00B5397F" w:rsidRPr="00B5397F" w:rsidRDefault="00B5397F" w:rsidP="00B5397F"/>
    <w:p w14:paraId="66826127" w14:textId="77777777" w:rsidR="00B5397F" w:rsidRPr="00B5397F" w:rsidRDefault="00B5397F" w:rsidP="00B5397F"/>
    <w:p w14:paraId="332C04D0" w14:textId="6D7EB9D1" w:rsidR="00B5397F" w:rsidRDefault="00B5397F" w:rsidP="00B5397F">
      <w:pPr>
        <w:widowControl w:val="0"/>
        <w:tabs>
          <w:tab w:val="left" w:pos="6781"/>
        </w:tabs>
        <w:spacing w:before="120"/>
      </w:pPr>
      <w:r>
        <w:tab/>
      </w:r>
    </w:p>
    <w:p w14:paraId="58B9DDCC" w14:textId="538D3739" w:rsidR="00A2503A" w:rsidRPr="00CA3762" w:rsidRDefault="00CA09B2" w:rsidP="00CA3762">
      <w:pPr>
        <w:widowControl w:val="0"/>
        <w:spacing w:before="120"/>
        <w:rPr>
          <w:b/>
          <w:sz w:val="28"/>
        </w:rPr>
      </w:pPr>
      <w:r w:rsidRPr="00B5397F">
        <w:br w:type="page"/>
      </w:r>
      <w:r w:rsidR="00165F7B" w:rsidRPr="00165F7B">
        <w:rPr>
          <w:b/>
          <w:sz w:val="28"/>
          <w:u w:val="single"/>
        </w:rPr>
        <w:lastRenderedPageBreak/>
        <w:t xml:space="preserve">Teleconference </w:t>
      </w:r>
      <w:r w:rsidR="00D63C4D">
        <w:rPr>
          <w:b/>
          <w:sz w:val="28"/>
          <w:u w:val="single"/>
          <w:lang w:eastAsia="ja-JP"/>
        </w:rPr>
        <w:t xml:space="preserve">on </w:t>
      </w:r>
      <w:proofErr w:type="gramStart"/>
      <w:r w:rsidR="00D63C4D">
        <w:rPr>
          <w:b/>
          <w:sz w:val="28"/>
          <w:u w:val="single"/>
          <w:lang w:eastAsia="ja-JP"/>
        </w:rPr>
        <w:t xml:space="preserve">Monday, </w:t>
      </w:r>
      <w:r w:rsidR="00AF283F">
        <w:rPr>
          <w:rFonts w:hint="eastAsia"/>
          <w:b/>
          <w:sz w:val="28"/>
          <w:u w:val="single"/>
          <w:lang w:eastAsia="ja-JP"/>
        </w:rPr>
        <w:t xml:space="preserve"> </w:t>
      </w:r>
      <w:r w:rsidR="002D63AB">
        <w:rPr>
          <w:b/>
          <w:sz w:val="28"/>
          <w:u w:val="single"/>
          <w:lang w:eastAsia="ja-JP"/>
        </w:rPr>
        <w:t>December</w:t>
      </w:r>
      <w:proofErr w:type="gramEnd"/>
      <w:r w:rsidR="001578BC">
        <w:rPr>
          <w:b/>
          <w:sz w:val="28"/>
          <w:u w:val="single"/>
          <w:lang w:eastAsia="ja-JP"/>
        </w:rPr>
        <w:t xml:space="preserve"> </w:t>
      </w:r>
      <w:r w:rsidR="002D63AB">
        <w:rPr>
          <w:b/>
          <w:sz w:val="28"/>
          <w:u w:val="single"/>
          <w:lang w:eastAsia="ja-JP"/>
        </w:rPr>
        <w:t>3</w:t>
      </w:r>
      <w:r w:rsidR="001578BC">
        <w:rPr>
          <w:b/>
          <w:sz w:val="28"/>
          <w:u w:val="single"/>
          <w:lang w:eastAsia="ja-JP"/>
        </w:rPr>
        <w:t>, 2018</w:t>
      </w:r>
      <w:r w:rsidR="00165F7B" w:rsidRPr="00165F7B">
        <w:rPr>
          <w:b/>
          <w:sz w:val="28"/>
          <w:u w:val="single"/>
          <w:lang w:eastAsia="ja-JP"/>
        </w:rPr>
        <w:t xml:space="preserve">, </w:t>
      </w:r>
      <w:r w:rsidR="00D157E3">
        <w:rPr>
          <w:b/>
          <w:sz w:val="28"/>
          <w:u w:val="single"/>
          <w:lang w:eastAsia="ja-JP"/>
        </w:rPr>
        <w:t>1</w:t>
      </w:r>
      <w:r w:rsidR="002D63AB">
        <w:rPr>
          <w:b/>
          <w:sz w:val="28"/>
          <w:u w:val="single"/>
          <w:lang w:eastAsia="ja-JP"/>
        </w:rPr>
        <w:t>0:0</w:t>
      </w:r>
      <w:r w:rsidR="00165F7B" w:rsidRPr="00165F7B">
        <w:rPr>
          <w:b/>
          <w:sz w:val="28"/>
          <w:u w:val="single"/>
          <w:lang w:eastAsia="ja-JP"/>
        </w:rPr>
        <w:t>0</w:t>
      </w:r>
      <w:r w:rsidR="002D63AB">
        <w:rPr>
          <w:b/>
          <w:sz w:val="28"/>
          <w:u w:val="single"/>
          <w:lang w:eastAsia="ja-JP"/>
        </w:rPr>
        <w:t xml:space="preserve"> </w:t>
      </w:r>
      <w:r w:rsidR="00165F7B" w:rsidRPr="00165F7B">
        <w:rPr>
          <w:b/>
          <w:sz w:val="28"/>
          <w:u w:val="single"/>
          <w:lang w:eastAsia="ja-JP"/>
        </w:rPr>
        <w:t xml:space="preserve">– </w:t>
      </w:r>
      <w:r w:rsidR="00D157E3">
        <w:rPr>
          <w:b/>
          <w:sz w:val="28"/>
          <w:u w:val="single"/>
          <w:lang w:eastAsia="ja-JP"/>
        </w:rPr>
        <w:t>1</w:t>
      </w:r>
      <w:r w:rsidR="00080994">
        <w:rPr>
          <w:b/>
          <w:sz w:val="28"/>
          <w:u w:val="single"/>
          <w:lang w:eastAsia="ja-JP"/>
        </w:rPr>
        <w:t>2</w:t>
      </w:r>
      <w:r w:rsidR="002D63AB">
        <w:rPr>
          <w:b/>
          <w:sz w:val="28"/>
          <w:u w:val="single"/>
          <w:lang w:eastAsia="ja-JP"/>
        </w:rPr>
        <w:t>:0</w:t>
      </w:r>
      <w:r w:rsidR="009704E6">
        <w:rPr>
          <w:b/>
          <w:sz w:val="28"/>
          <w:u w:val="single"/>
          <w:lang w:eastAsia="ja-JP"/>
        </w:rPr>
        <w:t>0</w:t>
      </w:r>
      <w:r w:rsidR="002D63AB">
        <w:rPr>
          <w:b/>
          <w:sz w:val="28"/>
          <w:u w:val="single"/>
          <w:lang w:eastAsia="ja-JP"/>
        </w:rPr>
        <w:t xml:space="preserve"> a</w:t>
      </w:r>
      <w:r w:rsidR="00042D34">
        <w:rPr>
          <w:b/>
          <w:sz w:val="28"/>
          <w:u w:val="single"/>
          <w:lang w:eastAsia="ja-JP"/>
        </w:rPr>
        <w:t xml:space="preserve">m </w:t>
      </w:r>
      <w:r w:rsidR="00165F7B" w:rsidRPr="00165F7B">
        <w:rPr>
          <w:b/>
          <w:sz w:val="28"/>
          <w:u w:val="single"/>
          <w:lang w:eastAsia="ja-JP"/>
        </w:rPr>
        <w:t>(ET)</w:t>
      </w:r>
    </w:p>
    <w:p w14:paraId="42A3A3D7" w14:textId="77777777" w:rsidR="00AF283F" w:rsidRDefault="00AF283F" w:rsidP="00924A3A">
      <w:pPr>
        <w:rPr>
          <w:b/>
        </w:rPr>
      </w:pPr>
    </w:p>
    <w:p w14:paraId="1AD13D4C" w14:textId="77777777" w:rsidR="00AF283F" w:rsidRDefault="00AF283F" w:rsidP="00AF283F">
      <w:pPr>
        <w:rPr>
          <w:b/>
          <w:bCs/>
          <w:u w:val="single"/>
        </w:rPr>
      </w:pPr>
      <w:r>
        <w:rPr>
          <w:b/>
          <w:bCs/>
          <w:u w:val="single"/>
        </w:rPr>
        <w:t>Agenda:</w:t>
      </w:r>
    </w:p>
    <w:p w14:paraId="682941A8" w14:textId="77777777" w:rsidR="00861319" w:rsidRDefault="00861319" w:rsidP="00AF283F">
      <w:pPr>
        <w:rPr>
          <w:b/>
          <w:bCs/>
          <w:u w:val="single"/>
        </w:rPr>
      </w:pPr>
    </w:p>
    <w:p w14:paraId="51AB9873" w14:textId="77777777" w:rsidR="002D63AB" w:rsidRDefault="002D63AB" w:rsidP="002D63AB">
      <w:pPr>
        <w:rPr>
          <w:sz w:val="22"/>
        </w:rPr>
      </w:pPr>
      <w:r>
        <w:rPr>
          <w:rStyle w:val="gmail-m-4172526860754635091m-2758231955257704096gmail-m5841776008109693613m-4141265424105743228gmail-m-9056307417558602367gmail-m-6243044827023984086gmail-m4269914512011180159gmail-m-8731039689373943816gmail-m3184238590488521389gmail-m29819277"/>
          <w:rFonts w:ascii="Arial" w:hAnsi="Arial" w:cs="Arial"/>
          <w:color w:val="000000"/>
        </w:rPr>
        <w:t>1</w:t>
      </w:r>
      <w:r>
        <w:rPr>
          <w:rFonts w:ascii="Arial" w:hAnsi="Arial" w:cs="Arial"/>
          <w:color w:val="000000"/>
        </w:rPr>
        <w:t>. Call meeting to order</w:t>
      </w:r>
    </w:p>
    <w:p w14:paraId="3F044E97" w14:textId="77777777" w:rsidR="002D63AB" w:rsidRDefault="002D63AB" w:rsidP="002D63AB">
      <w:r>
        <w:rPr>
          <w:rFonts w:ascii="Arial" w:hAnsi="Arial" w:cs="Arial"/>
          <w:color w:val="000000"/>
        </w:rPr>
        <w:t>2. Agenda setting</w:t>
      </w:r>
    </w:p>
    <w:p w14:paraId="2347D664" w14:textId="77777777" w:rsidR="002D63AB" w:rsidRDefault="002D63AB" w:rsidP="002D63AB">
      <w:r>
        <w:rPr>
          <w:rStyle w:val="gmail-m-4172526860754635091m-2758231955257704096gmail-m5841776008109693613m-4141265424105743228gmail-il"/>
          <w:rFonts w:ascii="Arial" w:hAnsi="Arial" w:cs="Arial"/>
          <w:color w:val="000000"/>
        </w:rPr>
        <w:t>3</w:t>
      </w:r>
      <w:r>
        <w:rPr>
          <w:rFonts w:ascii="Arial" w:hAnsi="Arial" w:cs="Arial"/>
          <w:color w:val="000000"/>
        </w:rPr>
        <w:t>. Patent policy (link at the end of the email)</w:t>
      </w:r>
    </w:p>
    <w:p w14:paraId="15F88483" w14:textId="77777777" w:rsidR="002D63AB" w:rsidRDefault="002D63AB" w:rsidP="002D63AB">
      <w:r>
        <w:rPr>
          <w:rFonts w:ascii="Arial" w:hAnsi="Arial" w:cs="Arial"/>
          <w:color w:val="000000"/>
        </w:rPr>
        <w:t>4. Attendance: send email to the chair or secretary (</w:t>
      </w:r>
      <w:r>
        <w:rPr>
          <w:rFonts w:ascii="Arial" w:hAnsi="Arial" w:cs="Arial"/>
          <w:color w:val="777777"/>
          <w:sz w:val="18"/>
          <w:szCs w:val="18"/>
        </w:rPr>
        <w:t>leif.</w:t>
      </w:r>
      <w:proofErr w:type="gramStart"/>
      <w:r>
        <w:rPr>
          <w:rFonts w:ascii="Arial" w:hAnsi="Arial" w:cs="Arial"/>
          <w:color w:val="777777"/>
          <w:sz w:val="18"/>
          <w:szCs w:val="18"/>
        </w:rPr>
        <w:t>r.wilhelmsson</w:t>
      </w:r>
      <w:proofErr w:type="gramEnd"/>
      <w:r>
        <w:rPr>
          <w:rFonts w:ascii="Arial" w:hAnsi="Arial" w:cs="Arial"/>
          <w:color w:val="777777"/>
          <w:sz w:val="18"/>
          <w:szCs w:val="18"/>
        </w:rPr>
        <w:t>@</w:t>
      </w:r>
      <w:hyperlink r:id="rId9" w:tgtFrame="_blank" w:history="1">
        <w:r>
          <w:rPr>
            <w:rStyle w:val="Hyperlink"/>
            <w:rFonts w:ascii="Arial" w:hAnsi="Arial" w:cs="Arial"/>
            <w:sz w:val="18"/>
            <w:szCs w:val="18"/>
          </w:rPr>
          <w:t>ericsson.com</w:t>
        </w:r>
      </w:hyperlink>
      <w:r>
        <w:rPr>
          <w:rFonts w:ascii="Arial" w:hAnsi="Arial" w:cs="Arial"/>
          <w:color w:val="000000"/>
        </w:rPr>
        <w:t>)</w:t>
      </w:r>
    </w:p>
    <w:p w14:paraId="7A004252" w14:textId="77777777" w:rsidR="002D63AB" w:rsidRPr="002D63AB" w:rsidRDefault="002D63AB" w:rsidP="002D63AB">
      <w:pPr>
        <w:rPr>
          <w:rFonts w:ascii="Arial" w:hAnsi="Arial" w:cs="Arial"/>
          <w:color w:val="000000"/>
        </w:rPr>
      </w:pPr>
      <w:r>
        <w:rPr>
          <w:rFonts w:ascii="Arial" w:hAnsi="Arial" w:cs="Arial"/>
          <w:color w:val="000000"/>
        </w:rPr>
        <w:t>5. Presentation</w:t>
      </w:r>
    </w:p>
    <w:p w14:paraId="76FD2E7C" w14:textId="77777777" w:rsidR="002D63AB" w:rsidRPr="002D63AB" w:rsidRDefault="002D63AB" w:rsidP="002D63AB">
      <w:pPr>
        <w:rPr>
          <w:rFonts w:ascii="Arial" w:hAnsi="Arial" w:cs="Arial"/>
          <w:color w:val="000000"/>
        </w:rPr>
      </w:pPr>
      <w:r w:rsidRPr="002D63AB">
        <w:rPr>
          <w:rFonts w:ascii="Arial" w:hAnsi="Arial" w:cs="Arial"/>
          <w:color w:val="000000"/>
        </w:rPr>
        <w:t xml:space="preserve">- 11-18/1931 CR for some CIDs in </w:t>
      </w:r>
      <w:proofErr w:type="spellStart"/>
      <w:proofErr w:type="gramStart"/>
      <w:r w:rsidRPr="002D63AB">
        <w:rPr>
          <w:rFonts w:ascii="Arial" w:hAnsi="Arial" w:cs="Arial"/>
          <w:color w:val="000000"/>
        </w:rPr>
        <w:t>discovery.docs</w:t>
      </w:r>
      <w:proofErr w:type="spellEnd"/>
      <w:proofErr w:type="gramEnd"/>
      <w:r w:rsidRPr="002D63AB">
        <w:rPr>
          <w:rFonts w:ascii="Arial" w:hAnsi="Arial" w:cs="Arial"/>
          <w:color w:val="000000"/>
        </w:rPr>
        <w:t xml:space="preserve">, </w:t>
      </w:r>
      <w:proofErr w:type="spellStart"/>
      <w:r w:rsidRPr="002D63AB">
        <w:rPr>
          <w:rFonts w:ascii="Arial" w:hAnsi="Arial" w:cs="Arial"/>
          <w:color w:val="000000"/>
        </w:rPr>
        <w:t>Guoqing</w:t>
      </w:r>
      <w:proofErr w:type="spellEnd"/>
      <w:r w:rsidRPr="002D63AB">
        <w:rPr>
          <w:rFonts w:ascii="Arial" w:hAnsi="Arial" w:cs="Arial"/>
          <w:color w:val="000000"/>
        </w:rPr>
        <w:t xml:space="preserve"> Li (Apple)</w:t>
      </w:r>
    </w:p>
    <w:p w14:paraId="69ED3E0F" w14:textId="77777777" w:rsidR="002D63AB" w:rsidRPr="002D63AB" w:rsidRDefault="002D63AB" w:rsidP="002D63AB">
      <w:pPr>
        <w:rPr>
          <w:rFonts w:ascii="Arial" w:hAnsi="Arial" w:cs="Arial"/>
          <w:color w:val="000000"/>
        </w:rPr>
      </w:pPr>
      <w:r w:rsidRPr="002D63AB">
        <w:rPr>
          <w:rFonts w:ascii="Arial" w:hAnsi="Arial" w:cs="Arial"/>
          <w:color w:val="000000"/>
        </w:rPr>
        <w:t>6. Adjourn</w:t>
      </w:r>
    </w:p>
    <w:p w14:paraId="4E7BE561" w14:textId="2849079D" w:rsidR="0081394F" w:rsidRDefault="0081394F" w:rsidP="00AF283F"/>
    <w:p w14:paraId="14B5DB8B" w14:textId="77777777" w:rsidR="002D63AB" w:rsidRDefault="002D63AB" w:rsidP="00AF283F"/>
    <w:p w14:paraId="424A9A5C" w14:textId="77777777" w:rsidR="00861319" w:rsidRDefault="008D3A7F" w:rsidP="008D3A7F">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p>
    <w:p w14:paraId="43108719" w14:textId="77777777" w:rsidR="00861319" w:rsidRPr="008D3A7F" w:rsidRDefault="00861319" w:rsidP="008D3A7F">
      <w:pPr>
        <w:rPr>
          <w:lang w:eastAsia="ja-JP"/>
        </w:rPr>
      </w:pPr>
      <w:r>
        <w:rPr>
          <w:rFonts w:ascii="Arial" w:hAnsi="Arial" w:cs="Arial"/>
          <w:color w:val="000000"/>
          <w:sz w:val="20"/>
        </w:rPr>
        <w:br/>
        <w:t>IEEE Patent Policy - </w:t>
      </w:r>
      <w:hyperlink r:id="rId10" w:tgtFrame="_blank" w:history="1">
        <w:r>
          <w:rPr>
            <w:rStyle w:val="Hyperlink"/>
            <w:rFonts w:ascii="Arial" w:hAnsi="Arial" w:cs="Arial"/>
            <w:sz w:val="20"/>
          </w:rPr>
          <w:t>http://standards.ieee.org/board/pat/pat-slideset.ppt</w:t>
        </w:r>
      </w:hyperlink>
      <w:r>
        <w:rPr>
          <w:rFonts w:ascii="Arial" w:hAnsi="Arial" w:cs="Arial"/>
          <w:color w:val="000000"/>
          <w:sz w:val="20"/>
        </w:rPr>
        <w:br/>
        <w:t>Patent FAQ - </w:t>
      </w:r>
      <w:hyperlink r:id="rId11" w:tgtFrame="_blank" w:history="1">
        <w:r>
          <w:rPr>
            <w:rStyle w:val="Hyperlink"/>
            <w:rFonts w:ascii="Arial" w:hAnsi="Arial" w:cs="Arial"/>
            <w:sz w:val="20"/>
          </w:rPr>
          <w:t>http://standards.ieee.org/board/pat/faq.pdf</w:t>
        </w:r>
      </w:hyperlink>
      <w:r>
        <w:rPr>
          <w:rFonts w:ascii="Arial" w:hAnsi="Arial" w:cs="Arial"/>
          <w:color w:val="000000"/>
          <w:sz w:val="20"/>
        </w:rPr>
        <w:br/>
      </w:r>
      <w:proofErr w:type="spellStart"/>
      <w:r>
        <w:rPr>
          <w:rFonts w:ascii="Arial" w:hAnsi="Arial" w:cs="Arial"/>
          <w:color w:val="000000"/>
          <w:sz w:val="20"/>
        </w:rPr>
        <w:t>LoA</w:t>
      </w:r>
      <w:proofErr w:type="spellEnd"/>
      <w:r>
        <w:rPr>
          <w:rFonts w:ascii="Arial" w:hAnsi="Arial" w:cs="Arial"/>
          <w:color w:val="000000"/>
          <w:sz w:val="20"/>
        </w:rPr>
        <w:t xml:space="preserve"> Form - </w:t>
      </w:r>
      <w:hyperlink r:id="rId12" w:tgtFrame="_blank" w:history="1">
        <w:r>
          <w:rPr>
            <w:rStyle w:val="Hyperlink"/>
            <w:rFonts w:ascii="Arial" w:hAnsi="Arial" w:cs="Arial"/>
            <w:sz w:val="20"/>
          </w:rPr>
          <w:t>http://standards.ieee.org/board/pat/loa.pdf</w:t>
        </w:r>
      </w:hyperlink>
      <w:r>
        <w:rPr>
          <w:rFonts w:ascii="Arial" w:hAnsi="Arial" w:cs="Arial"/>
          <w:color w:val="000000"/>
          <w:sz w:val="20"/>
        </w:rPr>
        <w:br/>
        <w:t>Affiliation FAQ - </w:t>
      </w:r>
      <w:hyperlink r:id="rId13" w:tgtFrame="_blank" w:history="1">
        <w:r>
          <w:rPr>
            <w:rStyle w:val="Hyperlink"/>
            <w:rFonts w:ascii="Arial" w:hAnsi="Arial" w:cs="Arial"/>
            <w:sz w:val="20"/>
          </w:rPr>
          <w:t>http://standards.ieee.org/faqs/affiliationFAQ.html</w:t>
        </w:r>
      </w:hyperlink>
      <w:r>
        <w:rPr>
          <w:rFonts w:ascii="Arial" w:hAnsi="Arial" w:cs="Arial"/>
          <w:color w:val="000000"/>
          <w:sz w:val="20"/>
        </w:rPr>
        <w:br/>
        <w:t>Anti-Trust FAQ - </w:t>
      </w:r>
      <w:hyperlink r:id="rId14" w:tgtFrame="_blank" w:history="1">
        <w:r>
          <w:rPr>
            <w:rStyle w:val="Hyperlink"/>
            <w:rFonts w:ascii="Arial" w:hAnsi="Arial" w:cs="Arial"/>
            <w:sz w:val="20"/>
          </w:rPr>
          <w:t>http://standards.ieee.org/resources/antitrust-guidelines.pdf</w:t>
        </w:r>
      </w:hyperlink>
      <w:r>
        <w:rPr>
          <w:rFonts w:ascii="Arial" w:hAnsi="Arial" w:cs="Arial"/>
          <w:color w:val="000000"/>
          <w:sz w:val="20"/>
        </w:rPr>
        <w:br/>
        <w:t>Ethics - </w:t>
      </w:r>
      <w:hyperlink r:id="rId15" w:tgtFrame="_blank" w:history="1">
        <w:r>
          <w:rPr>
            <w:rStyle w:val="Hyperlink"/>
            <w:rFonts w:ascii="Arial" w:hAnsi="Arial" w:cs="Arial"/>
            <w:sz w:val="20"/>
          </w:rPr>
          <w:t>http://www.ieee.org/portal/cms_docs/about/CoE_poster.pdf</w:t>
        </w:r>
      </w:hyperlink>
      <w:r>
        <w:rPr>
          <w:rFonts w:ascii="Arial" w:hAnsi="Arial" w:cs="Arial"/>
          <w:color w:val="000000"/>
          <w:sz w:val="20"/>
        </w:rPr>
        <w:br/>
        <w:t>IEEE 802.11 Working Group Operations Manual –</w:t>
      </w:r>
      <w:r>
        <w:rPr>
          <w:rFonts w:ascii="Arial" w:hAnsi="Arial" w:cs="Arial"/>
          <w:color w:val="000000"/>
          <w:sz w:val="20"/>
        </w:rPr>
        <w:br/>
      </w:r>
      <w:hyperlink r:id="rId16" w:tgtFrame="_blank" w:history="1">
        <w:r>
          <w:rPr>
            <w:rStyle w:val="Hyperlink"/>
            <w:rFonts w:ascii="Arial" w:hAnsi="Arial" w:cs="Arial"/>
            <w:sz w:val="20"/>
          </w:rPr>
          <w:t>https://mentor.ieee.org/802.11/dcn/09/11-09-0002-16-0000-802-11-operations-manual.doc</w:t>
        </w:r>
      </w:hyperlink>
    </w:p>
    <w:p w14:paraId="6C1BB574" w14:textId="77777777" w:rsidR="000576AB" w:rsidRDefault="000576AB" w:rsidP="000576AB">
      <w:pPr>
        <w:spacing w:before="60" w:after="60"/>
        <w:rPr>
          <w:lang w:eastAsia="ja-JP"/>
        </w:rPr>
      </w:pPr>
    </w:p>
    <w:p w14:paraId="7E0D0824" w14:textId="09F7579C" w:rsidR="00165F7B" w:rsidRPr="00CE1D9F" w:rsidRDefault="00CA3762" w:rsidP="00CE1D9F">
      <w:pPr>
        <w:pStyle w:val="ListParagraph"/>
        <w:numPr>
          <w:ilvl w:val="0"/>
          <w:numId w:val="39"/>
        </w:numPr>
        <w:rPr>
          <w:b/>
          <w:lang w:eastAsia="ja-JP"/>
        </w:rPr>
      </w:pPr>
      <w:r w:rsidRPr="00CE1D9F">
        <w:rPr>
          <w:b/>
          <w:lang w:eastAsia="ja-JP"/>
        </w:rPr>
        <w:t xml:space="preserve">Chair Minyoung Park </w:t>
      </w:r>
      <w:r w:rsidR="008D3A7F" w:rsidRPr="00CE1D9F">
        <w:rPr>
          <w:rFonts w:hint="eastAsia"/>
          <w:b/>
          <w:lang w:eastAsia="ja-JP"/>
        </w:rPr>
        <w:t>(</w:t>
      </w:r>
      <w:r w:rsidR="00CE4E01" w:rsidRPr="00CE1D9F">
        <w:rPr>
          <w:b/>
          <w:lang w:eastAsia="ja-JP"/>
        </w:rPr>
        <w:t>Intel</w:t>
      </w:r>
      <w:r w:rsidRPr="00CE1D9F">
        <w:rPr>
          <w:rFonts w:hint="eastAsia"/>
          <w:b/>
          <w:lang w:eastAsia="ja-JP"/>
        </w:rPr>
        <w:t>) calls</w:t>
      </w:r>
      <w:r w:rsidR="00165F7B" w:rsidRPr="00CE1D9F">
        <w:rPr>
          <w:rFonts w:hint="eastAsia"/>
          <w:b/>
          <w:lang w:eastAsia="ja-JP"/>
        </w:rPr>
        <w:t xml:space="preserve"> </w:t>
      </w:r>
      <w:r w:rsidRPr="00CE1D9F">
        <w:rPr>
          <w:b/>
          <w:lang w:eastAsia="ja-JP"/>
        </w:rPr>
        <w:t xml:space="preserve">the meeting </w:t>
      </w:r>
      <w:r w:rsidR="00165F7B" w:rsidRPr="00CE1D9F">
        <w:rPr>
          <w:rFonts w:hint="eastAsia"/>
          <w:b/>
          <w:lang w:eastAsia="ja-JP"/>
        </w:rPr>
        <w:t xml:space="preserve">to order </w:t>
      </w:r>
      <w:r w:rsidR="00861319" w:rsidRPr="00CE1D9F">
        <w:rPr>
          <w:rFonts w:hint="eastAsia"/>
          <w:b/>
          <w:lang w:eastAsia="ja-JP"/>
        </w:rPr>
        <w:t xml:space="preserve">at </w:t>
      </w:r>
      <w:r w:rsidR="00D157E3" w:rsidRPr="00CE1D9F">
        <w:rPr>
          <w:b/>
          <w:lang w:eastAsia="ja-JP"/>
        </w:rPr>
        <w:t>1</w:t>
      </w:r>
      <w:r w:rsidR="002D63AB">
        <w:rPr>
          <w:b/>
          <w:lang w:eastAsia="ja-JP"/>
        </w:rPr>
        <w:t>0</w:t>
      </w:r>
      <w:r w:rsidR="004310D4" w:rsidRPr="00CE1D9F">
        <w:rPr>
          <w:rFonts w:hint="eastAsia"/>
          <w:b/>
          <w:lang w:eastAsia="ja-JP"/>
        </w:rPr>
        <w:t>:</w:t>
      </w:r>
      <w:r w:rsidR="002D63AB">
        <w:rPr>
          <w:b/>
          <w:lang w:eastAsia="ja-JP"/>
        </w:rPr>
        <w:t>0</w:t>
      </w:r>
      <w:r w:rsidR="004310D4" w:rsidRPr="00CE1D9F">
        <w:rPr>
          <w:b/>
          <w:lang w:eastAsia="ja-JP"/>
        </w:rPr>
        <w:t>0</w:t>
      </w:r>
      <w:r w:rsidR="00D157E3" w:rsidRPr="00CE1D9F">
        <w:rPr>
          <w:b/>
          <w:lang w:eastAsia="ja-JP"/>
        </w:rPr>
        <w:t xml:space="preserve"> </w:t>
      </w:r>
      <w:r w:rsidR="00CE1D9F" w:rsidRPr="00CE1D9F">
        <w:rPr>
          <w:b/>
          <w:lang w:eastAsia="ja-JP"/>
        </w:rPr>
        <w:t>a</w:t>
      </w:r>
      <w:r w:rsidR="008D3A7F" w:rsidRPr="00CE1D9F">
        <w:rPr>
          <w:b/>
          <w:lang w:eastAsia="ja-JP"/>
        </w:rPr>
        <w:t>m</w:t>
      </w:r>
      <w:r w:rsidR="00165F7B" w:rsidRPr="00CE1D9F">
        <w:rPr>
          <w:rFonts w:hint="eastAsia"/>
          <w:b/>
          <w:lang w:eastAsia="ja-JP"/>
        </w:rPr>
        <w:t xml:space="preserve"> (ET).</w:t>
      </w:r>
    </w:p>
    <w:p w14:paraId="54FE4796" w14:textId="77777777" w:rsidR="00A45E52" w:rsidRDefault="00A45E52" w:rsidP="00CA3762">
      <w:pPr>
        <w:rPr>
          <w:lang w:eastAsia="ja-JP"/>
        </w:rPr>
      </w:pPr>
    </w:p>
    <w:p w14:paraId="4977E3F1" w14:textId="05D85526" w:rsidR="004310D4" w:rsidRDefault="00A45E52" w:rsidP="00CE1D9F">
      <w:pPr>
        <w:pStyle w:val="ListParagraph"/>
        <w:numPr>
          <w:ilvl w:val="0"/>
          <w:numId w:val="39"/>
        </w:numPr>
        <w:rPr>
          <w:lang w:eastAsia="ja-JP"/>
        </w:rPr>
      </w:pPr>
      <w:r>
        <w:rPr>
          <w:lang w:eastAsia="ja-JP"/>
        </w:rPr>
        <w:t xml:space="preserve">Minyoung goes through the </w:t>
      </w:r>
      <w:r w:rsidR="004310D4">
        <w:rPr>
          <w:lang w:eastAsia="ja-JP"/>
        </w:rPr>
        <w:t xml:space="preserve">proposed </w:t>
      </w:r>
      <w:r>
        <w:rPr>
          <w:lang w:eastAsia="ja-JP"/>
        </w:rPr>
        <w:t>agenda</w:t>
      </w:r>
      <w:r w:rsidR="00CE1D9F">
        <w:rPr>
          <w:lang w:eastAsia="ja-JP"/>
        </w:rPr>
        <w:t xml:space="preserve"> and a</w:t>
      </w:r>
      <w:r w:rsidR="00B634B3">
        <w:rPr>
          <w:lang w:eastAsia="ja-JP"/>
        </w:rPr>
        <w:t>sks it there are any questions. No questions</w:t>
      </w:r>
      <w:r w:rsidR="00CE1D9F">
        <w:rPr>
          <w:lang w:eastAsia="ja-JP"/>
        </w:rPr>
        <w:t xml:space="preserve"> asked so the proposed agenda will be used</w:t>
      </w:r>
      <w:r w:rsidR="00B634B3">
        <w:rPr>
          <w:lang w:eastAsia="ja-JP"/>
        </w:rPr>
        <w:t>.</w:t>
      </w:r>
    </w:p>
    <w:p w14:paraId="2460D296" w14:textId="44A3BE17" w:rsidR="00C15713" w:rsidRDefault="00C15713" w:rsidP="007068D9">
      <w:pPr>
        <w:rPr>
          <w:lang w:eastAsia="ja-JP"/>
        </w:rPr>
      </w:pPr>
    </w:p>
    <w:p w14:paraId="715B67DA" w14:textId="7385ABEB" w:rsidR="00B634B3" w:rsidRDefault="00CA3762" w:rsidP="002D63AB">
      <w:pPr>
        <w:pStyle w:val="ListParagraph"/>
        <w:numPr>
          <w:ilvl w:val="0"/>
          <w:numId w:val="39"/>
        </w:numPr>
        <w:jc w:val="both"/>
        <w:rPr>
          <w:lang w:eastAsia="ja-JP"/>
        </w:rPr>
      </w:pPr>
      <w:r>
        <w:rPr>
          <w:lang w:eastAsia="ja-JP"/>
        </w:rPr>
        <w:t xml:space="preserve">Minyoung </w:t>
      </w:r>
      <w:r w:rsidR="007068D9">
        <w:rPr>
          <w:lang w:eastAsia="ja-JP"/>
        </w:rPr>
        <w:t xml:space="preserve">direct </w:t>
      </w:r>
      <w:r w:rsidR="00D6622C">
        <w:rPr>
          <w:lang w:eastAsia="ja-JP"/>
        </w:rPr>
        <w:t>people</w:t>
      </w:r>
      <w:r w:rsidR="007068D9">
        <w:rPr>
          <w:lang w:eastAsia="ja-JP"/>
        </w:rPr>
        <w:t xml:space="preserve"> to the links provided in </w:t>
      </w:r>
      <w:r w:rsidR="00FF794B">
        <w:rPr>
          <w:lang w:eastAsia="ja-JP"/>
        </w:rPr>
        <w:t xml:space="preserve">the </w:t>
      </w:r>
      <w:proofErr w:type="gramStart"/>
      <w:r w:rsidR="007068D9">
        <w:rPr>
          <w:lang w:eastAsia="ja-JP"/>
        </w:rPr>
        <w:t>call in</w:t>
      </w:r>
      <w:proofErr w:type="gramEnd"/>
      <w:r w:rsidR="007068D9">
        <w:rPr>
          <w:lang w:eastAsia="ja-JP"/>
        </w:rPr>
        <w:t xml:space="preserve"> case of questions</w:t>
      </w:r>
      <w:r w:rsidR="00924530">
        <w:rPr>
          <w:lang w:eastAsia="ja-JP"/>
        </w:rPr>
        <w:t xml:space="preserve"> to the </w:t>
      </w:r>
      <w:r w:rsidR="00924530">
        <w:rPr>
          <w:rFonts w:hint="eastAsia"/>
          <w:lang w:eastAsia="ja-JP"/>
        </w:rPr>
        <w:t>IEEE 802 and 802.11 Policy and Procedure</w:t>
      </w:r>
      <w:r w:rsidR="007068D9">
        <w:rPr>
          <w:lang w:eastAsia="ja-JP"/>
        </w:rPr>
        <w:t xml:space="preserve">. </w:t>
      </w:r>
      <w:r w:rsidR="00CE1D9F">
        <w:rPr>
          <w:lang w:eastAsia="ja-JP"/>
        </w:rPr>
        <w:t xml:space="preserve"> </w:t>
      </w:r>
    </w:p>
    <w:p w14:paraId="14C1F160" w14:textId="21EDAD2E" w:rsidR="00B634B3" w:rsidRDefault="00B634B3" w:rsidP="00CA3762">
      <w:pPr>
        <w:jc w:val="both"/>
        <w:rPr>
          <w:lang w:eastAsia="ja-JP"/>
        </w:rPr>
      </w:pPr>
    </w:p>
    <w:p w14:paraId="0FB21269" w14:textId="6A213E98" w:rsidR="00CE1D9F" w:rsidRDefault="00CE1D9F" w:rsidP="00CE1D9F">
      <w:pPr>
        <w:pStyle w:val="ListParagraph"/>
        <w:numPr>
          <w:ilvl w:val="0"/>
          <w:numId w:val="39"/>
        </w:numPr>
        <w:jc w:val="both"/>
        <w:rPr>
          <w:lang w:eastAsia="ja-JP"/>
        </w:rPr>
      </w:pPr>
      <w:r>
        <w:rPr>
          <w:lang w:eastAsia="ja-JP"/>
        </w:rPr>
        <w:t>Minyoung reminds about attendance.</w:t>
      </w:r>
    </w:p>
    <w:p w14:paraId="5C31DBE9" w14:textId="514F9C38" w:rsidR="00B634B3" w:rsidRPr="00B634B3" w:rsidRDefault="00B634B3" w:rsidP="00CA3762">
      <w:pPr>
        <w:jc w:val="both"/>
        <w:rPr>
          <w:lang w:eastAsia="ja-JP"/>
        </w:rPr>
      </w:pPr>
    </w:p>
    <w:p w14:paraId="6EC03C10" w14:textId="33142AF1" w:rsidR="00174C3D" w:rsidRPr="00174C3D" w:rsidRDefault="00F90B62" w:rsidP="00174C3D">
      <w:pPr>
        <w:pStyle w:val="ListParagraph"/>
        <w:numPr>
          <w:ilvl w:val="0"/>
          <w:numId w:val="39"/>
        </w:numPr>
        <w:jc w:val="both"/>
        <w:rPr>
          <w:b/>
          <w:lang w:eastAsia="ja-JP"/>
        </w:rPr>
      </w:pPr>
      <w:r w:rsidRPr="002D63AB">
        <w:rPr>
          <w:b/>
          <w:lang w:eastAsia="ja-JP"/>
        </w:rPr>
        <w:t>11-18/</w:t>
      </w:r>
      <w:r w:rsidR="002D63AB" w:rsidRPr="002D63AB">
        <w:rPr>
          <w:b/>
          <w:lang w:eastAsia="ja-JP"/>
        </w:rPr>
        <w:t>1931r0</w:t>
      </w:r>
      <w:r w:rsidRPr="002D63AB">
        <w:rPr>
          <w:b/>
          <w:lang w:eastAsia="ja-JP"/>
        </w:rPr>
        <w:t xml:space="preserve"> “</w:t>
      </w:r>
      <w:r w:rsidR="002D63AB" w:rsidRPr="002D63AB">
        <w:rPr>
          <w:b/>
          <w:lang w:eastAsia="ko-KR"/>
        </w:rPr>
        <w:t>Comment Resolution for Miscellaneous Comments</w:t>
      </w:r>
      <w:r w:rsidRPr="002D63AB">
        <w:rPr>
          <w:b/>
          <w:bCs/>
          <w:lang w:eastAsia="ja-JP"/>
        </w:rPr>
        <w:t xml:space="preserve">”, </w:t>
      </w:r>
      <w:proofErr w:type="spellStart"/>
      <w:r w:rsidR="002D63AB" w:rsidRPr="002D63AB">
        <w:rPr>
          <w:b/>
          <w:lang w:eastAsia="ja-JP"/>
        </w:rPr>
        <w:t>Guoqing</w:t>
      </w:r>
      <w:proofErr w:type="spellEnd"/>
      <w:r w:rsidR="002D63AB">
        <w:rPr>
          <w:b/>
          <w:lang w:eastAsia="ja-JP"/>
        </w:rPr>
        <w:t xml:space="preserve"> Li(Apple</w:t>
      </w:r>
      <w:r w:rsidRPr="002D63AB">
        <w:rPr>
          <w:b/>
          <w:lang w:eastAsia="ja-JP"/>
        </w:rPr>
        <w:t>):</w:t>
      </w:r>
    </w:p>
    <w:p w14:paraId="7CBB6E7E" w14:textId="77777777" w:rsidR="00B634B3" w:rsidRPr="002D63AB" w:rsidRDefault="00B634B3" w:rsidP="00CA3762">
      <w:pPr>
        <w:jc w:val="both"/>
        <w:rPr>
          <w:lang w:eastAsia="ja-JP"/>
        </w:rPr>
      </w:pPr>
    </w:p>
    <w:p w14:paraId="7BFF486B" w14:textId="77777777" w:rsidR="002D63AB" w:rsidRDefault="002D63AB" w:rsidP="00F90B62">
      <w:pPr>
        <w:jc w:val="both"/>
        <w:rPr>
          <w:lang w:eastAsia="ja-JP"/>
        </w:rPr>
      </w:pPr>
      <w:proofErr w:type="spellStart"/>
      <w:r>
        <w:rPr>
          <w:lang w:eastAsia="ja-JP"/>
        </w:rPr>
        <w:t>Guoqing</w:t>
      </w:r>
      <w:proofErr w:type="spellEnd"/>
      <w:r>
        <w:rPr>
          <w:lang w:eastAsia="ja-JP"/>
        </w:rPr>
        <w:t xml:space="preserve"> goes through the proposed resolutions for CIDs 373, 782, 937, and 938. The proposed resolution is reject for all four CIDs.</w:t>
      </w:r>
    </w:p>
    <w:p w14:paraId="4DC34C15" w14:textId="77777777" w:rsidR="002D63AB" w:rsidRDefault="002D63AB" w:rsidP="00F90B62">
      <w:pPr>
        <w:jc w:val="both"/>
        <w:rPr>
          <w:lang w:eastAsia="ja-JP"/>
        </w:rPr>
      </w:pPr>
    </w:p>
    <w:p w14:paraId="420CF2D3" w14:textId="1061714D" w:rsidR="002D63AB" w:rsidRDefault="002D63AB" w:rsidP="00F90B62">
      <w:pPr>
        <w:jc w:val="both"/>
        <w:rPr>
          <w:lang w:eastAsia="ja-JP"/>
        </w:rPr>
      </w:pPr>
      <w:r w:rsidRPr="002D63AB">
        <w:rPr>
          <w:b/>
          <w:lang w:eastAsia="ja-JP"/>
        </w:rPr>
        <w:t xml:space="preserve">Question/Comment (Q): </w:t>
      </w:r>
      <w:r>
        <w:rPr>
          <w:lang w:eastAsia="ja-JP"/>
        </w:rPr>
        <w:t xml:space="preserve">I believe you </w:t>
      </w:r>
      <w:r w:rsidR="00174C3D">
        <w:rPr>
          <w:lang w:eastAsia="ja-JP"/>
        </w:rPr>
        <w:t>can remove</w:t>
      </w:r>
      <w:r>
        <w:rPr>
          <w:lang w:eastAsia="ja-JP"/>
        </w:rPr>
        <w:t xml:space="preserve"> the last part of the resolution for CID 782 as it is redundant.</w:t>
      </w:r>
    </w:p>
    <w:p w14:paraId="60F9FD6C" w14:textId="1683BC7C" w:rsidR="002D63AB" w:rsidRDefault="007876D2" w:rsidP="00F90B62">
      <w:pPr>
        <w:jc w:val="both"/>
        <w:rPr>
          <w:lang w:eastAsia="ja-JP"/>
        </w:rPr>
      </w:pPr>
      <w:r w:rsidRPr="007876D2">
        <w:rPr>
          <w:b/>
          <w:lang w:eastAsia="ja-JP"/>
        </w:rPr>
        <w:t xml:space="preserve">Answer (A): </w:t>
      </w:r>
      <w:r>
        <w:rPr>
          <w:lang w:eastAsia="ja-JP"/>
        </w:rPr>
        <w:t xml:space="preserve">I agree. </w:t>
      </w:r>
    </w:p>
    <w:p w14:paraId="56E2A1DC" w14:textId="77777777" w:rsidR="007876D2" w:rsidRPr="002D63AB" w:rsidRDefault="007876D2" w:rsidP="00F90B62">
      <w:pPr>
        <w:jc w:val="both"/>
        <w:rPr>
          <w:lang w:eastAsia="ja-JP"/>
        </w:rPr>
      </w:pPr>
    </w:p>
    <w:p w14:paraId="1AAC8E4F" w14:textId="77777777" w:rsidR="007876D2" w:rsidRDefault="007876D2" w:rsidP="00F90B62">
      <w:pPr>
        <w:jc w:val="both"/>
        <w:rPr>
          <w:lang w:eastAsia="ja-JP"/>
        </w:rPr>
      </w:pPr>
      <w:r w:rsidRPr="007876D2">
        <w:rPr>
          <w:b/>
          <w:lang w:eastAsia="ja-JP"/>
        </w:rPr>
        <w:lastRenderedPageBreak/>
        <w:t>Q:</w:t>
      </w:r>
      <w:r>
        <w:rPr>
          <w:lang w:eastAsia="ja-JP"/>
        </w:rPr>
        <w:t xml:space="preserve"> Regarding CID 937, I believe the commenter wants to highlight that for operation in the 2.4 GHz band there is only one channel available. I don’t think the commenter wants to change the technical contents as such.</w:t>
      </w:r>
    </w:p>
    <w:p w14:paraId="2AB6609E" w14:textId="77777777" w:rsidR="007876D2" w:rsidRDefault="007876D2" w:rsidP="00F90B62">
      <w:pPr>
        <w:jc w:val="both"/>
        <w:rPr>
          <w:lang w:eastAsia="ja-JP"/>
        </w:rPr>
      </w:pPr>
      <w:r w:rsidRPr="007876D2">
        <w:rPr>
          <w:b/>
          <w:lang w:eastAsia="ja-JP"/>
        </w:rPr>
        <w:t>A:</w:t>
      </w:r>
      <w:r>
        <w:rPr>
          <w:lang w:eastAsia="ja-JP"/>
        </w:rPr>
        <w:t xml:space="preserve"> OK, but the part that I want to emphasize is that several channels can be used in parallel.</w:t>
      </w:r>
    </w:p>
    <w:p w14:paraId="2EBBE042" w14:textId="77777777" w:rsidR="007876D2" w:rsidRDefault="007876D2" w:rsidP="00F90B62">
      <w:pPr>
        <w:jc w:val="both"/>
        <w:rPr>
          <w:lang w:eastAsia="ja-JP"/>
        </w:rPr>
      </w:pPr>
    </w:p>
    <w:p w14:paraId="716DA5EF" w14:textId="178E89CE" w:rsidR="007876D2" w:rsidRDefault="007876D2" w:rsidP="00F90B62">
      <w:pPr>
        <w:jc w:val="both"/>
        <w:rPr>
          <w:lang w:eastAsia="ja-JP"/>
        </w:rPr>
      </w:pPr>
      <w:r w:rsidRPr="007876D2">
        <w:rPr>
          <w:b/>
          <w:lang w:eastAsia="ja-JP"/>
        </w:rPr>
        <w:t>Q:</w:t>
      </w:r>
      <w:r>
        <w:rPr>
          <w:lang w:eastAsia="ja-JP"/>
        </w:rPr>
        <w:t xml:space="preserve"> In this case I believe your explanation may be a bit confusing. </w:t>
      </w:r>
    </w:p>
    <w:p w14:paraId="52495E34" w14:textId="3141855B" w:rsidR="007876D2" w:rsidRDefault="007876D2" w:rsidP="00F90B62">
      <w:pPr>
        <w:jc w:val="both"/>
        <w:rPr>
          <w:lang w:eastAsia="ja-JP"/>
        </w:rPr>
      </w:pPr>
      <w:r w:rsidRPr="007876D2">
        <w:rPr>
          <w:b/>
          <w:lang w:eastAsia="ja-JP"/>
        </w:rPr>
        <w:t>A:</w:t>
      </w:r>
      <w:r>
        <w:rPr>
          <w:lang w:eastAsia="ja-JP"/>
        </w:rPr>
        <w:t xml:space="preserve"> Now I see what you mean. I will update the motivation for the </w:t>
      </w:r>
      <w:r w:rsidR="00174C3D">
        <w:rPr>
          <w:lang w:eastAsia="ja-JP"/>
        </w:rPr>
        <w:t xml:space="preserve">rejection to make it </w:t>
      </w:r>
      <w:r>
        <w:rPr>
          <w:lang w:eastAsia="ja-JP"/>
        </w:rPr>
        <w:t>clear</w:t>
      </w:r>
      <w:r w:rsidR="00174C3D">
        <w:rPr>
          <w:lang w:eastAsia="ja-JP"/>
        </w:rPr>
        <w:t>er</w:t>
      </w:r>
      <w:r>
        <w:rPr>
          <w:lang w:eastAsia="ja-JP"/>
        </w:rPr>
        <w:t>.</w:t>
      </w:r>
    </w:p>
    <w:p w14:paraId="0343F945" w14:textId="61BE810A" w:rsidR="007876D2" w:rsidRDefault="007876D2" w:rsidP="00F90B62">
      <w:pPr>
        <w:jc w:val="both"/>
        <w:rPr>
          <w:lang w:eastAsia="ja-JP"/>
        </w:rPr>
      </w:pPr>
    </w:p>
    <w:p w14:paraId="64695214" w14:textId="08305CF0" w:rsidR="007876D2" w:rsidRDefault="007876D2" w:rsidP="00F90B62">
      <w:pPr>
        <w:jc w:val="both"/>
        <w:rPr>
          <w:lang w:eastAsia="ja-JP"/>
        </w:rPr>
      </w:pPr>
      <w:r>
        <w:rPr>
          <w:lang w:eastAsia="ja-JP"/>
        </w:rPr>
        <w:t xml:space="preserve">Minyoung concludes that the proposed resolutions are ready to be motioned in the next f2f and reminds the presenter that revision 1 of this document needs to be uploaded. </w:t>
      </w:r>
    </w:p>
    <w:p w14:paraId="0F6CC1B4" w14:textId="4B7043BD" w:rsidR="007376B9" w:rsidRDefault="007376B9" w:rsidP="00CA3762">
      <w:pPr>
        <w:jc w:val="both"/>
        <w:rPr>
          <w:lang w:eastAsia="ja-JP"/>
        </w:rPr>
      </w:pPr>
    </w:p>
    <w:p w14:paraId="1CF19224" w14:textId="4CF47D55" w:rsidR="00666480" w:rsidRPr="007068D9" w:rsidRDefault="00666480" w:rsidP="007068D9"/>
    <w:p w14:paraId="3C78F015" w14:textId="5A5725A6" w:rsidR="00CC353D" w:rsidRPr="00DB2651" w:rsidRDefault="005D12D2" w:rsidP="00DB2651">
      <w:pPr>
        <w:pStyle w:val="ListParagraph"/>
        <w:numPr>
          <w:ilvl w:val="0"/>
          <w:numId w:val="39"/>
        </w:numPr>
        <w:rPr>
          <w:b/>
          <w:lang w:eastAsia="ja-JP"/>
        </w:rPr>
      </w:pPr>
      <w:r w:rsidRPr="00DB2651">
        <w:rPr>
          <w:rFonts w:hint="eastAsia"/>
          <w:b/>
          <w:lang w:eastAsia="ja-JP"/>
        </w:rPr>
        <w:t xml:space="preserve">Meeting </w:t>
      </w:r>
      <w:r w:rsidR="00EE71C4" w:rsidRPr="00DB2651">
        <w:rPr>
          <w:b/>
          <w:lang w:eastAsia="ja-JP"/>
        </w:rPr>
        <w:t xml:space="preserve">is </w:t>
      </w:r>
      <w:r w:rsidR="00962CAA" w:rsidRPr="00DB2651">
        <w:rPr>
          <w:rFonts w:hint="eastAsia"/>
          <w:b/>
          <w:lang w:eastAsia="ja-JP"/>
        </w:rPr>
        <w:t xml:space="preserve">adjourned at </w:t>
      </w:r>
      <w:r w:rsidR="007876D2">
        <w:rPr>
          <w:b/>
          <w:lang w:eastAsia="ja-JP"/>
        </w:rPr>
        <w:t>10</w:t>
      </w:r>
      <w:r w:rsidR="009704E6" w:rsidRPr="00DB2651">
        <w:rPr>
          <w:rFonts w:hint="eastAsia"/>
          <w:b/>
          <w:lang w:eastAsia="ja-JP"/>
        </w:rPr>
        <w:t>.</w:t>
      </w:r>
      <w:r w:rsidR="007876D2">
        <w:rPr>
          <w:b/>
          <w:lang w:eastAsia="ja-JP"/>
        </w:rPr>
        <w:t>15</w:t>
      </w:r>
      <w:r w:rsidR="00C83FD2" w:rsidRPr="00DB2651">
        <w:rPr>
          <w:b/>
          <w:lang w:eastAsia="ja-JP"/>
        </w:rPr>
        <w:t xml:space="preserve"> </w:t>
      </w:r>
      <w:r w:rsidR="007876D2">
        <w:rPr>
          <w:b/>
          <w:lang w:eastAsia="ja-JP"/>
        </w:rPr>
        <w:t>a</w:t>
      </w:r>
      <w:r w:rsidR="005254CF" w:rsidRPr="00DB2651">
        <w:rPr>
          <w:b/>
          <w:lang w:eastAsia="ja-JP"/>
        </w:rPr>
        <w:t>m</w:t>
      </w:r>
      <w:r w:rsidR="00CC353D" w:rsidRPr="00DB2651">
        <w:rPr>
          <w:rFonts w:hint="eastAsia"/>
          <w:b/>
          <w:lang w:eastAsia="ja-JP"/>
        </w:rPr>
        <w:t xml:space="preserve"> (ET).</w:t>
      </w:r>
    </w:p>
    <w:p w14:paraId="2431DD2A" w14:textId="3DE5B079" w:rsidR="00CC353D" w:rsidRPr="007B0526" w:rsidRDefault="00CC353D" w:rsidP="007E0DAF">
      <w:pPr>
        <w:rPr>
          <w:b/>
        </w:rPr>
      </w:pPr>
      <w:r w:rsidRPr="007B0526">
        <w:rPr>
          <w:b/>
        </w:rPr>
        <w:t>List of Attendees</w:t>
      </w:r>
      <w:r w:rsidR="007B0526" w:rsidRPr="007B0526">
        <w:rPr>
          <w:b/>
        </w:rPr>
        <w:t>:</w:t>
      </w:r>
    </w:p>
    <w:p w14:paraId="27FE5778" w14:textId="77777777" w:rsidR="00CC353D" w:rsidRDefault="00CC353D" w:rsidP="00CC353D">
      <w:pPr>
        <w:rPr>
          <w:lang w:eastAsia="ja-JP"/>
        </w:rPr>
      </w:pPr>
    </w:p>
    <w:tbl>
      <w:tblPr>
        <w:tblStyle w:val="TableGrid"/>
        <w:tblW w:w="0" w:type="auto"/>
        <w:tblLook w:val="04A0" w:firstRow="1" w:lastRow="0" w:firstColumn="1" w:lastColumn="0" w:noHBand="0" w:noVBand="1"/>
      </w:tblPr>
      <w:tblGrid>
        <w:gridCol w:w="541"/>
        <w:gridCol w:w="2622"/>
        <w:gridCol w:w="4335"/>
      </w:tblGrid>
      <w:tr w:rsidR="00CC353D" w:rsidRPr="007B0526" w14:paraId="7B3A2EAB" w14:textId="77777777" w:rsidTr="00D8686A">
        <w:trPr>
          <w:trHeight w:val="270"/>
        </w:trPr>
        <w:tc>
          <w:tcPr>
            <w:tcW w:w="541" w:type="dxa"/>
          </w:tcPr>
          <w:p w14:paraId="636E6DCF" w14:textId="77777777" w:rsidR="00CC353D" w:rsidRPr="003D05CE" w:rsidRDefault="00CC353D" w:rsidP="009F53CE">
            <w:pPr>
              <w:pStyle w:val="NormalWeb"/>
              <w:spacing w:before="0" w:beforeAutospacing="0" w:after="0" w:afterAutospacing="0"/>
              <w:rPr>
                <w:rFonts w:eastAsia="Times New Roman"/>
                <w:szCs w:val="20"/>
              </w:rPr>
            </w:pPr>
          </w:p>
        </w:tc>
        <w:tc>
          <w:tcPr>
            <w:tcW w:w="2622" w:type="dxa"/>
          </w:tcPr>
          <w:p w14:paraId="1E778886"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14:paraId="6ABD4CDA"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CC353D" w:rsidRPr="007B0526" w14:paraId="520D1A34" w14:textId="77777777" w:rsidTr="00D8686A">
        <w:trPr>
          <w:trHeight w:val="270"/>
        </w:trPr>
        <w:tc>
          <w:tcPr>
            <w:tcW w:w="541" w:type="dxa"/>
          </w:tcPr>
          <w:p w14:paraId="021D5068"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14:paraId="39A26A0B"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Minyoung Park</w:t>
            </w:r>
          </w:p>
        </w:tc>
        <w:tc>
          <w:tcPr>
            <w:tcW w:w="4335" w:type="dxa"/>
          </w:tcPr>
          <w:p w14:paraId="26CAEDAF" w14:textId="788B341B" w:rsidR="00CC353D" w:rsidRPr="003D05CE" w:rsidRDefault="004519A5" w:rsidP="009F53CE">
            <w:pPr>
              <w:pStyle w:val="NormalWeb"/>
              <w:spacing w:before="0" w:beforeAutospacing="0" w:after="0" w:afterAutospacing="0"/>
              <w:rPr>
                <w:rFonts w:eastAsia="Times New Roman"/>
                <w:szCs w:val="20"/>
              </w:rPr>
            </w:pPr>
            <w:r>
              <w:rPr>
                <w:rFonts w:eastAsia="Times New Roman"/>
                <w:szCs w:val="20"/>
              </w:rPr>
              <w:t>Intel</w:t>
            </w:r>
          </w:p>
        </w:tc>
      </w:tr>
      <w:tr w:rsidR="00CC353D" w:rsidRPr="007B0526" w14:paraId="5187C892" w14:textId="77777777" w:rsidTr="00D8686A">
        <w:trPr>
          <w:trHeight w:val="270"/>
        </w:trPr>
        <w:tc>
          <w:tcPr>
            <w:tcW w:w="541" w:type="dxa"/>
          </w:tcPr>
          <w:p w14:paraId="5BB32F9B"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14:paraId="04362AAC"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14:paraId="2D0FC866"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Ericsson</w:t>
            </w:r>
          </w:p>
        </w:tc>
      </w:tr>
      <w:tr w:rsidR="00666480" w:rsidRPr="007B0526" w14:paraId="4C790237" w14:textId="77777777" w:rsidTr="00D8686A">
        <w:trPr>
          <w:trHeight w:val="270"/>
        </w:trPr>
        <w:tc>
          <w:tcPr>
            <w:tcW w:w="541" w:type="dxa"/>
          </w:tcPr>
          <w:p w14:paraId="612668DF" w14:textId="77777777" w:rsidR="00666480" w:rsidRPr="003D05CE" w:rsidRDefault="00666480" w:rsidP="00666480">
            <w:pPr>
              <w:pStyle w:val="NormalWeb"/>
              <w:spacing w:before="0" w:beforeAutospacing="0" w:after="0" w:afterAutospacing="0"/>
              <w:rPr>
                <w:rFonts w:eastAsia="Times New Roman"/>
                <w:szCs w:val="20"/>
              </w:rPr>
            </w:pPr>
            <w:r>
              <w:rPr>
                <w:rFonts w:eastAsia="Times New Roman"/>
                <w:szCs w:val="20"/>
              </w:rPr>
              <w:t>3</w:t>
            </w:r>
          </w:p>
        </w:tc>
        <w:tc>
          <w:tcPr>
            <w:tcW w:w="2622" w:type="dxa"/>
          </w:tcPr>
          <w:p w14:paraId="19921911" w14:textId="2227A58C" w:rsidR="00666480" w:rsidRPr="00666480" w:rsidRDefault="00666480" w:rsidP="00666480">
            <w:pPr>
              <w:pStyle w:val="NormalWeb"/>
              <w:spacing w:before="0" w:beforeAutospacing="0" w:after="0" w:afterAutospacing="0"/>
              <w:rPr>
                <w:rFonts w:eastAsia="Times New Roman"/>
                <w:szCs w:val="20"/>
              </w:rPr>
            </w:pPr>
            <w:proofErr w:type="spellStart"/>
            <w:r w:rsidRPr="00666480">
              <w:rPr>
                <w:rFonts w:eastAsia="Times New Roman"/>
                <w:szCs w:val="20"/>
              </w:rPr>
              <w:t>Yunsong</w:t>
            </w:r>
            <w:proofErr w:type="spellEnd"/>
            <w:r w:rsidRPr="00666480">
              <w:rPr>
                <w:rFonts w:eastAsia="Times New Roman"/>
                <w:szCs w:val="20"/>
              </w:rPr>
              <w:t xml:space="preserve"> Yang</w:t>
            </w:r>
          </w:p>
        </w:tc>
        <w:tc>
          <w:tcPr>
            <w:tcW w:w="4335" w:type="dxa"/>
          </w:tcPr>
          <w:p w14:paraId="14D863CA" w14:textId="66069DE9" w:rsidR="00666480" w:rsidRPr="00666480" w:rsidRDefault="00666480" w:rsidP="00666480">
            <w:pPr>
              <w:pStyle w:val="NormalWeb"/>
              <w:spacing w:before="0" w:beforeAutospacing="0" w:after="0" w:afterAutospacing="0"/>
              <w:rPr>
                <w:rFonts w:eastAsia="Times New Roman"/>
                <w:szCs w:val="20"/>
              </w:rPr>
            </w:pPr>
            <w:r w:rsidRPr="00666480">
              <w:rPr>
                <w:rFonts w:eastAsia="Times New Roman"/>
                <w:szCs w:val="20"/>
              </w:rPr>
              <w:t>Huawei</w:t>
            </w:r>
          </w:p>
        </w:tc>
      </w:tr>
      <w:tr w:rsidR="00666480" w:rsidRPr="007B0526" w14:paraId="18FFC2CA" w14:textId="77777777" w:rsidTr="00D8686A">
        <w:trPr>
          <w:trHeight w:val="270"/>
        </w:trPr>
        <w:tc>
          <w:tcPr>
            <w:tcW w:w="541" w:type="dxa"/>
          </w:tcPr>
          <w:p w14:paraId="5956DCE8" w14:textId="77777777" w:rsidR="00666480" w:rsidRPr="003D05CE" w:rsidRDefault="00666480" w:rsidP="00666480">
            <w:pPr>
              <w:pStyle w:val="NormalWeb"/>
              <w:spacing w:before="0" w:beforeAutospacing="0" w:after="0" w:afterAutospacing="0"/>
              <w:rPr>
                <w:rFonts w:eastAsia="Times New Roman"/>
                <w:szCs w:val="20"/>
              </w:rPr>
            </w:pPr>
            <w:r>
              <w:rPr>
                <w:rFonts w:eastAsia="Times New Roman"/>
                <w:szCs w:val="20"/>
              </w:rPr>
              <w:t>4</w:t>
            </w:r>
          </w:p>
        </w:tc>
        <w:tc>
          <w:tcPr>
            <w:tcW w:w="2622" w:type="dxa"/>
          </w:tcPr>
          <w:p w14:paraId="7465A3D1" w14:textId="1664CFA1" w:rsidR="00666480" w:rsidRPr="00666480" w:rsidRDefault="007876D2" w:rsidP="00666480">
            <w:pPr>
              <w:pStyle w:val="NormalWeb"/>
              <w:spacing w:before="0" w:beforeAutospacing="0" w:after="0" w:afterAutospacing="0"/>
              <w:rPr>
                <w:rFonts w:eastAsia="Times New Roman"/>
                <w:szCs w:val="20"/>
              </w:rPr>
            </w:pPr>
            <w:proofErr w:type="spellStart"/>
            <w:r>
              <w:rPr>
                <w:rFonts w:eastAsia="Times New Roman"/>
                <w:szCs w:val="20"/>
              </w:rPr>
              <w:t>Guoqing</w:t>
            </w:r>
            <w:proofErr w:type="spellEnd"/>
            <w:r>
              <w:rPr>
                <w:rFonts w:eastAsia="Times New Roman"/>
                <w:szCs w:val="20"/>
              </w:rPr>
              <w:t xml:space="preserve"> Li</w:t>
            </w:r>
          </w:p>
        </w:tc>
        <w:tc>
          <w:tcPr>
            <w:tcW w:w="4335" w:type="dxa"/>
          </w:tcPr>
          <w:p w14:paraId="7A4A8C92" w14:textId="3B4E076E" w:rsidR="00666480" w:rsidRPr="00666480" w:rsidRDefault="00174C3D" w:rsidP="00666480">
            <w:pPr>
              <w:pStyle w:val="NormalWeb"/>
              <w:spacing w:before="0" w:beforeAutospacing="0" w:after="0" w:afterAutospacing="0"/>
              <w:rPr>
                <w:rFonts w:eastAsia="Times New Roman"/>
                <w:szCs w:val="20"/>
              </w:rPr>
            </w:pPr>
            <w:r>
              <w:rPr>
                <w:rFonts w:eastAsia="Times New Roman"/>
                <w:szCs w:val="20"/>
              </w:rPr>
              <w:t>Apple</w:t>
            </w:r>
          </w:p>
        </w:tc>
      </w:tr>
      <w:tr w:rsidR="00666480" w:rsidRPr="007B0526" w14:paraId="72CC51D2" w14:textId="77777777" w:rsidTr="00D8686A">
        <w:trPr>
          <w:trHeight w:val="270"/>
        </w:trPr>
        <w:tc>
          <w:tcPr>
            <w:tcW w:w="541" w:type="dxa"/>
          </w:tcPr>
          <w:p w14:paraId="26E07BB4" w14:textId="77777777" w:rsidR="00666480" w:rsidRPr="003D05CE" w:rsidRDefault="00666480" w:rsidP="00666480">
            <w:pPr>
              <w:pStyle w:val="NormalWeb"/>
              <w:spacing w:before="0" w:beforeAutospacing="0" w:after="0" w:afterAutospacing="0"/>
              <w:rPr>
                <w:rFonts w:eastAsia="Times New Roman"/>
                <w:szCs w:val="20"/>
              </w:rPr>
            </w:pPr>
            <w:r>
              <w:rPr>
                <w:rFonts w:eastAsia="Times New Roman" w:hint="eastAsia"/>
                <w:szCs w:val="20"/>
              </w:rPr>
              <w:t>5</w:t>
            </w:r>
          </w:p>
        </w:tc>
        <w:tc>
          <w:tcPr>
            <w:tcW w:w="2622" w:type="dxa"/>
          </w:tcPr>
          <w:p w14:paraId="0CF66456" w14:textId="29A07CEA" w:rsidR="00666480" w:rsidRPr="00666480" w:rsidRDefault="00174C3D" w:rsidP="00666480">
            <w:pPr>
              <w:pStyle w:val="NormalWeb"/>
              <w:spacing w:before="0" w:beforeAutospacing="0" w:after="0" w:afterAutospacing="0"/>
              <w:rPr>
                <w:rFonts w:eastAsia="Times New Roman"/>
                <w:szCs w:val="20"/>
              </w:rPr>
            </w:pPr>
            <w:proofErr w:type="spellStart"/>
            <w:r>
              <w:rPr>
                <w:rFonts w:eastAsia="Times New Roman"/>
                <w:szCs w:val="20"/>
              </w:rPr>
              <w:t>Taewon</w:t>
            </w:r>
            <w:proofErr w:type="spellEnd"/>
            <w:r>
              <w:rPr>
                <w:rFonts w:eastAsia="Times New Roman"/>
                <w:szCs w:val="20"/>
              </w:rPr>
              <w:t xml:space="preserve"> Song</w:t>
            </w:r>
          </w:p>
        </w:tc>
        <w:tc>
          <w:tcPr>
            <w:tcW w:w="4335" w:type="dxa"/>
          </w:tcPr>
          <w:p w14:paraId="6373F6B4" w14:textId="7F2F54B0" w:rsidR="00666480" w:rsidRPr="00666480" w:rsidRDefault="00174C3D" w:rsidP="00666480">
            <w:pPr>
              <w:pStyle w:val="NormalWeb"/>
              <w:spacing w:before="0" w:beforeAutospacing="0" w:after="0" w:afterAutospacing="0"/>
              <w:rPr>
                <w:rFonts w:eastAsia="Times New Roman"/>
                <w:szCs w:val="20"/>
              </w:rPr>
            </w:pPr>
            <w:r>
              <w:rPr>
                <w:rFonts w:eastAsia="Times New Roman"/>
                <w:szCs w:val="20"/>
              </w:rPr>
              <w:t>LGE</w:t>
            </w:r>
          </w:p>
        </w:tc>
      </w:tr>
      <w:tr w:rsidR="0074041B" w:rsidRPr="007B0526" w14:paraId="199FCD85" w14:textId="77777777" w:rsidTr="00D8686A">
        <w:trPr>
          <w:trHeight w:val="270"/>
        </w:trPr>
        <w:tc>
          <w:tcPr>
            <w:tcW w:w="541" w:type="dxa"/>
          </w:tcPr>
          <w:p w14:paraId="4D6E940E" w14:textId="229C370B" w:rsidR="0074041B" w:rsidRDefault="0074041B" w:rsidP="00666480">
            <w:pPr>
              <w:pStyle w:val="NormalWeb"/>
              <w:spacing w:before="0" w:beforeAutospacing="0" w:after="0" w:afterAutospacing="0"/>
              <w:rPr>
                <w:rFonts w:eastAsia="Times New Roman"/>
                <w:szCs w:val="20"/>
              </w:rPr>
            </w:pPr>
            <w:r>
              <w:rPr>
                <w:rFonts w:eastAsia="Times New Roman"/>
                <w:szCs w:val="20"/>
              </w:rPr>
              <w:t>6</w:t>
            </w:r>
          </w:p>
        </w:tc>
        <w:tc>
          <w:tcPr>
            <w:tcW w:w="2622" w:type="dxa"/>
          </w:tcPr>
          <w:p w14:paraId="2632B73A" w14:textId="1C5FD130" w:rsidR="0074041B" w:rsidRDefault="0074041B" w:rsidP="00666480">
            <w:pPr>
              <w:pStyle w:val="NormalWeb"/>
              <w:spacing w:before="0" w:beforeAutospacing="0" w:after="0" w:afterAutospacing="0"/>
              <w:rPr>
                <w:rFonts w:eastAsia="Times New Roman"/>
                <w:szCs w:val="20"/>
              </w:rPr>
            </w:pPr>
            <w:r>
              <w:rPr>
                <w:rFonts w:eastAsia="Times New Roman"/>
                <w:szCs w:val="20"/>
              </w:rPr>
              <w:t xml:space="preserve">Sue </w:t>
            </w:r>
            <w:proofErr w:type="spellStart"/>
            <w:r>
              <w:rPr>
                <w:rFonts w:eastAsia="Times New Roman"/>
                <w:szCs w:val="20"/>
              </w:rPr>
              <w:t>Leicht</w:t>
            </w:r>
            <w:proofErr w:type="spellEnd"/>
            <w:r>
              <w:rPr>
                <w:rFonts w:eastAsia="Times New Roman"/>
                <w:szCs w:val="20"/>
              </w:rPr>
              <w:t xml:space="preserve"> </w:t>
            </w:r>
          </w:p>
        </w:tc>
        <w:tc>
          <w:tcPr>
            <w:tcW w:w="4335" w:type="dxa"/>
          </w:tcPr>
          <w:p w14:paraId="02ABF342" w14:textId="45F0AA1C" w:rsidR="0074041B" w:rsidRDefault="0074041B" w:rsidP="00666480">
            <w:pPr>
              <w:pStyle w:val="NormalWeb"/>
              <w:spacing w:before="0" w:beforeAutospacing="0" w:after="0" w:afterAutospacing="0"/>
              <w:rPr>
                <w:rFonts w:eastAsia="Times New Roman"/>
                <w:szCs w:val="20"/>
              </w:rPr>
            </w:pPr>
            <w:r>
              <w:rPr>
                <w:rFonts w:eastAsia="Times New Roman"/>
                <w:szCs w:val="20"/>
              </w:rPr>
              <w:t>Self</w:t>
            </w:r>
          </w:p>
        </w:tc>
      </w:tr>
    </w:tbl>
    <w:p w14:paraId="1A147A61" w14:textId="1A252760" w:rsidR="0082590F" w:rsidRDefault="0082590F" w:rsidP="007B0526">
      <w:pPr>
        <w:pStyle w:val="NormalWeb"/>
        <w:spacing w:before="0" w:beforeAutospacing="0" w:after="0" w:afterAutospacing="0"/>
        <w:rPr>
          <w:rFonts w:eastAsia="Times New Roman"/>
          <w:szCs w:val="20"/>
        </w:rPr>
      </w:pPr>
    </w:p>
    <w:p w14:paraId="3DBCA23C" w14:textId="393E21AA" w:rsidR="0082590F" w:rsidRDefault="0082590F">
      <w:r>
        <w:br w:type="page"/>
      </w:r>
    </w:p>
    <w:p w14:paraId="3CD4AD86" w14:textId="3F139C5F" w:rsidR="0082590F" w:rsidRPr="00CA3762" w:rsidRDefault="0082590F" w:rsidP="0082590F">
      <w:pPr>
        <w:widowControl w:val="0"/>
        <w:spacing w:before="120"/>
        <w:rPr>
          <w:b/>
          <w:sz w:val="28"/>
        </w:rPr>
      </w:pPr>
      <w:r w:rsidRPr="00165F7B">
        <w:rPr>
          <w:b/>
          <w:sz w:val="28"/>
          <w:u w:val="single"/>
        </w:rPr>
        <w:lastRenderedPageBreak/>
        <w:t xml:space="preserve">Teleconference </w:t>
      </w:r>
      <w:r>
        <w:rPr>
          <w:b/>
          <w:sz w:val="28"/>
          <w:u w:val="single"/>
          <w:lang w:eastAsia="ja-JP"/>
        </w:rPr>
        <w:t xml:space="preserve">on </w:t>
      </w:r>
      <w:proofErr w:type="gramStart"/>
      <w:r>
        <w:rPr>
          <w:b/>
          <w:sz w:val="28"/>
          <w:u w:val="single"/>
          <w:lang w:eastAsia="ja-JP"/>
        </w:rPr>
        <w:t xml:space="preserve">Monday, </w:t>
      </w:r>
      <w:r>
        <w:rPr>
          <w:rFonts w:hint="eastAsia"/>
          <w:b/>
          <w:sz w:val="28"/>
          <w:u w:val="single"/>
          <w:lang w:eastAsia="ja-JP"/>
        </w:rPr>
        <w:t xml:space="preserve"> </w:t>
      </w:r>
      <w:r>
        <w:rPr>
          <w:b/>
          <w:sz w:val="28"/>
          <w:u w:val="single"/>
          <w:lang w:eastAsia="ja-JP"/>
        </w:rPr>
        <w:t>December</w:t>
      </w:r>
      <w:proofErr w:type="gramEnd"/>
      <w:r>
        <w:rPr>
          <w:b/>
          <w:sz w:val="28"/>
          <w:u w:val="single"/>
          <w:lang w:eastAsia="ja-JP"/>
        </w:rPr>
        <w:t xml:space="preserve"> 10, 2018</w:t>
      </w:r>
      <w:r w:rsidRPr="00165F7B">
        <w:rPr>
          <w:b/>
          <w:sz w:val="28"/>
          <w:u w:val="single"/>
          <w:lang w:eastAsia="ja-JP"/>
        </w:rPr>
        <w:t xml:space="preserve">, </w:t>
      </w:r>
      <w:r>
        <w:rPr>
          <w:b/>
          <w:sz w:val="28"/>
          <w:u w:val="single"/>
          <w:lang w:eastAsia="ja-JP"/>
        </w:rPr>
        <w:t>5:0</w:t>
      </w:r>
      <w:r w:rsidRPr="00165F7B">
        <w:rPr>
          <w:b/>
          <w:sz w:val="28"/>
          <w:u w:val="single"/>
          <w:lang w:eastAsia="ja-JP"/>
        </w:rPr>
        <w:t>0</w:t>
      </w:r>
      <w:r>
        <w:rPr>
          <w:b/>
          <w:sz w:val="28"/>
          <w:u w:val="single"/>
          <w:lang w:eastAsia="ja-JP"/>
        </w:rPr>
        <w:t xml:space="preserve"> </w:t>
      </w:r>
      <w:r w:rsidRPr="00165F7B">
        <w:rPr>
          <w:b/>
          <w:sz w:val="28"/>
          <w:u w:val="single"/>
          <w:lang w:eastAsia="ja-JP"/>
        </w:rPr>
        <w:t xml:space="preserve">– </w:t>
      </w:r>
      <w:r>
        <w:rPr>
          <w:b/>
          <w:sz w:val="28"/>
          <w:u w:val="single"/>
          <w:lang w:eastAsia="ja-JP"/>
        </w:rPr>
        <w:t xml:space="preserve">7:00 pm </w:t>
      </w:r>
      <w:r w:rsidRPr="00165F7B">
        <w:rPr>
          <w:b/>
          <w:sz w:val="28"/>
          <w:u w:val="single"/>
          <w:lang w:eastAsia="ja-JP"/>
        </w:rPr>
        <w:t>(ET)</w:t>
      </w:r>
    </w:p>
    <w:p w14:paraId="4611CFC3" w14:textId="77777777" w:rsidR="0082590F" w:rsidRDefault="0082590F" w:rsidP="0082590F">
      <w:pPr>
        <w:rPr>
          <w:b/>
        </w:rPr>
      </w:pPr>
    </w:p>
    <w:p w14:paraId="345C3CC3" w14:textId="77777777" w:rsidR="0082590F" w:rsidRDefault="0082590F" w:rsidP="0082590F">
      <w:pPr>
        <w:rPr>
          <w:b/>
          <w:bCs/>
          <w:u w:val="single"/>
        </w:rPr>
      </w:pPr>
      <w:r>
        <w:rPr>
          <w:b/>
          <w:bCs/>
          <w:u w:val="single"/>
        </w:rPr>
        <w:t>Agenda:</w:t>
      </w:r>
    </w:p>
    <w:p w14:paraId="0B1CFB1E" w14:textId="77777777" w:rsidR="00191145" w:rsidRDefault="00191145" w:rsidP="0082590F">
      <w:pPr>
        <w:rPr>
          <w:rStyle w:val="gmail-m-3566236262878296651gmail-m-4172526860754635091m-2758231955257704096gmail-m5841776008109693613m-4141265424105743228gmail-m-9056307417558602367gmail-m-6243044827023984086gmail-m4269914512011180159gmail-m-8731039689373943816gmail-m3184238"/>
          <w:rFonts w:ascii="Arial" w:hAnsi="Arial" w:cs="Arial"/>
          <w:color w:val="000000"/>
        </w:rPr>
      </w:pPr>
    </w:p>
    <w:p w14:paraId="1E424F40" w14:textId="7EC29D64" w:rsidR="0082590F" w:rsidRDefault="0082590F" w:rsidP="0082590F">
      <w:r>
        <w:rPr>
          <w:rStyle w:val="gmail-m-3566236262878296651gmail-m-4172526860754635091m-2758231955257704096gmail-m5841776008109693613m-4141265424105743228gmail-m-9056307417558602367gmail-m-6243044827023984086gmail-m4269914512011180159gmail-m-8731039689373943816gmail-m3184238"/>
          <w:rFonts w:ascii="Arial" w:hAnsi="Arial" w:cs="Arial"/>
          <w:color w:val="000000"/>
        </w:rPr>
        <w:t>1</w:t>
      </w:r>
      <w:r>
        <w:rPr>
          <w:rFonts w:ascii="Arial" w:hAnsi="Arial" w:cs="Arial"/>
          <w:color w:val="000000"/>
        </w:rPr>
        <w:t>. Call meeting to order</w:t>
      </w:r>
    </w:p>
    <w:p w14:paraId="70E6FFAC" w14:textId="77777777" w:rsidR="0082590F" w:rsidRDefault="0082590F" w:rsidP="0082590F">
      <w:r>
        <w:rPr>
          <w:rFonts w:ascii="Arial" w:hAnsi="Arial" w:cs="Arial"/>
          <w:color w:val="000000"/>
        </w:rPr>
        <w:t>2. Agenda setting</w:t>
      </w:r>
    </w:p>
    <w:p w14:paraId="68EB56E1" w14:textId="77777777" w:rsidR="0082590F" w:rsidRDefault="0082590F" w:rsidP="0082590F">
      <w:r>
        <w:rPr>
          <w:rStyle w:val="gmail-m-3566236262878296651gmail-m-4172526860754635091m-2758231955257704096gmail-m5841776008109693613m-4141265424105743228gmail-il"/>
          <w:rFonts w:ascii="Arial" w:hAnsi="Arial" w:cs="Arial"/>
          <w:color w:val="000000"/>
        </w:rPr>
        <w:t>3</w:t>
      </w:r>
      <w:r>
        <w:rPr>
          <w:rFonts w:ascii="Arial" w:hAnsi="Arial" w:cs="Arial"/>
          <w:color w:val="000000"/>
        </w:rPr>
        <w:t>. Patent policy (link at the end of the email)</w:t>
      </w:r>
    </w:p>
    <w:p w14:paraId="2770D712" w14:textId="77777777" w:rsidR="0082590F" w:rsidRDefault="0082590F" w:rsidP="0082590F">
      <w:r>
        <w:rPr>
          <w:rFonts w:ascii="Arial" w:hAnsi="Arial" w:cs="Arial"/>
          <w:color w:val="000000"/>
        </w:rPr>
        <w:t>4. Attendance: send email to the chair or secretary (</w:t>
      </w:r>
      <w:r>
        <w:rPr>
          <w:rFonts w:ascii="Arial" w:hAnsi="Arial" w:cs="Arial"/>
          <w:color w:val="777777"/>
          <w:sz w:val="18"/>
          <w:szCs w:val="18"/>
        </w:rPr>
        <w:t>leif.</w:t>
      </w:r>
      <w:proofErr w:type="gramStart"/>
      <w:r>
        <w:rPr>
          <w:rFonts w:ascii="Arial" w:hAnsi="Arial" w:cs="Arial"/>
          <w:color w:val="777777"/>
          <w:sz w:val="18"/>
          <w:szCs w:val="18"/>
        </w:rPr>
        <w:t>r.wilhelmsson</w:t>
      </w:r>
      <w:proofErr w:type="gramEnd"/>
      <w:r>
        <w:rPr>
          <w:rFonts w:ascii="Arial" w:hAnsi="Arial" w:cs="Arial"/>
          <w:color w:val="777777"/>
          <w:sz w:val="18"/>
          <w:szCs w:val="18"/>
        </w:rPr>
        <w:t>@</w:t>
      </w:r>
      <w:hyperlink r:id="rId17" w:tgtFrame="_blank" w:history="1">
        <w:r>
          <w:rPr>
            <w:rStyle w:val="Hyperlink"/>
            <w:rFonts w:ascii="Arial" w:hAnsi="Arial" w:cs="Arial"/>
            <w:sz w:val="18"/>
            <w:szCs w:val="18"/>
          </w:rPr>
          <w:t>ericsson.com</w:t>
        </w:r>
      </w:hyperlink>
      <w:r>
        <w:rPr>
          <w:rFonts w:ascii="Arial" w:hAnsi="Arial" w:cs="Arial"/>
          <w:color w:val="000000"/>
        </w:rPr>
        <w:t>)</w:t>
      </w:r>
    </w:p>
    <w:p w14:paraId="2EF7A582" w14:textId="77777777" w:rsidR="0082590F" w:rsidRPr="0082590F" w:rsidRDefault="0082590F" w:rsidP="0082590F">
      <w:pPr>
        <w:rPr>
          <w:rFonts w:ascii="Arial" w:hAnsi="Arial" w:cs="Arial"/>
          <w:color w:val="000000"/>
        </w:rPr>
      </w:pPr>
      <w:r>
        <w:rPr>
          <w:rFonts w:ascii="Arial" w:hAnsi="Arial" w:cs="Arial"/>
          <w:color w:val="000000"/>
        </w:rPr>
        <w:t>5. Presentation</w:t>
      </w:r>
    </w:p>
    <w:p w14:paraId="6D952924" w14:textId="12F032D7" w:rsidR="0082590F" w:rsidRDefault="0082590F" w:rsidP="0082590F">
      <w:pPr>
        <w:ind w:left="720"/>
        <w:rPr>
          <w:rFonts w:ascii="Arial" w:hAnsi="Arial" w:cs="Arial"/>
          <w:color w:val="000000"/>
        </w:rPr>
      </w:pPr>
      <w:r w:rsidRPr="0082590F">
        <w:rPr>
          <w:rFonts w:ascii="Arial" w:hAnsi="Arial" w:cs="Arial"/>
          <w:color w:val="000000"/>
        </w:rPr>
        <w:t xml:space="preserve">- 11-18-1835-00-00ax-MAC-CR-9.10.3.X, </w:t>
      </w:r>
      <w:proofErr w:type="spellStart"/>
      <w:r w:rsidRPr="0082590F">
        <w:rPr>
          <w:rFonts w:ascii="Arial" w:hAnsi="Arial" w:cs="Arial"/>
          <w:color w:val="000000"/>
        </w:rPr>
        <w:t>Afred</w:t>
      </w:r>
      <w:proofErr w:type="spellEnd"/>
      <w:r w:rsidRPr="0082590F">
        <w:rPr>
          <w:rFonts w:ascii="Arial" w:hAnsi="Arial" w:cs="Arial"/>
          <w:color w:val="000000"/>
        </w:rPr>
        <w:t xml:space="preserve"> </w:t>
      </w:r>
      <w:proofErr w:type="spellStart"/>
      <w:r w:rsidRPr="0082590F">
        <w:rPr>
          <w:rFonts w:ascii="Arial" w:hAnsi="Arial" w:cs="Arial"/>
          <w:color w:val="000000"/>
        </w:rPr>
        <w:t>Asterjadhi</w:t>
      </w:r>
      <w:proofErr w:type="spellEnd"/>
      <w:r w:rsidRPr="0082590F">
        <w:rPr>
          <w:rFonts w:ascii="Arial" w:hAnsi="Arial" w:cs="Arial"/>
          <w:color w:val="000000"/>
        </w:rPr>
        <w:t xml:space="preserve"> (Qualcomm)</w:t>
      </w:r>
    </w:p>
    <w:p w14:paraId="48CE62C0" w14:textId="77777777" w:rsidR="0082590F" w:rsidRDefault="0082590F" w:rsidP="0082590F">
      <w:pPr>
        <w:rPr>
          <w:sz w:val="22"/>
        </w:rPr>
      </w:pPr>
      <w:r w:rsidRPr="0082590F">
        <w:rPr>
          <w:rFonts w:ascii="Arial" w:hAnsi="Arial" w:cs="Arial"/>
          <w:color w:val="000000"/>
        </w:rPr>
        <w:t>               - 18/ 2107r</w:t>
      </w:r>
      <w:proofErr w:type="gramStart"/>
      <w:r w:rsidRPr="0082590F">
        <w:rPr>
          <w:rFonts w:ascii="Arial" w:hAnsi="Arial" w:cs="Arial"/>
          <w:color w:val="000000"/>
        </w:rPr>
        <w:t>0  Comment</w:t>
      </w:r>
      <w:proofErr w:type="gramEnd"/>
      <w:r w:rsidRPr="0082590F">
        <w:rPr>
          <w:rFonts w:ascii="Arial" w:hAnsi="Arial" w:cs="Arial"/>
          <w:color w:val="000000"/>
        </w:rPr>
        <w:t xml:space="preserve"> Resolutions on WUR Mode element - Part 3, </w:t>
      </w:r>
      <w:proofErr w:type="spellStart"/>
      <w:r w:rsidRPr="0082590F">
        <w:rPr>
          <w:rFonts w:ascii="Arial" w:hAnsi="Arial" w:cs="Arial"/>
          <w:color w:val="000000"/>
        </w:rPr>
        <w:t>Suhwook</w:t>
      </w:r>
      <w:proofErr w:type="spellEnd"/>
      <w:r>
        <w:t xml:space="preserve"> Kim(LG)</w:t>
      </w:r>
    </w:p>
    <w:p w14:paraId="23DB2C5D" w14:textId="77777777" w:rsidR="0082590F" w:rsidRPr="0082590F" w:rsidRDefault="0082590F" w:rsidP="0082590F">
      <w:pPr>
        <w:rPr>
          <w:rFonts w:ascii="Arial" w:hAnsi="Arial" w:cs="Arial"/>
          <w:color w:val="000000"/>
        </w:rPr>
      </w:pPr>
    </w:p>
    <w:p w14:paraId="322298ED" w14:textId="7BAB6F7B" w:rsidR="0082590F" w:rsidRPr="0082590F" w:rsidRDefault="0082590F" w:rsidP="0082590F">
      <w:pPr>
        <w:rPr>
          <w:rFonts w:ascii="Arial" w:hAnsi="Arial" w:cs="Arial"/>
          <w:color w:val="000000"/>
        </w:rPr>
      </w:pPr>
      <w:r w:rsidRPr="0082590F">
        <w:rPr>
          <w:rFonts w:ascii="Arial" w:hAnsi="Arial" w:cs="Arial"/>
          <w:color w:val="000000"/>
        </w:rPr>
        <w:t>6. Adjourn</w:t>
      </w:r>
    </w:p>
    <w:p w14:paraId="74519077" w14:textId="77777777" w:rsidR="0082590F" w:rsidRDefault="0082590F" w:rsidP="0082590F"/>
    <w:p w14:paraId="7820134C" w14:textId="77777777" w:rsidR="0082590F" w:rsidRDefault="0082590F" w:rsidP="0082590F">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p>
    <w:p w14:paraId="0191445F" w14:textId="77777777" w:rsidR="0082590F" w:rsidRPr="008D3A7F" w:rsidRDefault="0082590F" w:rsidP="0082590F">
      <w:pPr>
        <w:rPr>
          <w:lang w:eastAsia="ja-JP"/>
        </w:rPr>
      </w:pPr>
      <w:r>
        <w:rPr>
          <w:rFonts w:ascii="Arial" w:hAnsi="Arial" w:cs="Arial"/>
          <w:color w:val="000000"/>
          <w:sz w:val="20"/>
        </w:rPr>
        <w:br/>
        <w:t>IEEE Patent Policy - </w:t>
      </w:r>
      <w:hyperlink r:id="rId18" w:tgtFrame="_blank" w:history="1">
        <w:r>
          <w:rPr>
            <w:rStyle w:val="Hyperlink"/>
            <w:rFonts w:ascii="Arial" w:hAnsi="Arial" w:cs="Arial"/>
            <w:sz w:val="20"/>
          </w:rPr>
          <w:t>http://standards.ieee.org/board/pat/pat-slideset.ppt</w:t>
        </w:r>
      </w:hyperlink>
      <w:r>
        <w:rPr>
          <w:rFonts w:ascii="Arial" w:hAnsi="Arial" w:cs="Arial"/>
          <w:color w:val="000000"/>
          <w:sz w:val="20"/>
        </w:rPr>
        <w:br/>
        <w:t>Patent FAQ - </w:t>
      </w:r>
      <w:hyperlink r:id="rId19" w:tgtFrame="_blank" w:history="1">
        <w:r>
          <w:rPr>
            <w:rStyle w:val="Hyperlink"/>
            <w:rFonts w:ascii="Arial" w:hAnsi="Arial" w:cs="Arial"/>
            <w:sz w:val="20"/>
          </w:rPr>
          <w:t>http://standards.ieee.org/board/pat/faq.pdf</w:t>
        </w:r>
      </w:hyperlink>
      <w:r>
        <w:rPr>
          <w:rFonts w:ascii="Arial" w:hAnsi="Arial" w:cs="Arial"/>
          <w:color w:val="000000"/>
          <w:sz w:val="20"/>
        </w:rPr>
        <w:br/>
      </w:r>
      <w:proofErr w:type="spellStart"/>
      <w:r>
        <w:rPr>
          <w:rFonts w:ascii="Arial" w:hAnsi="Arial" w:cs="Arial"/>
          <w:color w:val="000000"/>
          <w:sz w:val="20"/>
        </w:rPr>
        <w:t>LoA</w:t>
      </w:r>
      <w:proofErr w:type="spellEnd"/>
      <w:r>
        <w:rPr>
          <w:rFonts w:ascii="Arial" w:hAnsi="Arial" w:cs="Arial"/>
          <w:color w:val="000000"/>
          <w:sz w:val="20"/>
        </w:rPr>
        <w:t xml:space="preserve"> Form - </w:t>
      </w:r>
      <w:hyperlink r:id="rId20" w:tgtFrame="_blank" w:history="1">
        <w:r>
          <w:rPr>
            <w:rStyle w:val="Hyperlink"/>
            <w:rFonts w:ascii="Arial" w:hAnsi="Arial" w:cs="Arial"/>
            <w:sz w:val="20"/>
          </w:rPr>
          <w:t>http://standards.ieee.org/board/pat/loa.pdf</w:t>
        </w:r>
      </w:hyperlink>
      <w:r>
        <w:rPr>
          <w:rFonts w:ascii="Arial" w:hAnsi="Arial" w:cs="Arial"/>
          <w:color w:val="000000"/>
          <w:sz w:val="20"/>
        </w:rPr>
        <w:br/>
        <w:t>Affiliation FAQ - </w:t>
      </w:r>
      <w:hyperlink r:id="rId21" w:tgtFrame="_blank" w:history="1">
        <w:r>
          <w:rPr>
            <w:rStyle w:val="Hyperlink"/>
            <w:rFonts w:ascii="Arial" w:hAnsi="Arial" w:cs="Arial"/>
            <w:sz w:val="20"/>
          </w:rPr>
          <w:t>http://standards.ieee.org/faqs/affiliationFAQ.html</w:t>
        </w:r>
      </w:hyperlink>
      <w:r>
        <w:rPr>
          <w:rFonts w:ascii="Arial" w:hAnsi="Arial" w:cs="Arial"/>
          <w:color w:val="000000"/>
          <w:sz w:val="20"/>
        </w:rPr>
        <w:br/>
        <w:t>Anti-Trust FAQ - </w:t>
      </w:r>
      <w:hyperlink r:id="rId22" w:tgtFrame="_blank" w:history="1">
        <w:r>
          <w:rPr>
            <w:rStyle w:val="Hyperlink"/>
            <w:rFonts w:ascii="Arial" w:hAnsi="Arial" w:cs="Arial"/>
            <w:sz w:val="20"/>
          </w:rPr>
          <w:t>http://standards.ieee.org/resources/antitrust-guidelines.pdf</w:t>
        </w:r>
      </w:hyperlink>
      <w:r>
        <w:rPr>
          <w:rFonts w:ascii="Arial" w:hAnsi="Arial" w:cs="Arial"/>
          <w:color w:val="000000"/>
          <w:sz w:val="20"/>
        </w:rPr>
        <w:br/>
        <w:t>Ethics - </w:t>
      </w:r>
      <w:hyperlink r:id="rId23" w:tgtFrame="_blank" w:history="1">
        <w:r>
          <w:rPr>
            <w:rStyle w:val="Hyperlink"/>
            <w:rFonts w:ascii="Arial" w:hAnsi="Arial" w:cs="Arial"/>
            <w:sz w:val="20"/>
          </w:rPr>
          <w:t>http://www.ieee.org/portal/cms_docs/about/CoE_poster.pdf</w:t>
        </w:r>
      </w:hyperlink>
      <w:r>
        <w:rPr>
          <w:rFonts w:ascii="Arial" w:hAnsi="Arial" w:cs="Arial"/>
          <w:color w:val="000000"/>
          <w:sz w:val="20"/>
        </w:rPr>
        <w:br/>
        <w:t>IEEE 802.11 Working Group Operations Manual –</w:t>
      </w:r>
      <w:r>
        <w:rPr>
          <w:rFonts w:ascii="Arial" w:hAnsi="Arial" w:cs="Arial"/>
          <w:color w:val="000000"/>
          <w:sz w:val="20"/>
        </w:rPr>
        <w:br/>
      </w:r>
      <w:hyperlink r:id="rId24" w:tgtFrame="_blank" w:history="1">
        <w:r>
          <w:rPr>
            <w:rStyle w:val="Hyperlink"/>
            <w:rFonts w:ascii="Arial" w:hAnsi="Arial" w:cs="Arial"/>
            <w:sz w:val="20"/>
          </w:rPr>
          <w:t>https://mentor.ieee.org/802.11/dcn/09/11-09-0002-16-0000-802-11-operations-manual.doc</w:t>
        </w:r>
      </w:hyperlink>
    </w:p>
    <w:p w14:paraId="2AAF2776" w14:textId="00B33CAA" w:rsidR="0082590F" w:rsidRPr="0082590F" w:rsidRDefault="0082590F" w:rsidP="0082590F">
      <w:pPr>
        <w:rPr>
          <w:b/>
          <w:lang w:eastAsia="ja-JP"/>
        </w:rPr>
      </w:pPr>
    </w:p>
    <w:p w14:paraId="1C89B595" w14:textId="77777777" w:rsidR="0082590F" w:rsidRPr="00191145" w:rsidRDefault="0082590F" w:rsidP="0082590F">
      <w:pPr>
        <w:rPr>
          <w:lang w:eastAsia="ja-JP"/>
        </w:rPr>
      </w:pPr>
    </w:p>
    <w:p w14:paraId="273B938A" w14:textId="5859151D" w:rsidR="0082590F" w:rsidRPr="00191145" w:rsidRDefault="00191145" w:rsidP="00191145">
      <w:pPr>
        <w:pStyle w:val="ListParagraph"/>
        <w:numPr>
          <w:ilvl w:val="0"/>
          <w:numId w:val="42"/>
        </w:numPr>
        <w:rPr>
          <w:lang w:eastAsia="ja-JP"/>
        </w:rPr>
      </w:pPr>
      <w:r w:rsidRPr="00191145">
        <w:rPr>
          <w:lang w:eastAsia="ja-JP"/>
        </w:rPr>
        <w:t xml:space="preserve">Chair Minyoung Park </w:t>
      </w:r>
      <w:r w:rsidRPr="00191145">
        <w:rPr>
          <w:rFonts w:hint="eastAsia"/>
          <w:lang w:eastAsia="ja-JP"/>
        </w:rPr>
        <w:t>(</w:t>
      </w:r>
      <w:r w:rsidRPr="00191145">
        <w:rPr>
          <w:lang w:eastAsia="ja-JP"/>
        </w:rPr>
        <w:t>Intel</w:t>
      </w:r>
      <w:r w:rsidRPr="00191145">
        <w:rPr>
          <w:rFonts w:hint="eastAsia"/>
          <w:lang w:eastAsia="ja-JP"/>
        </w:rPr>
        <w:t xml:space="preserve">) calls </w:t>
      </w:r>
      <w:r w:rsidRPr="00191145">
        <w:rPr>
          <w:lang w:eastAsia="ja-JP"/>
        </w:rPr>
        <w:t xml:space="preserve">the meeting </w:t>
      </w:r>
      <w:r w:rsidRPr="00191145">
        <w:rPr>
          <w:rFonts w:hint="eastAsia"/>
          <w:lang w:eastAsia="ja-JP"/>
        </w:rPr>
        <w:t xml:space="preserve">to order at </w:t>
      </w:r>
      <w:r w:rsidRPr="00191145">
        <w:rPr>
          <w:lang w:eastAsia="ja-JP"/>
        </w:rPr>
        <w:t>5</w:t>
      </w:r>
      <w:r w:rsidRPr="00191145">
        <w:rPr>
          <w:rFonts w:hint="eastAsia"/>
          <w:lang w:eastAsia="ja-JP"/>
        </w:rPr>
        <w:t>:</w:t>
      </w:r>
      <w:r w:rsidRPr="00191145">
        <w:rPr>
          <w:lang w:eastAsia="ja-JP"/>
        </w:rPr>
        <w:t>00 pm</w:t>
      </w:r>
      <w:r w:rsidRPr="00191145">
        <w:rPr>
          <w:rFonts w:hint="eastAsia"/>
          <w:lang w:eastAsia="ja-JP"/>
        </w:rPr>
        <w:t xml:space="preserve"> (ET).</w:t>
      </w:r>
    </w:p>
    <w:p w14:paraId="7C038E91" w14:textId="77777777" w:rsidR="0082590F" w:rsidRDefault="0082590F" w:rsidP="0082590F">
      <w:pPr>
        <w:pStyle w:val="ListParagraph"/>
        <w:ind w:left="360"/>
        <w:rPr>
          <w:lang w:eastAsia="ja-JP"/>
        </w:rPr>
      </w:pPr>
    </w:p>
    <w:p w14:paraId="498A9E41" w14:textId="410A368A" w:rsidR="0082590F" w:rsidRDefault="0082590F" w:rsidP="00390E22">
      <w:pPr>
        <w:pStyle w:val="ListParagraph"/>
        <w:numPr>
          <w:ilvl w:val="0"/>
          <w:numId w:val="42"/>
        </w:numPr>
        <w:rPr>
          <w:lang w:eastAsia="ja-JP"/>
        </w:rPr>
      </w:pPr>
      <w:r>
        <w:rPr>
          <w:lang w:eastAsia="ja-JP"/>
        </w:rPr>
        <w:t xml:space="preserve">Minyoung goes through the proposed agenda and asks if there is any question. No question </w:t>
      </w:r>
      <w:proofErr w:type="gramStart"/>
      <w:r>
        <w:rPr>
          <w:lang w:eastAsia="ja-JP"/>
        </w:rPr>
        <w:t>asked</w:t>
      </w:r>
      <w:proofErr w:type="gramEnd"/>
      <w:r>
        <w:rPr>
          <w:lang w:eastAsia="ja-JP"/>
        </w:rPr>
        <w:t xml:space="preserve"> and the agenda will be used. </w:t>
      </w:r>
    </w:p>
    <w:p w14:paraId="1205F6F8" w14:textId="77777777" w:rsidR="0082590F" w:rsidRDefault="0082590F" w:rsidP="0082590F">
      <w:pPr>
        <w:pStyle w:val="ListParagraph"/>
        <w:ind w:left="360"/>
        <w:rPr>
          <w:lang w:eastAsia="ja-JP"/>
        </w:rPr>
      </w:pPr>
    </w:p>
    <w:p w14:paraId="65E5FB34" w14:textId="77777777" w:rsidR="0082590F" w:rsidRDefault="0082590F" w:rsidP="0082590F">
      <w:pPr>
        <w:pStyle w:val="ListParagraph"/>
        <w:numPr>
          <w:ilvl w:val="0"/>
          <w:numId w:val="42"/>
        </w:numPr>
        <w:jc w:val="both"/>
        <w:rPr>
          <w:lang w:eastAsia="ja-JP"/>
        </w:rPr>
      </w:pPr>
      <w:r>
        <w:rPr>
          <w:lang w:eastAsia="ja-JP"/>
        </w:rPr>
        <w:t xml:space="preserve">Minyoung direct people to the links provided in the </w:t>
      </w:r>
      <w:proofErr w:type="gramStart"/>
      <w:r>
        <w:rPr>
          <w:lang w:eastAsia="ja-JP"/>
        </w:rPr>
        <w:t>call in</w:t>
      </w:r>
      <w:proofErr w:type="gramEnd"/>
      <w:r>
        <w:rPr>
          <w:lang w:eastAsia="ja-JP"/>
        </w:rPr>
        <w:t xml:space="preserve"> case of questions to the </w:t>
      </w:r>
      <w:r>
        <w:rPr>
          <w:rFonts w:hint="eastAsia"/>
          <w:lang w:eastAsia="ja-JP"/>
        </w:rPr>
        <w:t>IEEE 802 and 802.11 Policy and Procedure</w:t>
      </w:r>
      <w:r>
        <w:rPr>
          <w:lang w:eastAsia="ja-JP"/>
        </w:rPr>
        <w:t xml:space="preserve">.  </w:t>
      </w:r>
    </w:p>
    <w:p w14:paraId="42E2E0B1" w14:textId="77777777" w:rsidR="0082590F" w:rsidRDefault="0082590F" w:rsidP="0082590F">
      <w:pPr>
        <w:jc w:val="both"/>
        <w:rPr>
          <w:lang w:eastAsia="ja-JP"/>
        </w:rPr>
      </w:pPr>
    </w:p>
    <w:p w14:paraId="14D2C83C" w14:textId="77777777" w:rsidR="0082590F" w:rsidRDefault="0082590F" w:rsidP="0082590F">
      <w:pPr>
        <w:pStyle w:val="ListParagraph"/>
        <w:numPr>
          <w:ilvl w:val="0"/>
          <w:numId w:val="42"/>
        </w:numPr>
        <w:jc w:val="both"/>
        <w:rPr>
          <w:lang w:eastAsia="ja-JP"/>
        </w:rPr>
      </w:pPr>
      <w:r>
        <w:rPr>
          <w:lang w:eastAsia="ja-JP"/>
        </w:rPr>
        <w:t>Minyoung reminds about attendance.</w:t>
      </w:r>
    </w:p>
    <w:p w14:paraId="755868C8" w14:textId="77777777" w:rsidR="0082590F" w:rsidRPr="00B634B3" w:rsidRDefault="0082590F" w:rsidP="0082590F">
      <w:pPr>
        <w:jc w:val="both"/>
        <w:rPr>
          <w:lang w:eastAsia="ja-JP"/>
        </w:rPr>
      </w:pPr>
    </w:p>
    <w:p w14:paraId="54D9984D" w14:textId="6CBD18B4" w:rsidR="0082590F" w:rsidRPr="0082590F" w:rsidRDefault="0082590F" w:rsidP="0082590F">
      <w:pPr>
        <w:pStyle w:val="ListParagraph"/>
        <w:numPr>
          <w:ilvl w:val="0"/>
          <w:numId w:val="42"/>
        </w:numPr>
        <w:jc w:val="both"/>
        <w:rPr>
          <w:lang w:eastAsia="ja-JP"/>
        </w:rPr>
      </w:pPr>
      <w:r w:rsidRPr="0082590F">
        <w:rPr>
          <w:lang w:eastAsia="ja-JP"/>
        </w:rPr>
        <w:t>Presentations</w:t>
      </w:r>
    </w:p>
    <w:p w14:paraId="3AB4A6C0" w14:textId="77777777" w:rsidR="0082590F" w:rsidRPr="0082590F" w:rsidRDefault="0082590F" w:rsidP="0082590F">
      <w:pPr>
        <w:pStyle w:val="ListParagraph"/>
        <w:rPr>
          <w:b/>
          <w:lang w:eastAsia="ja-JP"/>
        </w:rPr>
      </w:pPr>
    </w:p>
    <w:p w14:paraId="21DEE8CF" w14:textId="726DE764" w:rsidR="00A756AC" w:rsidRPr="00A756AC" w:rsidRDefault="0082590F" w:rsidP="00A756AC">
      <w:pPr>
        <w:rPr>
          <w:sz w:val="22"/>
          <w:szCs w:val="22"/>
          <w:lang w:eastAsia="ko-KR"/>
        </w:rPr>
      </w:pPr>
      <w:r w:rsidRPr="00A756AC">
        <w:rPr>
          <w:b/>
          <w:lang w:eastAsia="ja-JP"/>
        </w:rPr>
        <w:t>11-18/2107r0 “</w:t>
      </w:r>
      <w:r w:rsidRPr="00A756AC">
        <w:rPr>
          <w:b/>
          <w:lang w:eastAsia="ko-KR"/>
        </w:rPr>
        <w:t>Comment Resolutions on WUR Mode element – Part 3</w:t>
      </w:r>
      <w:r w:rsidRPr="00A756AC">
        <w:rPr>
          <w:b/>
          <w:bCs/>
          <w:lang w:eastAsia="ja-JP"/>
        </w:rPr>
        <w:t xml:space="preserve">”, </w:t>
      </w:r>
      <w:proofErr w:type="spellStart"/>
      <w:r w:rsidRPr="00A756AC">
        <w:rPr>
          <w:b/>
          <w:lang w:eastAsia="ja-JP"/>
        </w:rPr>
        <w:t>Suhwook</w:t>
      </w:r>
      <w:proofErr w:type="spellEnd"/>
      <w:r w:rsidRPr="00A756AC">
        <w:rPr>
          <w:b/>
          <w:lang w:eastAsia="ja-JP"/>
        </w:rPr>
        <w:t xml:space="preserve"> Kim(LGE):</w:t>
      </w:r>
      <w:r w:rsidR="00A756AC" w:rsidRPr="00A756AC">
        <w:rPr>
          <w:b/>
          <w:lang w:eastAsia="ja-JP"/>
        </w:rPr>
        <w:t xml:space="preserve"> </w:t>
      </w:r>
      <w:proofErr w:type="spellStart"/>
      <w:r w:rsidR="00A756AC">
        <w:rPr>
          <w:lang w:eastAsia="ja-JP"/>
        </w:rPr>
        <w:t>Suhwook</w:t>
      </w:r>
      <w:proofErr w:type="spellEnd"/>
      <w:r w:rsidR="00A756AC">
        <w:rPr>
          <w:lang w:eastAsia="ja-JP"/>
        </w:rPr>
        <w:t xml:space="preserve"> goes through the 17 CIDs: </w:t>
      </w:r>
      <w:r w:rsidR="00A756AC" w:rsidRPr="00A756AC">
        <w:rPr>
          <w:sz w:val="22"/>
          <w:szCs w:val="22"/>
          <w:lang w:eastAsia="ko-KR"/>
        </w:rPr>
        <w:t>11, 51, 66, 118, 119, 120, 447, 448, 461, 537, 538, 726, 728, 776, 1182, 1183, 1245</w:t>
      </w:r>
      <w:r w:rsidR="00A756AC">
        <w:rPr>
          <w:sz w:val="22"/>
          <w:szCs w:val="22"/>
          <w:lang w:eastAsia="ko-KR"/>
        </w:rPr>
        <w:t xml:space="preserve">. </w:t>
      </w:r>
    </w:p>
    <w:p w14:paraId="5BB8A954" w14:textId="291CB9B2" w:rsidR="0082590F" w:rsidRDefault="0082590F" w:rsidP="0082590F">
      <w:pPr>
        <w:jc w:val="both"/>
        <w:rPr>
          <w:lang w:eastAsia="ja-JP"/>
        </w:rPr>
      </w:pPr>
    </w:p>
    <w:p w14:paraId="4E0CBC07" w14:textId="20B75DE0" w:rsidR="00A756AC" w:rsidRPr="00A756AC" w:rsidRDefault="00A756AC" w:rsidP="0082590F">
      <w:pPr>
        <w:jc w:val="both"/>
        <w:rPr>
          <w:lang w:eastAsia="ja-JP"/>
        </w:rPr>
      </w:pPr>
      <w:r w:rsidRPr="001D4F9C">
        <w:rPr>
          <w:b/>
          <w:lang w:eastAsia="ja-JP"/>
        </w:rPr>
        <w:t>CID 11:</w:t>
      </w:r>
      <w:r>
        <w:rPr>
          <w:lang w:eastAsia="ja-JP"/>
        </w:rPr>
        <w:t xml:space="preserve"> No comment.</w:t>
      </w:r>
    </w:p>
    <w:p w14:paraId="59F0EB9D" w14:textId="306AA953" w:rsidR="00A756AC" w:rsidRDefault="00A756AC" w:rsidP="0082590F">
      <w:pPr>
        <w:jc w:val="both"/>
        <w:rPr>
          <w:lang w:eastAsia="ja-JP"/>
        </w:rPr>
      </w:pPr>
      <w:r w:rsidRPr="001D4F9C">
        <w:rPr>
          <w:b/>
          <w:lang w:eastAsia="ja-JP"/>
        </w:rPr>
        <w:lastRenderedPageBreak/>
        <w:t>CID 31:</w:t>
      </w:r>
      <w:r>
        <w:rPr>
          <w:lang w:eastAsia="ja-JP"/>
        </w:rPr>
        <w:t xml:space="preserve"> Suggested to change the motivation for reject slightly. Specifically, Ack rather than ACK should be used in the motivation. </w:t>
      </w:r>
    </w:p>
    <w:p w14:paraId="06EEAF38" w14:textId="77777777" w:rsidR="004C613A" w:rsidRDefault="004C613A" w:rsidP="0082590F">
      <w:pPr>
        <w:jc w:val="both"/>
        <w:rPr>
          <w:lang w:eastAsia="ja-JP"/>
        </w:rPr>
      </w:pPr>
    </w:p>
    <w:p w14:paraId="7AFF17CB" w14:textId="6AE79A71" w:rsidR="00A756AC" w:rsidRDefault="00A756AC" w:rsidP="0082590F">
      <w:pPr>
        <w:jc w:val="both"/>
        <w:rPr>
          <w:lang w:eastAsia="ja-JP"/>
        </w:rPr>
      </w:pPr>
      <w:r w:rsidRPr="001D4F9C">
        <w:rPr>
          <w:b/>
          <w:lang w:eastAsia="ja-JP"/>
        </w:rPr>
        <w:t>CID 66:</w:t>
      </w:r>
      <w:r>
        <w:rPr>
          <w:lang w:eastAsia="ja-JP"/>
        </w:rPr>
        <w:t xml:space="preserve"> Although not related specifically to this CID, there was a discussion if we should add another column where the instructions to the editor are captured, instead of including these in the same column as the resolution. The reason being that the instruction to the editor should not be seen when going for the Sponsor Ballot.</w:t>
      </w:r>
    </w:p>
    <w:p w14:paraId="7959DE66" w14:textId="521CCB4C" w:rsidR="00A756AC" w:rsidRDefault="00A756AC" w:rsidP="0082590F">
      <w:pPr>
        <w:jc w:val="both"/>
        <w:rPr>
          <w:lang w:eastAsia="ja-JP"/>
        </w:rPr>
      </w:pPr>
    </w:p>
    <w:p w14:paraId="02B45DC4" w14:textId="3AE6E654" w:rsidR="001D4F9C" w:rsidRDefault="00A756AC" w:rsidP="0082590F">
      <w:pPr>
        <w:jc w:val="both"/>
        <w:rPr>
          <w:lang w:eastAsia="ja-JP"/>
        </w:rPr>
      </w:pPr>
      <w:r>
        <w:rPr>
          <w:lang w:eastAsia="ja-JP"/>
        </w:rPr>
        <w:t xml:space="preserve">Related to CID 66, Alfred explains the background to the comment. </w:t>
      </w:r>
      <w:proofErr w:type="spellStart"/>
      <w:r>
        <w:rPr>
          <w:lang w:eastAsia="ja-JP"/>
        </w:rPr>
        <w:t>Suhwook</w:t>
      </w:r>
      <w:proofErr w:type="spellEnd"/>
      <w:r>
        <w:rPr>
          <w:lang w:eastAsia="ja-JP"/>
        </w:rPr>
        <w:t xml:space="preserve"> still believes Table 31-2 suffices. Alfred points out that the packet should be self-contained in the sense that one should not need to know the transmitter and receiver of the packet </w:t>
      </w:r>
      <w:r w:rsidR="001D4F9C">
        <w:rPr>
          <w:lang w:eastAsia="ja-JP"/>
        </w:rPr>
        <w:t xml:space="preserve">for interpreting it. </w:t>
      </w:r>
      <w:r w:rsidR="00191145">
        <w:rPr>
          <w:lang w:eastAsia="ja-JP"/>
        </w:rPr>
        <w:t>Alfred b</w:t>
      </w:r>
      <w:r w:rsidR="001D4F9C">
        <w:rPr>
          <w:lang w:eastAsia="ja-JP"/>
        </w:rPr>
        <w:t>elieve</w:t>
      </w:r>
      <w:r w:rsidR="00191145">
        <w:rPr>
          <w:lang w:eastAsia="ja-JP"/>
        </w:rPr>
        <w:t>s</w:t>
      </w:r>
      <w:r w:rsidR="001D4F9C">
        <w:rPr>
          <w:lang w:eastAsia="ja-JP"/>
        </w:rPr>
        <w:t xml:space="preserve"> it is easily solved in this case by stating whether a packet is a “request” or a “response”.</w:t>
      </w:r>
    </w:p>
    <w:p w14:paraId="6569BC7A" w14:textId="77777777" w:rsidR="001D4F9C" w:rsidRDefault="001D4F9C" w:rsidP="0082590F">
      <w:pPr>
        <w:jc w:val="both"/>
        <w:rPr>
          <w:lang w:eastAsia="ja-JP"/>
        </w:rPr>
      </w:pPr>
    </w:p>
    <w:p w14:paraId="6DF25AC5" w14:textId="471EE8C6" w:rsidR="001D4F9C" w:rsidRDefault="001D4F9C" w:rsidP="0082590F">
      <w:pPr>
        <w:jc w:val="both"/>
        <w:rPr>
          <w:lang w:eastAsia="ja-JP"/>
        </w:rPr>
      </w:pPr>
      <w:r w:rsidRPr="001D4F9C">
        <w:rPr>
          <w:b/>
          <w:lang w:eastAsia="ja-JP"/>
        </w:rPr>
        <w:t>CID 118:</w:t>
      </w:r>
      <w:r>
        <w:rPr>
          <w:lang w:eastAsia="ja-JP"/>
        </w:rPr>
        <w:t xml:space="preserve"> After some discussions, Minyoung proposes that more discussion is needed</w:t>
      </w:r>
      <w:r w:rsidR="00191145">
        <w:rPr>
          <w:lang w:eastAsia="ja-JP"/>
        </w:rPr>
        <w:t>,</w:t>
      </w:r>
      <w:r>
        <w:rPr>
          <w:lang w:eastAsia="ja-JP"/>
        </w:rPr>
        <w:t xml:space="preserve"> and to make progress Po-Kai, Alfred, and </w:t>
      </w:r>
      <w:proofErr w:type="spellStart"/>
      <w:r>
        <w:rPr>
          <w:lang w:eastAsia="ja-JP"/>
        </w:rPr>
        <w:t>Suhwook</w:t>
      </w:r>
      <w:proofErr w:type="spellEnd"/>
      <w:r>
        <w:rPr>
          <w:lang w:eastAsia="ja-JP"/>
        </w:rPr>
        <w:t xml:space="preserve"> should work on this together and thus CID 118 should be removed from this document.</w:t>
      </w:r>
    </w:p>
    <w:p w14:paraId="2DCDA10F" w14:textId="77777777" w:rsidR="001D4F9C" w:rsidRDefault="001D4F9C" w:rsidP="0082590F">
      <w:pPr>
        <w:jc w:val="both"/>
        <w:rPr>
          <w:lang w:eastAsia="ja-JP"/>
        </w:rPr>
      </w:pPr>
    </w:p>
    <w:p w14:paraId="59C63576" w14:textId="5FFF10BD" w:rsidR="001D4F9C" w:rsidRDefault="001D4F9C" w:rsidP="0082590F">
      <w:pPr>
        <w:jc w:val="both"/>
        <w:rPr>
          <w:lang w:eastAsia="ja-JP"/>
        </w:rPr>
      </w:pPr>
      <w:r w:rsidRPr="001D4F9C">
        <w:rPr>
          <w:b/>
          <w:lang w:eastAsia="ja-JP"/>
        </w:rPr>
        <w:t>CID 119:</w:t>
      </w:r>
      <w:r>
        <w:rPr>
          <w:b/>
          <w:lang w:eastAsia="ja-JP"/>
        </w:rPr>
        <w:t xml:space="preserve"> </w:t>
      </w:r>
      <w:r>
        <w:rPr>
          <w:lang w:eastAsia="ja-JP"/>
        </w:rPr>
        <w:t xml:space="preserve">The resolution should be Revise rather than Accept. </w:t>
      </w:r>
      <w:proofErr w:type="gramStart"/>
      <w:r>
        <w:rPr>
          <w:lang w:eastAsia="ja-JP"/>
        </w:rPr>
        <w:t>Similar to</w:t>
      </w:r>
      <w:proofErr w:type="gramEnd"/>
      <w:r>
        <w:rPr>
          <w:lang w:eastAsia="ja-JP"/>
        </w:rPr>
        <w:t xml:space="preserve"> CID 118, it is suggested to involved Po-Kai in the discussion</w:t>
      </w:r>
      <w:r w:rsidR="00191145">
        <w:rPr>
          <w:lang w:eastAsia="ja-JP"/>
        </w:rPr>
        <w:t xml:space="preserve"> of the resolution to this CID</w:t>
      </w:r>
      <w:r>
        <w:rPr>
          <w:lang w:eastAsia="ja-JP"/>
        </w:rPr>
        <w:t>.</w:t>
      </w:r>
    </w:p>
    <w:p w14:paraId="5EC4C1A9" w14:textId="77777777" w:rsidR="001D4F9C" w:rsidRDefault="001D4F9C" w:rsidP="0082590F">
      <w:pPr>
        <w:jc w:val="both"/>
        <w:rPr>
          <w:lang w:eastAsia="ja-JP"/>
        </w:rPr>
      </w:pPr>
    </w:p>
    <w:p w14:paraId="35B01254" w14:textId="41F5165F" w:rsidR="00A756AC" w:rsidRPr="001D4F9C" w:rsidRDefault="001D4F9C" w:rsidP="0082590F">
      <w:pPr>
        <w:jc w:val="both"/>
        <w:rPr>
          <w:lang w:eastAsia="ja-JP"/>
        </w:rPr>
      </w:pPr>
      <w:r w:rsidRPr="001D4F9C">
        <w:rPr>
          <w:b/>
          <w:lang w:eastAsia="ja-JP"/>
        </w:rPr>
        <w:t>CID 120:</w:t>
      </w:r>
      <w:r>
        <w:rPr>
          <w:lang w:eastAsia="ja-JP"/>
        </w:rPr>
        <w:t xml:space="preserve"> Suggested to update the provided text in the resolution and point out that this is a two-way signaling.</w:t>
      </w:r>
    </w:p>
    <w:p w14:paraId="5644F247" w14:textId="726805A9" w:rsidR="0082590F" w:rsidRDefault="00A756AC" w:rsidP="0082590F">
      <w:pPr>
        <w:jc w:val="both"/>
        <w:rPr>
          <w:lang w:eastAsia="ja-JP"/>
        </w:rPr>
      </w:pPr>
      <w:r>
        <w:rPr>
          <w:lang w:eastAsia="ja-JP"/>
        </w:rPr>
        <w:t xml:space="preserve">  </w:t>
      </w:r>
    </w:p>
    <w:p w14:paraId="1BAE2BB8" w14:textId="3A3D6499" w:rsidR="001D4F9C" w:rsidRPr="001D4F9C" w:rsidRDefault="001D4F9C" w:rsidP="0082590F">
      <w:pPr>
        <w:jc w:val="both"/>
        <w:rPr>
          <w:lang w:eastAsia="ja-JP"/>
        </w:rPr>
      </w:pPr>
      <w:r w:rsidRPr="001D4F9C">
        <w:rPr>
          <w:b/>
          <w:lang w:eastAsia="ja-JP"/>
        </w:rPr>
        <w:t>CIDs 447, 468,461,537,538,726</w:t>
      </w:r>
      <w:r>
        <w:rPr>
          <w:b/>
          <w:lang w:eastAsia="ja-JP"/>
        </w:rPr>
        <w:t xml:space="preserve">,728,776,1182: </w:t>
      </w:r>
      <w:r w:rsidRPr="001D4F9C">
        <w:rPr>
          <w:lang w:eastAsia="ja-JP"/>
        </w:rPr>
        <w:t>No comments.</w:t>
      </w:r>
    </w:p>
    <w:p w14:paraId="0662CE24" w14:textId="178AF42D" w:rsidR="001D4F9C" w:rsidRDefault="001D4F9C" w:rsidP="0082590F">
      <w:pPr>
        <w:jc w:val="both"/>
        <w:rPr>
          <w:b/>
          <w:lang w:eastAsia="ja-JP"/>
        </w:rPr>
      </w:pPr>
    </w:p>
    <w:p w14:paraId="48C6258F" w14:textId="47A77162" w:rsidR="001D4F9C" w:rsidRPr="001D4F9C" w:rsidRDefault="001D4F9C" w:rsidP="0082590F">
      <w:pPr>
        <w:jc w:val="both"/>
        <w:rPr>
          <w:lang w:eastAsia="ja-JP"/>
        </w:rPr>
      </w:pPr>
      <w:r>
        <w:rPr>
          <w:b/>
          <w:lang w:eastAsia="ja-JP"/>
        </w:rPr>
        <w:t xml:space="preserve">CID 1183: </w:t>
      </w:r>
      <w:r>
        <w:rPr>
          <w:lang w:eastAsia="ja-JP"/>
        </w:rPr>
        <w:t>Comment about that the resolution contains a cross-reference to CID 614. Suggested to not have cross-references to other CIDs.</w:t>
      </w:r>
    </w:p>
    <w:p w14:paraId="3E77C5DE" w14:textId="13EEB87B" w:rsidR="001D4F9C" w:rsidRDefault="001D4F9C" w:rsidP="0082590F">
      <w:pPr>
        <w:jc w:val="both"/>
        <w:rPr>
          <w:lang w:eastAsia="ja-JP"/>
        </w:rPr>
      </w:pPr>
    </w:p>
    <w:p w14:paraId="48281090" w14:textId="5CDFB084" w:rsidR="001D4F9C" w:rsidRDefault="001D4F9C" w:rsidP="0082590F">
      <w:pPr>
        <w:jc w:val="both"/>
        <w:rPr>
          <w:lang w:eastAsia="ja-JP"/>
        </w:rPr>
      </w:pPr>
      <w:r w:rsidRPr="0018727A">
        <w:rPr>
          <w:b/>
          <w:lang w:eastAsia="ja-JP"/>
        </w:rPr>
        <w:t>CID</w:t>
      </w:r>
      <w:r w:rsidR="0018727A" w:rsidRPr="0018727A">
        <w:rPr>
          <w:b/>
          <w:lang w:eastAsia="ja-JP"/>
        </w:rPr>
        <w:t xml:space="preserve"> 1245: </w:t>
      </w:r>
      <w:r w:rsidR="0018727A" w:rsidRPr="0018727A">
        <w:rPr>
          <w:lang w:eastAsia="ja-JP"/>
        </w:rPr>
        <w:t xml:space="preserve">Comment that all WUR action frames can be protected. </w:t>
      </w:r>
    </w:p>
    <w:p w14:paraId="0C83ADE5" w14:textId="32B2D9EC" w:rsidR="00A26CB6" w:rsidRDefault="00A26CB6" w:rsidP="0082590F">
      <w:pPr>
        <w:jc w:val="both"/>
        <w:rPr>
          <w:lang w:eastAsia="ja-JP"/>
        </w:rPr>
      </w:pPr>
    </w:p>
    <w:p w14:paraId="125F0143" w14:textId="491A529C" w:rsidR="00A26CB6" w:rsidRPr="0018727A" w:rsidRDefault="00A26CB6" w:rsidP="0082590F">
      <w:pPr>
        <w:jc w:val="both"/>
        <w:rPr>
          <w:lang w:eastAsia="ja-JP"/>
        </w:rPr>
      </w:pPr>
      <w:r>
        <w:rPr>
          <w:lang w:eastAsia="ja-JP"/>
        </w:rPr>
        <w:t>Minyoung points out that revision 1 is needed on the server before the motion.</w:t>
      </w:r>
    </w:p>
    <w:p w14:paraId="1C029F96" w14:textId="2BB0FB3C" w:rsidR="0018727A" w:rsidRDefault="0018727A" w:rsidP="0082590F">
      <w:pPr>
        <w:jc w:val="both"/>
        <w:rPr>
          <w:b/>
          <w:lang w:eastAsia="ja-JP"/>
        </w:rPr>
      </w:pPr>
    </w:p>
    <w:p w14:paraId="12B64337" w14:textId="77777777" w:rsidR="0018727A" w:rsidRPr="00191145" w:rsidRDefault="0018727A" w:rsidP="0018727A">
      <w:pPr>
        <w:rPr>
          <w:b/>
          <w:szCs w:val="24"/>
          <w:lang w:eastAsia="ja-JP"/>
        </w:rPr>
      </w:pPr>
      <w:r w:rsidRPr="00191145">
        <w:rPr>
          <w:b/>
          <w:szCs w:val="24"/>
          <w:lang w:eastAsia="ja-JP"/>
        </w:rPr>
        <w:t>11/18-1835r0 is deferred to next teleconference because Alfred needs to leave the meeting.</w:t>
      </w:r>
    </w:p>
    <w:p w14:paraId="3A2732C0" w14:textId="28A2E3F6" w:rsidR="0082590F" w:rsidRPr="00191145" w:rsidRDefault="0082590F" w:rsidP="0082590F">
      <w:pPr>
        <w:rPr>
          <w:b/>
          <w:szCs w:val="24"/>
          <w:lang w:eastAsia="ja-JP"/>
        </w:rPr>
      </w:pPr>
    </w:p>
    <w:p w14:paraId="0CD2BD3B" w14:textId="794CC453" w:rsidR="0082590F" w:rsidRDefault="0082590F" w:rsidP="0082590F">
      <w:pPr>
        <w:pStyle w:val="ListParagraph"/>
        <w:numPr>
          <w:ilvl w:val="0"/>
          <w:numId w:val="42"/>
        </w:numPr>
        <w:rPr>
          <w:b/>
          <w:lang w:eastAsia="ja-JP"/>
        </w:rPr>
      </w:pPr>
      <w:r w:rsidRPr="00DB2651">
        <w:rPr>
          <w:rFonts w:hint="eastAsia"/>
          <w:b/>
          <w:lang w:eastAsia="ja-JP"/>
        </w:rPr>
        <w:t xml:space="preserve">Meeting </w:t>
      </w:r>
      <w:r w:rsidRPr="00DB2651">
        <w:rPr>
          <w:b/>
          <w:lang w:eastAsia="ja-JP"/>
        </w:rPr>
        <w:t xml:space="preserve">is </w:t>
      </w:r>
      <w:r w:rsidRPr="00DB2651">
        <w:rPr>
          <w:rFonts w:hint="eastAsia"/>
          <w:b/>
          <w:lang w:eastAsia="ja-JP"/>
        </w:rPr>
        <w:t xml:space="preserve">adjourned at </w:t>
      </w:r>
      <w:r w:rsidR="0018727A">
        <w:rPr>
          <w:b/>
          <w:lang w:eastAsia="ja-JP"/>
        </w:rPr>
        <w:t>6</w:t>
      </w:r>
      <w:r w:rsidRPr="00DB2651">
        <w:rPr>
          <w:rFonts w:hint="eastAsia"/>
          <w:b/>
          <w:lang w:eastAsia="ja-JP"/>
        </w:rPr>
        <w:t>.</w:t>
      </w:r>
      <w:r w:rsidR="0018727A">
        <w:rPr>
          <w:b/>
          <w:lang w:eastAsia="ja-JP"/>
        </w:rPr>
        <w:t>06</w:t>
      </w:r>
      <w:r w:rsidRPr="00DB2651">
        <w:rPr>
          <w:b/>
          <w:lang w:eastAsia="ja-JP"/>
        </w:rPr>
        <w:t xml:space="preserve"> </w:t>
      </w:r>
      <w:r w:rsidR="0018727A">
        <w:rPr>
          <w:b/>
          <w:lang w:eastAsia="ja-JP"/>
        </w:rPr>
        <w:t>p</w:t>
      </w:r>
      <w:r w:rsidRPr="00DB2651">
        <w:rPr>
          <w:b/>
          <w:lang w:eastAsia="ja-JP"/>
        </w:rPr>
        <w:t>m</w:t>
      </w:r>
      <w:r w:rsidRPr="00DB2651">
        <w:rPr>
          <w:rFonts w:hint="eastAsia"/>
          <w:b/>
          <w:lang w:eastAsia="ja-JP"/>
        </w:rPr>
        <w:t xml:space="preserve"> (ET).</w:t>
      </w:r>
    </w:p>
    <w:p w14:paraId="1D00C02A" w14:textId="70F474C5" w:rsidR="0018727A" w:rsidRPr="00104608" w:rsidRDefault="0018727A" w:rsidP="00104608">
      <w:pPr>
        <w:rPr>
          <w:b/>
          <w:szCs w:val="24"/>
          <w:lang w:eastAsia="ja-JP"/>
        </w:rPr>
      </w:pPr>
      <w:r>
        <w:rPr>
          <w:b/>
          <w:lang w:eastAsia="ja-JP"/>
        </w:rPr>
        <w:br w:type="page"/>
      </w:r>
    </w:p>
    <w:p w14:paraId="0BB23855" w14:textId="77777777" w:rsidR="0082590F" w:rsidRPr="007B0526" w:rsidRDefault="0082590F" w:rsidP="0082590F">
      <w:pPr>
        <w:rPr>
          <w:b/>
        </w:rPr>
      </w:pPr>
      <w:r w:rsidRPr="007B0526">
        <w:rPr>
          <w:b/>
        </w:rPr>
        <w:lastRenderedPageBreak/>
        <w:t>List of Attendees:</w:t>
      </w:r>
    </w:p>
    <w:p w14:paraId="4F27DBAF" w14:textId="77777777" w:rsidR="0082590F" w:rsidRDefault="0082590F" w:rsidP="0082590F">
      <w:pPr>
        <w:rPr>
          <w:lang w:eastAsia="ja-JP"/>
        </w:rPr>
      </w:pPr>
    </w:p>
    <w:tbl>
      <w:tblPr>
        <w:tblStyle w:val="TableGrid"/>
        <w:tblW w:w="0" w:type="auto"/>
        <w:tblLook w:val="04A0" w:firstRow="1" w:lastRow="0" w:firstColumn="1" w:lastColumn="0" w:noHBand="0" w:noVBand="1"/>
      </w:tblPr>
      <w:tblGrid>
        <w:gridCol w:w="541"/>
        <w:gridCol w:w="2622"/>
        <w:gridCol w:w="4335"/>
      </w:tblGrid>
      <w:tr w:rsidR="0082590F" w:rsidRPr="007B0526" w14:paraId="30648B31" w14:textId="77777777" w:rsidTr="00390E22">
        <w:trPr>
          <w:trHeight w:val="270"/>
        </w:trPr>
        <w:tc>
          <w:tcPr>
            <w:tcW w:w="541" w:type="dxa"/>
          </w:tcPr>
          <w:p w14:paraId="4723BB5D" w14:textId="77777777" w:rsidR="0082590F" w:rsidRPr="003D05CE" w:rsidRDefault="0082590F" w:rsidP="00390E22">
            <w:pPr>
              <w:pStyle w:val="NormalWeb"/>
              <w:spacing w:before="0" w:beforeAutospacing="0" w:after="0" w:afterAutospacing="0"/>
              <w:rPr>
                <w:rFonts w:eastAsia="Times New Roman"/>
                <w:szCs w:val="20"/>
              </w:rPr>
            </w:pPr>
          </w:p>
        </w:tc>
        <w:tc>
          <w:tcPr>
            <w:tcW w:w="2622" w:type="dxa"/>
          </w:tcPr>
          <w:p w14:paraId="40D7C31D" w14:textId="77777777" w:rsidR="0082590F" w:rsidRPr="003D05CE" w:rsidRDefault="0082590F" w:rsidP="00390E22">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14:paraId="306511B1" w14:textId="77777777" w:rsidR="0082590F" w:rsidRPr="003D05CE" w:rsidRDefault="0082590F" w:rsidP="00390E22">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82590F" w:rsidRPr="007B0526" w14:paraId="015F2580" w14:textId="77777777" w:rsidTr="00390E22">
        <w:trPr>
          <w:trHeight w:val="270"/>
        </w:trPr>
        <w:tc>
          <w:tcPr>
            <w:tcW w:w="541" w:type="dxa"/>
          </w:tcPr>
          <w:p w14:paraId="1C3CB31D" w14:textId="77777777" w:rsidR="0082590F" w:rsidRPr="003D05CE" w:rsidRDefault="0082590F" w:rsidP="00390E22">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14:paraId="5FB030FB" w14:textId="77777777" w:rsidR="0082590F" w:rsidRPr="003D05CE" w:rsidRDefault="0082590F" w:rsidP="00390E22">
            <w:pPr>
              <w:pStyle w:val="NormalWeb"/>
              <w:spacing w:before="0" w:beforeAutospacing="0" w:after="0" w:afterAutospacing="0"/>
              <w:rPr>
                <w:rFonts w:eastAsia="Times New Roman"/>
                <w:szCs w:val="20"/>
              </w:rPr>
            </w:pPr>
            <w:r w:rsidRPr="003D05CE">
              <w:rPr>
                <w:rFonts w:eastAsia="Times New Roman"/>
                <w:szCs w:val="20"/>
              </w:rPr>
              <w:t>Minyoung Park</w:t>
            </w:r>
          </w:p>
        </w:tc>
        <w:tc>
          <w:tcPr>
            <w:tcW w:w="4335" w:type="dxa"/>
          </w:tcPr>
          <w:p w14:paraId="0553F809" w14:textId="77777777" w:rsidR="0082590F" w:rsidRPr="003D05CE" w:rsidRDefault="0082590F" w:rsidP="00390E22">
            <w:pPr>
              <w:pStyle w:val="NormalWeb"/>
              <w:spacing w:before="0" w:beforeAutospacing="0" w:after="0" w:afterAutospacing="0"/>
              <w:rPr>
                <w:rFonts w:eastAsia="Times New Roman"/>
                <w:szCs w:val="20"/>
              </w:rPr>
            </w:pPr>
            <w:r>
              <w:rPr>
                <w:rFonts w:eastAsia="Times New Roman"/>
                <w:szCs w:val="20"/>
              </w:rPr>
              <w:t>Intel</w:t>
            </w:r>
          </w:p>
        </w:tc>
      </w:tr>
      <w:tr w:rsidR="0082590F" w:rsidRPr="007B0526" w14:paraId="2A2A5D89" w14:textId="77777777" w:rsidTr="00390E22">
        <w:trPr>
          <w:trHeight w:val="270"/>
        </w:trPr>
        <w:tc>
          <w:tcPr>
            <w:tcW w:w="541" w:type="dxa"/>
          </w:tcPr>
          <w:p w14:paraId="3A2E43C4" w14:textId="77777777" w:rsidR="0082590F" w:rsidRPr="003D05CE" w:rsidRDefault="0082590F" w:rsidP="00390E22">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14:paraId="1BEA8CC0" w14:textId="77777777" w:rsidR="0082590F" w:rsidRPr="003D05CE" w:rsidRDefault="0082590F" w:rsidP="00390E22">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14:paraId="102658D3" w14:textId="77777777" w:rsidR="0082590F" w:rsidRPr="003D05CE" w:rsidRDefault="0082590F" w:rsidP="00390E22">
            <w:pPr>
              <w:pStyle w:val="NormalWeb"/>
              <w:spacing w:before="0" w:beforeAutospacing="0" w:after="0" w:afterAutospacing="0"/>
              <w:rPr>
                <w:rFonts w:eastAsia="Times New Roman"/>
                <w:szCs w:val="20"/>
              </w:rPr>
            </w:pPr>
            <w:r w:rsidRPr="003D05CE">
              <w:rPr>
                <w:rFonts w:eastAsia="Times New Roman"/>
                <w:szCs w:val="20"/>
              </w:rPr>
              <w:t>Ericsson</w:t>
            </w:r>
          </w:p>
        </w:tc>
      </w:tr>
      <w:tr w:rsidR="0082590F" w:rsidRPr="007B0526" w14:paraId="3207FF36" w14:textId="77777777" w:rsidTr="00390E22">
        <w:trPr>
          <w:trHeight w:val="270"/>
        </w:trPr>
        <w:tc>
          <w:tcPr>
            <w:tcW w:w="541" w:type="dxa"/>
          </w:tcPr>
          <w:p w14:paraId="3653242A" w14:textId="77777777" w:rsidR="0082590F" w:rsidRPr="003D05CE" w:rsidRDefault="0082590F" w:rsidP="00390E22">
            <w:pPr>
              <w:pStyle w:val="NormalWeb"/>
              <w:spacing w:before="0" w:beforeAutospacing="0" w:after="0" w:afterAutospacing="0"/>
              <w:rPr>
                <w:rFonts w:eastAsia="Times New Roman"/>
                <w:szCs w:val="20"/>
              </w:rPr>
            </w:pPr>
            <w:r>
              <w:rPr>
                <w:rFonts w:eastAsia="Times New Roman"/>
                <w:szCs w:val="20"/>
              </w:rPr>
              <w:t>3</w:t>
            </w:r>
          </w:p>
        </w:tc>
        <w:tc>
          <w:tcPr>
            <w:tcW w:w="2622" w:type="dxa"/>
          </w:tcPr>
          <w:p w14:paraId="2E9F3F78" w14:textId="77777777" w:rsidR="0082590F" w:rsidRPr="00666480" w:rsidRDefault="0082590F" w:rsidP="00390E22">
            <w:pPr>
              <w:pStyle w:val="NormalWeb"/>
              <w:spacing w:before="0" w:beforeAutospacing="0" w:after="0" w:afterAutospacing="0"/>
              <w:rPr>
                <w:rFonts w:eastAsia="Times New Roman"/>
                <w:szCs w:val="20"/>
              </w:rPr>
            </w:pPr>
            <w:proofErr w:type="spellStart"/>
            <w:r w:rsidRPr="00666480">
              <w:rPr>
                <w:rFonts w:eastAsia="Times New Roman"/>
                <w:szCs w:val="20"/>
              </w:rPr>
              <w:t>Yunsong</w:t>
            </w:r>
            <w:proofErr w:type="spellEnd"/>
            <w:r w:rsidRPr="00666480">
              <w:rPr>
                <w:rFonts w:eastAsia="Times New Roman"/>
                <w:szCs w:val="20"/>
              </w:rPr>
              <w:t xml:space="preserve"> Yang</w:t>
            </w:r>
          </w:p>
        </w:tc>
        <w:tc>
          <w:tcPr>
            <w:tcW w:w="4335" w:type="dxa"/>
          </w:tcPr>
          <w:p w14:paraId="2E529AC3" w14:textId="77777777" w:rsidR="0082590F" w:rsidRPr="00666480" w:rsidRDefault="0082590F" w:rsidP="00390E22">
            <w:pPr>
              <w:pStyle w:val="NormalWeb"/>
              <w:spacing w:before="0" w:beforeAutospacing="0" w:after="0" w:afterAutospacing="0"/>
              <w:rPr>
                <w:rFonts w:eastAsia="Times New Roman"/>
                <w:szCs w:val="20"/>
              </w:rPr>
            </w:pPr>
            <w:r w:rsidRPr="00666480">
              <w:rPr>
                <w:rFonts w:eastAsia="Times New Roman"/>
                <w:szCs w:val="20"/>
              </w:rPr>
              <w:t>Huawei</w:t>
            </w:r>
          </w:p>
        </w:tc>
      </w:tr>
      <w:tr w:rsidR="0082590F" w:rsidRPr="007B0526" w14:paraId="0BA4B8E5" w14:textId="77777777" w:rsidTr="00390E22">
        <w:trPr>
          <w:trHeight w:val="270"/>
        </w:trPr>
        <w:tc>
          <w:tcPr>
            <w:tcW w:w="541" w:type="dxa"/>
          </w:tcPr>
          <w:p w14:paraId="77D68252" w14:textId="77777777" w:rsidR="0082590F" w:rsidRPr="003D05CE" w:rsidRDefault="0082590F" w:rsidP="00390E22">
            <w:pPr>
              <w:pStyle w:val="NormalWeb"/>
              <w:spacing w:before="0" w:beforeAutospacing="0" w:after="0" w:afterAutospacing="0"/>
              <w:rPr>
                <w:rFonts w:eastAsia="Times New Roman"/>
                <w:szCs w:val="20"/>
              </w:rPr>
            </w:pPr>
            <w:r>
              <w:rPr>
                <w:rFonts w:eastAsia="Times New Roman"/>
                <w:szCs w:val="20"/>
              </w:rPr>
              <w:t>4</w:t>
            </w:r>
          </w:p>
        </w:tc>
        <w:tc>
          <w:tcPr>
            <w:tcW w:w="2622" w:type="dxa"/>
          </w:tcPr>
          <w:p w14:paraId="7B527D78" w14:textId="2DBD3C40" w:rsidR="0082590F" w:rsidRPr="00666480" w:rsidRDefault="0018727A" w:rsidP="00390E22">
            <w:pPr>
              <w:pStyle w:val="NormalWeb"/>
              <w:spacing w:before="0" w:beforeAutospacing="0" w:after="0" w:afterAutospacing="0"/>
              <w:rPr>
                <w:rFonts w:eastAsia="Times New Roman"/>
                <w:szCs w:val="20"/>
              </w:rPr>
            </w:pPr>
            <w:proofErr w:type="spellStart"/>
            <w:r>
              <w:rPr>
                <w:rFonts w:eastAsia="Times New Roman"/>
                <w:szCs w:val="20"/>
              </w:rPr>
              <w:t>Suhwook</w:t>
            </w:r>
            <w:proofErr w:type="spellEnd"/>
            <w:r>
              <w:rPr>
                <w:rFonts w:eastAsia="Times New Roman"/>
                <w:szCs w:val="20"/>
              </w:rPr>
              <w:t xml:space="preserve"> Kim</w:t>
            </w:r>
          </w:p>
        </w:tc>
        <w:tc>
          <w:tcPr>
            <w:tcW w:w="4335" w:type="dxa"/>
          </w:tcPr>
          <w:p w14:paraId="26A46433" w14:textId="5BE0A9C0" w:rsidR="0082590F" w:rsidRPr="00666480" w:rsidRDefault="0018727A" w:rsidP="00390E22">
            <w:pPr>
              <w:pStyle w:val="NormalWeb"/>
              <w:spacing w:before="0" w:beforeAutospacing="0" w:after="0" w:afterAutospacing="0"/>
              <w:rPr>
                <w:rFonts w:eastAsia="Times New Roman"/>
                <w:szCs w:val="20"/>
              </w:rPr>
            </w:pPr>
            <w:r>
              <w:rPr>
                <w:rFonts w:eastAsia="Times New Roman"/>
                <w:szCs w:val="20"/>
              </w:rPr>
              <w:t>LGE</w:t>
            </w:r>
          </w:p>
        </w:tc>
      </w:tr>
      <w:tr w:rsidR="0082590F" w:rsidRPr="007B0526" w14:paraId="6FA9D5FB" w14:textId="77777777" w:rsidTr="00390E22">
        <w:trPr>
          <w:trHeight w:val="270"/>
        </w:trPr>
        <w:tc>
          <w:tcPr>
            <w:tcW w:w="541" w:type="dxa"/>
          </w:tcPr>
          <w:p w14:paraId="4955DDCA" w14:textId="77777777" w:rsidR="0082590F" w:rsidRPr="003D05CE" w:rsidRDefault="0082590F" w:rsidP="00390E22">
            <w:pPr>
              <w:pStyle w:val="NormalWeb"/>
              <w:spacing w:before="0" w:beforeAutospacing="0" w:after="0" w:afterAutospacing="0"/>
              <w:rPr>
                <w:rFonts w:eastAsia="Times New Roman"/>
                <w:szCs w:val="20"/>
              </w:rPr>
            </w:pPr>
            <w:r>
              <w:rPr>
                <w:rFonts w:eastAsia="Times New Roman" w:hint="eastAsia"/>
                <w:szCs w:val="20"/>
              </w:rPr>
              <w:t>5</w:t>
            </w:r>
          </w:p>
        </w:tc>
        <w:tc>
          <w:tcPr>
            <w:tcW w:w="2622" w:type="dxa"/>
          </w:tcPr>
          <w:p w14:paraId="7E2A7BD9" w14:textId="77777777" w:rsidR="0082590F" w:rsidRPr="00666480" w:rsidRDefault="0082590F" w:rsidP="00390E22">
            <w:pPr>
              <w:pStyle w:val="NormalWeb"/>
              <w:spacing w:before="0" w:beforeAutospacing="0" w:after="0" w:afterAutospacing="0"/>
              <w:rPr>
                <w:rFonts w:eastAsia="Times New Roman"/>
                <w:szCs w:val="20"/>
              </w:rPr>
            </w:pPr>
            <w:proofErr w:type="spellStart"/>
            <w:r>
              <w:rPr>
                <w:rFonts w:eastAsia="Times New Roman"/>
                <w:szCs w:val="20"/>
              </w:rPr>
              <w:t>Taewon</w:t>
            </w:r>
            <w:proofErr w:type="spellEnd"/>
            <w:r>
              <w:rPr>
                <w:rFonts w:eastAsia="Times New Roman"/>
                <w:szCs w:val="20"/>
              </w:rPr>
              <w:t xml:space="preserve"> Song</w:t>
            </w:r>
          </w:p>
        </w:tc>
        <w:tc>
          <w:tcPr>
            <w:tcW w:w="4335" w:type="dxa"/>
          </w:tcPr>
          <w:p w14:paraId="3EDE427F" w14:textId="77777777" w:rsidR="0082590F" w:rsidRPr="00666480" w:rsidRDefault="0082590F" w:rsidP="00390E22">
            <w:pPr>
              <w:pStyle w:val="NormalWeb"/>
              <w:spacing w:before="0" w:beforeAutospacing="0" w:after="0" w:afterAutospacing="0"/>
              <w:rPr>
                <w:rFonts w:eastAsia="Times New Roman"/>
                <w:szCs w:val="20"/>
              </w:rPr>
            </w:pPr>
            <w:r>
              <w:rPr>
                <w:rFonts w:eastAsia="Times New Roman"/>
                <w:szCs w:val="20"/>
              </w:rPr>
              <w:t>LGE</w:t>
            </w:r>
          </w:p>
        </w:tc>
      </w:tr>
      <w:tr w:rsidR="0082590F" w:rsidRPr="007B0526" w14:paraId="580C0236" w14:textId="77777777" w:rsidTr="00390E22">
        <w:trPr>
          <w:trHeight w:val="270"/>
        </w:trPr>
        <w:tc>
          <w:tcPr>
            <w:tcW w:w="541" w:type="dxa"/>
          </w:tcPr>
          <w:p w14:paraId="6182E1D6" w14:textId="77777777" w:rsidR="0082590F" w:rsidRDefault="0082590F" w:rsidP="00390E22">
            <w:pPr>
              <w:pStyle w:val="NormalWeb"/>
              <w:spacing w:before="0" w:beforeAutospacing="0" w:after="0" w:afterAutospacing="0"/>
              <w:rPr>
                <w:rFonts w:eastAsia="Times New Roman"/>
                <w:szCs w:val="20"/>
              </w:rPr>
            </w:pPr>
            <w:r>
              <w:rPr>
                <w:rFonts w:eastAsia="Times New Roman"/>
                <w:szCs w:val="20"/>
              </w:rPr>
              <w:t>6</w:t>
            </w:r>
          </w:p>
        </w:tc>
        <w:tc>
          <w:tcPr>
            <w:tcW w:w="2622" w:type="dxa"/>
          </w:tcPr>
          <w:p w14:paraId="751EBF0F" w14:textId="5F872153" w:rsidR="0082590F" w:rsidRDefault="0018727A" w:rsidP="00390E22">
            <w:pPr>
              <w:pStyle w:val="NormalWeb"/>
              <w:spacing w:before="0" w:beforeAutospacing="0" w:after="0" w:afterAutospacing="0"/>
              <w:rPr>
                <w:rFonts w:eastAsia="Times New Roman"/>
                <w:szCs w:val="20"/>
              </w:rPr>
            </w:pPr>
            <w:proofErr w:type="spellStart"/>
            <w:r>
              <w:rPr>
                <w:rFonts w:eastAsia="Times New Roman"/>
                <w:szCs w:val="20"/>
              </w:rPr>
              <w:t>Eunsung</w:t>
            </w:r>
            <w:proofErr w:type="spellEnd"/>
            <w:r>
              <w:rPr>
                <w:rFonts w:eastAsia="Times New Roman"/>
                <w:szCs w:val="20"/>
              </w:rPr>
              <w:t xml:space="preserve"> Park</w:t>
            </w:r>
          </w:p>
        </w:tc>
        <w:tc>
          <w:tcPr>
            <w:tcW w:w="4335" w:type="dxa"/>
          </w:tcPr>
          <w:p w14:paraId="37948701" w14:textId="10D8751D" w:rsidR="0082590F" w:rsidRDefault="0018727A" w:rsidP="00390E22">
            <w:pPr>
              <w:pStyle w:val="NormalWeb"/>
              <w:spacing w:before="0" w:beforeAutospacing="0" w:after="0" w:afterAutospacing="0"/>
              <w:rPr>
                <w:rFonts w:eastAsia="Times New Roman"/>
                <w:szCs w:val="20"/>
              </w:rPr>
            </w:pPr>
            <w:r>
              <w:rPr>
                <w:rFonts w:eastAsia="Times New Roman"/>
                <w:szCs w:val="20"/>
              </w:rPr>
              <w:t>LGE</w:t>
            </w:r>
          </w:p>
        </w:tc>
      </w:tr>
      <w:tr w:rsidR="0018727A" w:rsidRPr="007B0526" w14:paraId="3D573827" w14:textId="77777777" w:rsidTr="00390E22">
        <w:trPr>
          <w:trHeight w:val="270"/>
        </w:trPr>
        <w:tc>
          <w:tcPr>
            <w:tcW w:w="541" w:type="dxa"/>
          </w:tcPr>
          <w:p w14:paraId="15679B0A" w14:textId="561204E9" w:rsidR="0018727A" w:rsidRDefault="0018727A" w:rsidP="00390E22">
            <w:pPr>
              <w:pStyle w:val="NormalWeb"/>
              <w:spacing w:before="0" w:beforeAutospacing="0" w:after="0" w:afterAutospacing="0"/>
              <w:rPr>
                <w:rFonts w:eastAsia="Times New Roman"/>
                <w:szCs w:val="20"/>
              </w:rPr>
            </w:pPr>
            <w:r>
              <w:rPr>
                <w:rFonts w:eastAsia="Times New Roman"/>
                <w:szCs w:val="20"/>
              </w:rPr>
              <w:t>7</w:t>
            </w:r>
          </w:p>
        </w:tc>
        <w:tc>
          <w:tcPr>
            <w:tcW w:w="2622" w:type="dxa"/>
          </w:tcPr>
          <w:p w14:paraId="42B37BBD" w14:textId="33B64E10" w:rsidR="0018727A" w:rsidRDefault="0018727A" w:rsidP="00390E22">
            <w:pPr>
              <w:pStyle w:val="NormalWeb"/>
              <w:spacing w:before="0" w:beforeAutospacing="0" w:after="0" w:afterAutospacing="0"/>
              <w:rPr>
                <w:rFonts w:eastAsia="Times New Roman"/>
                <w:szCs w:val="20"/>
              </w:rPr>
            </w:pPr>
            <w:proofErr w:type="spellStart"/>
            <w:r>
              <w:rPr>
                <w:rFonts w:eastAsia="Times New Roman"/>
                <w:szCs w:val="20"/>
              </w:rPr>
              <w:t>Dongguk</w:t>
            </w:r>
            <w:proofErr w:type="spellEnd"/>
            <w:r>
              <w:rPr>
                <w:rFonts w:eastAsia="Times New Roman"/>
                <w:szCs w:val="20"/>
              </w:rPr>
              <w:t xml:space="preserve"> Lim </w:t>
            </w:r>
          </w:p>
        </w:tc>
        <w:tc>
          <w:tcPr>
            <w:tcW w:w="4335" w:type="dxa"/>
          </w:tcPr>
          <w:p w14:paraId="7A9EE8D5" w14:textId="5959B413" w:rsidR="0018727A" w:rsidRDefault="0018727A" w:rsidP="00390E22">
            <w:pPr>
              <w:pStyle w:val="NormalWeb"/>
              <w:spacing w:before="0" w:beforeAutospacing="0" w:after="0" w:afterAutospacing="0"/>
              <w:rPr>
                <w:rFonts w:eastAsia="Times New Roman"/>
                <w:szCs w:val="20"/>
              </w:rPr>
            </w:pPr>
            <w:r>
              <w:rPr>
                <w:rFonts w:eastAsia="Times New Roman"/>
                <w:szCs w:val="20"/>
              </w:rPr>
              <w:t>LGE</w:t>
            </w:r>
          </w:p>
        </w:tc>
      </w:tr>
      <w:tr w:rsidR="0018727A" w:rsidRPr="007B0526" w14:paraId="22E45409" w14:textId="77777777" w:rsidTr="00390E22">
        <w:trPr>
          <w:trHeight w:val="270"/>
        </w:trPr>
        <w:tc>
          <w:tcPr>
            <w:tcW w:w="541" w:type="dxa"/>
          </w:tcPr>
          <w:p w14:paraId="6B77F4AE" w14:textId="13B9AFDB" w:rsidR="0018727A" w:rsidRDefault="0018727A" w:rsidP="00390E22">
            <w:pPr>
              <w:pStyle w:val="NormalWeb"/>
              <w:spacing w:before="0" w:beforeAutospacing="0" w:after="0" w:afterAutospacing="0"/>
              <w:rPr>
                <w:rFonts w:eastAsia="Times New Roman"/>
                <w:szCs w:val="20"/>
              </w:rPr>
            </w:pPr>
            <w:r>
              <w:rPr>
                <w:rFonts w:eastAsia="Times New Roman"/>
                <w:szCs w:val="20"/>
              </w:rPr>
              <w:t>8</w:t>
            </w:r>
          </w:p>
        </w:tc>
        <w:tc>
          <w:tcPr>
            <w:tcW w:w="2622" w:type="dxa"/>
          </w:tcPr>
          <w:p w14:paraId="73F29F6F" w14:textId="6D0A1176" w:rsidR="0018727A" w:rsidRDefault="0018727A" w:rsidP="00390E22">
            <w:pPr>
              <w:pStyle w:val="NormalWeb"/>
              <w:spacing w:before="0" w:beforeAutospacing="0" w:after="0" w:afterAutospacing="0"/>
              <w:rPr>
                <w:rFonts w:eastAsia="Times New Roman"/>
                <w:szCs w:val="20"/>
              </w:rPr>
            </w:pPr>
            <w:r>
              <w:rPr>
                <w:rFonts w:eastAsia="Times New Roman"/>
                <w:szCs w:val="20"/>
              </w:rPr>
              <w:t xml:space="preserve">Po-Kai Huang </w:t>
            </w:r>
          </w:p>
        </w:tc>
        <w:tc>
          <w:tcPr>
            <w:tcW w:w="4335" w:type="dxa"/>
          </w:tcPr>
          <w:p w14:paraId="3DDB58A4" w14:textId="44DB0413" w:rsidR="0018727A" w:rsidRDefault="0018727A" w:rsidP="00390E22">
            <w:pPr>
              <w:pStyle w:val="NormalWeb"/>
              <w:spacing w:before="0" w:beforeAutospacing="0" w:after="0" w:afterAutospacing="0"/>
              <w:rPr>
                <w:rFonts w:eastAsia="Times New Roman"/>
                <w:szCs w:val="20"/>
              </w:rPr>
            </w:pPr>
            <w:r>
              <w:rPr>
                <w:rFonts w:eastAsia="Times New Roman"/>
                <w:szCs w:val="20"/>
              </w:rPr>
              <w:t>Intel</w:t>
            </w:r>
          </w:p>
        </w:tc>
      </w:tr>
      <w:tr w:rsidR="0018727A" w:rsidRPr="007B0526" w14:paraId="0443CE07" w14:textId="77777777" w:rsidTr="00390E22">
        <w:trPr>
          <w:trHeight w:val="270"/>
        </w:trPr>
        <w:tc>
          <w:tcPr>
            <w:tcW w:w="541" w:type="dxa"/>
          </w:tcPr>
          <w:p w14:paraId="6AB5FA72" w14:textId="553E97F0" w:rsidR="0018727A" w:rsidRDefault="0018727A" w:rsidP="00390E22">
            <w:pPr>
              <w:pStyle w:val="NormalWeb"/>
              <w:spacing w:before="0" w:beforeAutospacing="0" w:after="0" w:afterAutospacing="0"/>
              <w:rPr>
                <w:rFonts w:eastAsia="Times New Roman"/>
                <w:szCs w:val="20"/>
              </w:rPr>
            </w:pPr>
            <w:r>
              <w:rPr>
                <w:rFonts w:eastAsia="Times New Roman"/>
                <w:szCs w:val="20"/>
              </w:rPr>
              <w:t>9</w:t>
            </w:r>
          </w:p>
        </w:tc>
        <w:tc>
          <w:tcPr>
            <w:tcW w:w="2622" w:type="dxa"/>
          </w:tcPr>
          <w:p w14:paraId="6255CAC4" w14:textId="304DE4BB" w:rsidR="0018727A" w:rsidRDefault="0018727A" w:rsidP="00390E22">
            <w:pPr>
              <w:pStyle w:val="NormalWeb"/>
              <w:spacing w:before="0" w:beforeAutospacing="0" w:after="0" w:afterAutospacing="0"/>
              <w:rPr>
                <w:rFonts w:eastAsia="Times New Roman"/>
                <w:szCs w:val="20"/>
              </w:rPr>
            </w:pPr>
            <w:r>
              <w:rPr>
                <w:rFonts w:eastAsia="Times New Roman"/>
                <w:szCs w:val="20"/>
              </w:rPr>
              <w:t xml:space="preserve">Alfred </w:t>
            </w:r>
            <w:proofErr w:type="spellStart"/>
            <w:r>
              <w:rPr>
                <w:rFonts w:eastAsia="Times New Roman"/>
                <w:szCs w:val="20"/>
              </w:rPr>
              <w:t>Asterjadhi</w:t>
            </w:r>
            <w:proofErr w:type="spellEnd"/>
          </w:p>
        </w:tc>
        <w:tc>
          <w:tcPr>
            <w:tcW w:w="4335" w:type="dxa"/>
          </w:tcPr>
          <w:p w14:paraId="1050BBDD" w14:textId="7DE38761" w:rsidR="0018727A" w:rsidRDefault="0018727A" w:rsidP="00390E22">
            <w:pPr>
              <w:pStyle w:val="NormalWeb"/>
              <w:spacing w:before="0" w:beforeAutospacing="0" w:after="0" w:afterAutospacing="0"/>
              <w:rPr>
                <w:rFonts w:eastAsia="Times New Roman"/>
                <w:szCs w:val="20"/>
              </w:rPr>
            </w:pPr>
            <w:r>
              <w:rPr>
                <w:rFonts w:eastAsia="Times New Roman"/>
                <w:szCs w:val="20"/>
              </w:rPr>
              <w:t>Qualcomm</w:t>
            </w:r>
          </w:p>
        </w:tc>
      </w:tr>
    </w:tbl>
    <w:p w14:paraId="5FBDAB14" w14:textId="77777777" w:rsidR="0082590F" w:rsidRDefault="0082590F" w:rsidP="0082590F">
      <w:pPr>
        <w:pStyle w:val="NormalWeb"/>
        <w:spacing w:before="0" w:beforeAutospacing="0" w:after="0" w:afterAutospacing="0"/>
        <w:rPr>
          <w:rFonts w:eastAsia="Times New Roman"/>
          <w:szCs w:val="20"/>
        </w:rPr>
      </w:pPr>
    </w:p>
    <w:p w14:paraId="4896E63B" w14:textId="2762EBFD" w:rsidR="0082590F" w:rsidRDefault="00B600C8" w:rsidP="0082590F">
      <w:r>
        <w:br w:type="page"/>
      </w:r>
    </w:p>
    <w:p w14:paraId="3EB2F767" w14:textId="0B47FB1C" w:rsidR="00B600C8" w:rsidRPr="00CA3762" w:rsidRDefault="00B600C8" w:rsidP="00B600C8">
      <w:pPr>
        <w:widowControl w:val="0"/>
        <w:spacing w:before="120"/>
        <w:rPr>
          <w:b/>
          <w:sz w:val="28"/>
        </w:rPr>
      </w:pPr>
      <w:r w:rsidRPr="00165F7B">
        <w:rPr>
          <w:b/>
          <w:sz w:val="28"/>
          <w:u w:val="single"/>
        </w:rPr>
        <w:lastRenderedPageBreak/>
        <w:t xml:space="preserve">Teleconference </w:t>
      </w:r>
      <w:r>
        <w:rPr>
          <w:b/>
          <w:sz w:val="28"/>
          <w:u w:val="single"/>
          <w:lang w:eastAsia="ja-JP"/>
        </w:rPr>
        <w:t xml:space="preserve">on </w:t>
      </w:r>
      <w:proofErr w:type="gramStart"/>
      <w:r>
        <w:rPr>
          <w:b/>
          <w:sz w:val="28"/>
          <w:u w:val="single"/>
          <w:lang w:eastAsia="ja-JP"/>
        </w:rPr>
        <w:t xml:space="preserve">Monday, </w:t>
      </w:r>
      <w:r>
        <w:rPr>
          <w:rFonts w:hint="eastAsia"/>
          <w:b/>
          <w:sz w:val="28"/>
          <w:u w:val="single"/>
          <w:lang w:eastAsia="ja-JP"/>
        </w:rPr>
        <w:t xml:space="preserve"> </w:t>
      </w:r>
      <w:r>
        <w:rPr>
          <w:b/>
          <w:sz w:val="28"/>
          <w:u w:val="single"/>
          <w:lang w:eastAsia="ja-JP"/>
        </w:rPr>
        <w:t>December</w:t>
      </w:r>
      <w:proofErr w:type="gramEnd"/>
      <w:r>
        <w:rPr>
          <w:b/>
          <w:sz w:val="28"/>
          <w:u w:val="single"/>
          <w:lang w:eastAsia="ja-JP"/>
        </w:rPr>
        <w:t xml:space="preserve"> 3, 2018</w:t>
      </w:r>
      <w:r w:rsidRPr="00165F7B">
        <w:rPr>
          <w:b/>
          <w:sz w:val="28"/>
          <w:u w:val="single"/>
          <w:lang w:eastAsia="ja-JP"/>
        </w:rPr>
        <w:t xml:space="preserve">, </w:t>
      </w:r>
      <w:r>
        <w:rPr>
          <w:b/>
          <w:sz w:val="28"/>
          <w:u w:val="single"/>
          <w:lang w:eastAsia="ja-JP"/>
        </w:rPr>
        <w:t>17:0</w:t>
      </w:r>
      <w:r w:rsidRPr="00165F7B">
        <w:rPr>
          <w:b/>
          <w:sz w:val="28"/>
          <w:u w:val="single"/>
          <w:lang w:eastAsia="ja-JP"/>
        </w:rPr>
        <w:t>0</w:t>
      </w:r>
      <w:r>
        <w:rPr>
          <w:b/>
          <w:sz w:val="28"/>
          <w:u w:val="single"/>
          <w:lang w:eastAsia="ja-JP"/>
        </w:rPr>
        <w:t xml:space="preserve"> </w:t>
      </w:r>
      <w:r w:rsidRPr="00165F7B">
        <w:rPr>
          <w:b/>
          <w:sz w:val="28"/>
          <w:u w:val="single"/>
          <w:lang w:eastAsia="ja-JP"/>
        </w:rPr>
        <w:t xml:space="preserve">– </w:t>
      </w:r>
      <w:r>
        <w:rPr>
          <w:b/>
          <w:sz w:val="28"/>
          <w:u w:val="single"/>
          <w:lang w:eastAsia="ja-JP"/>
        </w:rPr>
        <w:t xml:space="preserve">19:00  </w:t>
      </w:r>
      <w:r w:rsidRPr="00165F7B">
        <w:rPr>
          <w:b/>
          <w:sz w:val="28"/>
          <w:u w:val="single"/>
          <w:lang w:eastAsia="ja-JP"/>
        </w:rPr>
        <w:t>(ET)</w:t>
      </w:r>
    </w:p>
    <w:p w14:paraId="5A9EE668" w14:textId="190407ED" w:rsidR="008C0064" w:rsidRDefault="008C0064"/>
    <w:p w14:paraId="30721151" w14:textId="77777777" w:rsidR="00B600C8" w:rsidRDefault="00B600C8" w:rsidP="00B600C8">
      <w:pPr>
        <w:numPr>
          <w:ilvl w:val="0"/>
          <w:numId w:val="44"/>
        </w:numPr>
        <w:rPr>
          <w:sz w:val="22"/>
          <w:szCs w:val="22"/>
        </w:rPr>
      </w:pPr>
      <w:r>
        <w:rPr>
          <w:szCs w:val="22"/>
        </w:rPr>
        <w:t>Called to order at 17:00 US ET by Minyoung Park.</w:t>
      </w:r>
    </w:p>
    <w:p w14:paraId="230F18A9" w14:textId="77777777" w:rsidR="00B600C8" w:rsidRDefault="00B600C8" w:rsidP="00B600C8">
      <w:pPr>
        <w:numPr>
          <w:ilvl w:val="1"/>
          <w:numId w:val="44"/>
        </w:numPr>
        <w:rPr>
          <w:szCs w:val="22"/>
        </w:rPr>
      </w:pPr>
      <w:r>
        <w:rPr>
          <w:szCs w:val="22"/>
        </w:rPr>
        <w:t xml:space="preserve">Leif is not present. </w:t>
      </w:r>
      <w:proofErr w:type="spellStart"/>
      <w:r>
        <w:rPr>
          <w:szCs w:val="22"/>
        </w:rPr>
        <w:t>Yunsong</w:t>
      </w:r>
      <w:proofErr w:type="spellEnd"/>
      <w:r>
        <w:rPr>
          <w:szCs w:val="22"/>
        </w:rPr>
        <w:t xml:space="preserve"> Yang volunteers to keep the meeting minutes.</w:t>
      </w:r>
    </w:p>
    <w:p w14:paraId="1531C2C5" w14:textId="77777777" w:rsidR="00B600C8" w:rsidRDefault="00B600C8" w:rsidP="00B600C8">
      <w:pPr>
        <w:numPr>
          <w:ilvl w:val="0"/>
          <w:numId w:val="44"/>
        </w:numPr>
        <w:rPr>
          <w:szCs w:val="22"/>
        </w:rPr>
      </w:pPr>
      <w:r>
        <w:rPr>
          <w:szCs w:val="22"/>
        </w:rPr>
        <w:t>Attendance:</w:t>
      </w:r>
    </w:p>
    <w:p w14:paraId="3109BBF6" w14:textId="77777777" w:rsidR="00B600C8" w:rsidRDefault="00B600C8" w:rsidP="00B600C8">
      <w:pPr>
        <w:numPr>
          <w:ilvl w:val="1"/>
          <w:numId w:val="44"/>
        </w:numPr>
        <w:rPr>
          <w:szCs w:val="22"/>
        </w:rPr>
      </w:pPr>
      <w:r>
        <w:rPr>
          <w:szCs w:val="22"/>
        </w:rPr>
        <w:t>Minyoung Park (Intel)</w:t>
      </w:r>
    </w:p>
    <w:p w14:paraId="5D7C8F47" w14:textId="77777777" w:rsidR="00B600C8" w:rsidRDefault="00B600C8" w:rsidP="00B600C8">
      <w:pPr>
        <w:numPr>
          <w:ilvl w:val="1"/>
          <w:numId w:val="44"/>
        </w:numPr>
        <w:rPr>
          <w:szCs w:val="22"/>
        </w:rPr>
      </w:pPr>
      <w:proofErr w:type="spellStart"/>
      <w:r>
        <w:rPr>
          <w:szCs w:val="22"/>
        </w:rPr>
        <w:t>Yunsong</w:t>
      </w:r>
      <w:proofErr w:type="spellEnd"/>
      <w:r>
        <w:rPr>
          <w:szCs w:val="22"/>
        </w:rPr>
        <w:t xml:space="preserve"> Yang (Huawei)</w:t>
      </w:r>
    </w:p>
    <w:p w14:paraId="0E917881" w14:textId="77777777" w:rsidR="00B600C8" w:rsidRDefault="00B600C8" w:rsidP="00B600C8">
      <w:pPr>
        <w:numPr>
          <w:ilvl w:val="1"/>
          <w:numId w:val="44"/>
        </w:numPr>
        <w:rPr>
          <w:szCs w:val="22"/>
        </w:rPr>
      </w:pPr>
      <w:r>
        <w:rPr>
          <w:szCs w:val="22"/>
        </w:rPr>
        <w:t>Po-Kai Huang (Intel)</w:t>
      </w:r>
    </w:p>
    <w:p w14:paraId="7DC89AF1" w14:textId="77777777" w:rsidR="00B600C8" w:rsidRDefault="00B600C8" w:rsidP="00B600C8">
      <w:pPr>
        <w:numPr>
          <w:ilvl w:val="1"/>
          <w:numId w:val="44"/>
        </w:numPr>
        <w:rPr>
          <w:szCs w:val="22"/>
        </w:rPr>
      </w:pPr>
      <w:r>
        <w:rPr>
          <w:szCs w:val="22"/>
        </w:rPr>
        <w:t xml:space="preserve">Alfred </w:t>
      </w:r>
      <w:proofErr w:type="spellStart"/>
      <w:r>
        <w:rPr>
          <w:szCs w:val="22"/>
        </w:rPr>
        <w:t>Asterjadhi</w:t>
      </w:r>
      <w:proofErr w:type="spellEnd"/>
      <w:r>
        <w:rPr>
          <w:szCs w:val="22"/>
        </w:rPr>
        <w:t xml:space="preserve"> (Qualcomm)</w:t>
      </w:r>
    </w:p>
    <w:p w14:paraId="13ED0498" w14:textId="77777777" w:rsidR="00B600C8" w:rsidRDefault="00B600C8" w:rsidP="00B600C8">
      <w:pPr>
        <w:numPr>
          <w:ilvl w:val="1"/>
          <w:numId w:val="44"/>
        </w:numPr>
        <w:rPr>
          <w:szCs w:val="22"/>
        </w:rPr>
      </w:pPr>
      <w:r>
        <w:rPr>
          <w:szCs w:val="22"/>
        </w:rPr>
        <w:t>Joseph Levy (</w:t>
      </w:r>
      <w:proofErr w:type="spellStart"/>
      <w:r>
        <w:rPr>
          <w:szCs w:val="22"/>
        </w:rPr>
        <w:t>InterDigital</w:t>
      </w:r>
      <w:proofErr w:type="spellEnd"/>
      <w:r>
        <w:rPr>
          <w:szCs w:val="22"/>
        </w:rPr>
        <w:t>)</w:t>
      </w:r>
    </w:p>
    <w:p w14:paraId="06D5E435" w14:textId="77777777" w:rsidR="00B600C8" w:rsidRDefault="00B600C8" w:rsidP="00B600C8">
      <w:pPr>
        <w:numPr>
          <w:ilvl w:val="1"/>
          <w:numId w:val="44"/>
        </w:numPr>
        <w:rPr>
          <w:szCs w:val="22"/>
        </w:rPr>
      </w:pPr>
      <w:proofErr w:type="spellStart"/>
      <w:r>
        <w:rPr>
          <w:szCs w:val="22"/>
        </w:rPr>
        <w:t>Suhwook</w:t>
      </w:r>
      <w:proofErr w:type="spellEnd"/>
      <w:r>
        <w:rPr>
          <w:szCs w:val="22"/>
        </w:rPr>
        <w:t xml:space="preserve"> Kim (LGE)</w:t>
      </w:r>
    </w:p>
    <w:p w14:paraId="56A08671" w14:textId="77777777" w:rsidR="00B600C8" w:rsidRDefault="00B600C8" w:rsidP="00B600C8">
      <w:pPr>
        <w:numPr>
          <w:ilvl w:val="1"/>
          <w:numId w:val="44"/>
        </w:numPr>
        <w:rPr>
          <w:szCs w:val="22"/>
        </w:rPr>
      </w:pPr>
      <w:proofErr w:type="spellStart"/>
      <w:r>
        <w:rPr>
          <w:szCs w:val="22"/>
        </w:rPr>
        <w:t>Jeongki</w:t>
      </w:r>
      <w:proofErr w:type="spellEnd"/>
      <w:r>
        <w:rPr>
          <w:szCs w:val="22"/>
        </w:rPr>
        <w:t xml:space="preserve"> Kim (LGE)</w:t>
      </w:r>
    </w:p>
    <w:p w14:paraId="675277F0" w14:textId="77777777" w:rsidR="00B600C8" w:rsidRDefault="00B600C8" w:rsidP="00B600C8">
      <w:pPr>
        <w:numPr>
          <w:ilvl w:val="1"/>
          <w:numId w:val="44"/>
        </w:numPr>
        <w:rPr>
          <w:szCs w:val="22"/>
        </w:rPr>
      </w:pPr>
      <w:proofErr w:type="spellStart"/>
      <w:r>
        <w:rPr>
          <w:szCs w:val="22"/>
        </w:rPr>
        <w:t>Xiaofei</w:t>
      </w:r>
      <w:proofErr w:type="spellEnd"/>
      <w:r>
        <w:rPr>
          <w:szCs w:val="22"/>
        </w:rPr>
        <w:t xml:space="preserve"> Wang (</w:t>
      </w:r>
      <w:proofErr w:type="spellStart"/>
      <w:r>
        <w:rPr>
          <w:szCs w:val="22"/>
        </w:rPr>
        <w:t>InterDigital</w:t>
      </w:r>
      <w:proofErr w:type="spellEnd"/>
      <w:r>
        <w:rPr>
          <w:szCs w:val="22"/>
        </w:rPr>
        <w:t>)</w:t>
      </w:r>
    </w:p>
    <w:p w14:paraId="61D018B0" w14:textId="77777777" w:rsidR="00B600C8" w:rsidRDefault="00B600C8" w:rsidP="00B600C8">
      <w:pPr>
        <w:numPr>
          <w:ilvl w:val="0"/>
          <w:numId w:val="44"/>
        </w:numPr>
        <w:rPr>
          <w:rFonts w:eastAsia="MS Mincho"/>
          <w:szCs w:val="22"/>
        </w:rPr>
      </w:pPr>
      <w:r>
        <w:rPr>
          <w:szCs w:val="22"/>
        </w:rPr>
        <w:t>Approval of agenda (previously sent in e-mail and shown on the screen)</w:t>
      </w:r>
    </w:p>
    <w:p w14:paraId="0750045D" w14:textId="77777777" w:rsidR="00B600C8" w:rsidRDefault="00B600C8" w:rsidP="00B600C8">
      <w:pPr>
        <w:numPr>
          <w:ilvl w:val="0"/>
          <w:numId w:val="45"/>
        </w:numPr>
        <w:rPr>
          <w:szCs w:val="22"/>
        </w:rPr>
      </w:pPr>
      <w:r>
        <w:rPr>
          <w:szCs w:val="22"/>
        </w:rPr>
        <w:t>No changes, comments or questions.</w:t>
      </w:r>
    </w:p>
    <w:p w14:paraId="23C410E5" w14:textId="77777777" w:rsidR="00B600C8" w:rsidRDefault="00B600C8" w:rsidP="00B600C8">
      <w:pPr>
        <w:numPr>
          <w:ilvl w:val="0"/>
          <w:numId w:val="45"/>
        </w:numPr>
        <w:rPr>
          <w:szCs w:val="22"/>
        </w:rPr>
      </w:pPr>
      <w:r>
        <w:rPr>
          <w:szCs w:val="22"/>
        </w:rPr>
        <w:t>Agenda is approved.</w:t>
      </w:r>
    </w:p>
    <w:p w14:paraId="33C8E201" w14:textId="77777777" w:rsidR="00B600C8" w:rsidRDefault="00B600C8" w:rsidP="00B600C8">
      <w:pPr>
        <w:numPr>
          <w:ilvl w:val="0"/>
          <w:numId w:val="44"/>
        </w:numPr>
        <w:rPr>
          <w:szCs w:val="22"/>
        </w:rPr>
      </w:pPr>
      <w:r>
        <w:rPr>
          <w:szCs w:val="22"/>
        </w:rPr>
        <w:t>Review patent policy and guidelines</w:t>
      </w:r>
    </w:p>
    <w:p w14:paraId="3C931EC6" w14:textId="77777777" w:rsidR="00B600C8" w:rsidRDefault="00B600C8" w:rsidP="00B600C8">
      <w:pPr>
        <w:numPr>
          <w:ilvl w:val="1"/>
          <w:numId w:val="44"/>
        </w:numPr>
        <w:ind w:left="720" w:hanging="360"/>
        <w:rPr>
          <w:szCs w:val="22"/>
        </w:rPr>
      </w:pPr>
      <w:r>
        <w:rPr>
          <w:szCs w:val="22"/>
        </w:rPr>
        <w:t>No items identified.</w:t>
      </w:r>
    </w:p>
    <w:p w14:paraId="731066AC" w14:textId="77777777" w:rsidR="00B600C8" w:rsidRDefault="00B600C8" w:rsidP="00B600C8">
      <w:pPr>
        <w:numPr>
          <w:ilvl w:val="0"/>
          <w:numId w:val="44"/>
        </w:numPr>
        <w:rPr>
          <w:rFonts w:eastAsia="MS Mincho"/>
          <w:szCs w:val="22"/>
        </w:rPr>
      </w:pPr>
      <w:r>
        <w:rPr>
          <w:szCs w:val="22"/>
        </w:rPr>
        <w:t>Presentation</w:t>
      </w:r>
    </w:p>
    <w:p w14:paraId="573FBF08" w14:textId="77777777" w:rsidR="00B600C8" w:rsidRDefault="00B600C8" w:rsidP="00B600C8">
      <w:pPr>
        <w:numPr>
          <w:ilvl w:val="1"/>
          <w:numId w:val="44"/>
        </w:numPr>
        <w:rPr>
          <w:szCs w:val="22"/>
        </w:rPr>
      </w:pPr>
      <w:r>
        <w:rPr>
          <w:szCs w:val="22"/>
        </w:rPr>
        <w:t>11-18-1835-00-00ba-mac-cr-9-10-3-x (Alfred, Qualcomm)</w:t>
      </w:r>
    </w:p>
    <w:p w14:paraId="43907B22" w14:textId="77777777" w:rsidR="00B600C8" w:rsidRDefault="00B600C8" w:rsidP="00B600C8">
      <w:pPr>
        <w:numPr>
          <w:ilvl w:val="2"/>
          <w:numId w:val="44"/>
        </w:numPr>
        <w:rPr>
          <w:szCs w:val="22"/>
        </w:rPr>
      </w:pPr>
      <w:r>
        <w:rPr>
          <w:szCs w:val="22"/>
        </w:rPr>
        <w:t>CID 32: no comments.</w:t>
      </w:r>
    </w:p>
    <w:p w14:paraId="18D0B067" w14:textId="77777777" w:rsidR="00B600C8" w:rsidRDefault="00B600C8" w:rsidP="00B600C8">
      <w:pPr>
        <w:numPr>
          <w:ilvl w:val="2"/>
          <w:numId w:val="44"/>
        </w:numPr>
        <w:rPr>
          <w:szCs w:val="22"/>
        </w:rPr>
      </w:pPr>
      <w:r>
        <w:rPr>
          <w:szCs w:val="22"/>
        </w:rPr>
        <w:t>CID 87: no comments.</w:t>
      </w:r>
    </w:p>
    <w:p w14:paraId="190C2C39" w14:textId="77777777" w:rsidR="00B600C8" w:rsidRDefault="00B600C8" w:rsidP="00B600C8">
      <w:pPr>
        <w:numPr>
          <w:ilvl w:val="2"/>
          <w:numId w:val="44"/>
        </w:numPr>
        <w:rPr>
          <w:szCs w:val="22"/>
        </w:rPr>
      </w:pPr>
      <w:r>
        <w:rPr>
          <w:szCs w:val="22"/>
        </w:rPr>
        <w:t>CID 88: no comments.</w:t>
      </w:r>
    </w:p>
    <w:p w14:paraId="03094128" w14:textId="77777777" w:rsidR="00B600C8" w:rsidRDefault="00B600C8" w:rsidP="00B600C8">
      <w:pPr>
        <w:numPr>
          <w:ilvl w:val="2"/>
          <w:numId w:val="44"/>
        </w:numPr>
        <w:rPr>
          <w:szCs w:val="22"/>
        </w:rPr>
      </w:pPr>
      <w:r>
        <w:rPr>
          <w:szCs w:val="22"/>
        </w:rPr>
        <w:t>CID 292: no comments.</w:t>
      </w:r>
    </w:p>
    <w:p w14:paraId="151542B9" w14:textId="77777777" w:rsidR="00B600C8" w:rsidRDefault="00B600C8" w:rsidP="00B600C8">
      <w:pPr>
        <w:numPr>
          <w:ilvl w:val="2"/>
          <w:numId w:val="44"/>
        </w:numPr>
        <w:rPr>
          <w:szCs w:val="22"/>
        </w:rPr>
      </w:pPr>
      <w:r>
        <w:rPr>
          <w:szCs w:val="22"/>
        </w:rPr>
        <w:t>CID 387: no comments.</w:t>
      </w:r>
    </w:p>
    <w:p w14:paraId="6BAD669C" w14:textId="77777777" w:rsidR="00B600C8" w:rsidRDefault="00B600C8" w:rsidP="00B600C8">
      <w:pPr>
        <w:numPr>
          <w:ilvl w:val="2"/>
          <w:numId w:val="44"/>
        </w:numPr>
        <w:rPr>
          <w:szCs w:val="22"/>
        </w:rPr>
      </w:pPr>
      <w:r>
        <w:rPr>
          <w:szCs w:val="22"/>
        </w:rPr>
        <w:t>CID 392: changed the resolution from Rejected to Revised. We have agreed to change transmit ID to transmitter ID.</w:t>
      </w:r>
    </w:p>
    <w:p w14:paraId="76465060" w14:textId="77777777" w:rsidR="00B600C8" w:rsidRDefault="00B600C8" w:rsidP="00B600C8">
      <w:pPr>
        <w:numPr>
          <w:ilvl w:val="2"/>
          <w:numId w:val="44"/>
        </w:numPr>
        <w:rPr>
          <w:szCs w:val="22"/>
        </w:rPr>
      </w:pPr>
      <w:r>
        <w:rPr>
          <w:szCs w:val="22"/>
        </w:rPr>
        <w:t>CID 394: no comments.</w:t>
      </w:r>
    </w:p>
    <w:p w14:paraId="02866DB0" w14:textId="77777777" w:rsidR="00B600C8" w:rsidRDefault="00B600C8" w:rsidP="00B600C8">
      <w:pPr>
        <w:numPr>
          <w:ilvl w:val="2"/>
          <w:numId w:val="44"/>
        </w:numPr>
        <w:rPr>
          <w:szCs w:val="22"/>
        </w:rPr>
      </w:pPr>
      <w:r>
        <w:rPr>
          <w:szCs w:val="22"/>
        </w:rPr>
        <w:t>CID 395: Changed the text, because the FCS can be CRC or MIC based on the vendor’s choice on the use of protection on the WUR Vendor Specific frame.</w:t>
      </w:r>
    </w:p>
    <w:p w14:paraId="7A2AA152" w14:textId="77777777" w:rsidR="00B600C8" w:rsidRDefault="00B600C8" w:rsidP="00B600C8">
      <w:pPr>
        <w:numPr>
          <w:ilvl w:val="2"/>
          <w:numId w:val="44"/>
        </w:numPr>
        <w:rPr>
          <w:szCs w:val="22"/>
        </w:rPr>
      </w:pPr>
      <w:r>
        <w:rPr>
          <w:szCs w:val="22"/>
        </w:rPr>
        <w:t xml:space="preserve">CID 396: same as CID 395. </w:t>
      </w:r>
    </w:p>
    <w:p w14:paraId="507BC352" w14:textId="77777777" w:rsidR="00B600C8" w:rsidRDefault="00B600C8" w:rsidP="00B600C8">
      <w:pPr>
        <w:numPr>
          <w:ilvl w:val="2"/>
          <w:numId w:val="44"/>
        </w:numPr>
        <w:rPr>
          <w:szCs w:val="22"/>
        </w:rPr>
      </w:pPr>
      <w:r>
        <w:rPr>
          <w:szCs w:val="22"/>
        </w:rPr>
        <w:t>CID 720: no comments.</w:t>
      </w:r>
    </w:p>
    <w:p w14:paraId="37010D5C" w14:textId="77777777" w:rsidR="00B600C8" w:rsidRDefault="00B600C8" w:rsidP="00B600C8">
      <w:pPr>
        <w:numPr>
          <w:ilvl w:val="2"/>
          <w:numId w:val="44"/>
        </w:numPr>
        <w:rPr>
          <w:szCs w:val="22"/>
        </w:rPr>
      </w:pPr>
      <w:r>
        <w:rPr>
          <w:szCs w:val="22"/>
        </w:rPr>
        <w:t>CID 850: no comments.</w:t>
      </w:r>
    </w:p>
    <w:p w14:paraId="3E6A63D4" w14:textId="77777777" w:rsidR="00B600C8" w:rsidRDefault="00B600C8" w:rsidP="00B600C8">
      <w:pPr>
        <w:numPr>
          <w:ilvl w:val="2"/>
          <w:numId w:val="44"/>
        </w:numPr>
        <w:rPr>
          <w:szCs w:val="22"/>
        </w:rPr>
      </w:pPr>
      <w:r>
        <w:rPr>
          <w:szCs w:val="22"/>
        </w:rPr>
        <w:t>CID 884: no comments.</w:t>
      </w:r>
    </w:p>
    <w:p w14:paraId="12849AF4" w14:textId="77777777" w:rsidR="00B600C8" w:rsidRDefault="00B600C8" w:rsidP="00B600C8">
      <w:pPr>
        <w:numPr>
          <w:ilvl w:val="2"/>
          <w:numId w:val="44"/>
        </w:numPr>
        <w:rPr>
          <w:szCs w:val="22"/>
        </w:rPr>
      </w:pPr>
      <w:r>
        <w:rPr>
          <w:szCs w:val="22"/>
        </w:rPr>
        <w:t>CID 885: no comments.</w:t>
      </w:r>
    </w:p>
    <w:p w14:paraId="04393B71" w14:textId="77777777" w:rsidR="00B600C8" w:rsidRDefault="00B600C8" w:rsidP="00B600C8">
      <w:pPr>
        <w:numPr>
          <w:ilvl w:val="2"/>
          <w:numId w:val="44"/>
        </w:numPr>
        <w:rPr>
          <w:szCs w:val="22"/>
        </w:rPr>
      </w:pPr>
      <w:r>
        <w:rPr>
          <w:szCs w:val="22"/>
        </w:rPr>
        <w:t xml:space="preserve">CID 1171: discussed if the Length field is always set to 1, considering forward compatibility to potential future extension in the frame body of WUR Discovery frame. There was no agreement on whether such forward compatibility is desired or needed. Need more offline discussion. </w:t>
      </w:r>
      <w:r>
        <w:rPr>
          <w:color w:val="FF0000"/>
          <w:szCs w:val="22"/>
        </w:rPr>
        <w:t>Not ready for motion.</w:t>
      </w:r>
    </w:p>
    <w:p w14:paraId="22AA0564" w14:textId="77777777" w:rsidR="00B600C8" w:rsidRDefault="00B600C8" w:rsidP="00B600C8">
      <w:pPr>
        <w:numPr>
          <w:ilvl w:val="2"/>
          <w:numId w:val="44"/>
        </w:numPr>
        <w:rPr>
          <w:szCs w:val="22"/>
        </w:rPr>
      </w:pPr>
      <w:r>
        <w:rPr>
          <w:szCs w:val="22"/>
        </w:rPr>
        <w:t>CID 1239: no comments.</w:t>
      </w:r>
    </w:p>
    <w:p w14:paraId="6F9D8EAA" w14:textId="77777777" w:rsidR="00B600C8" w:rsidRDefault="00B600C8" w:rsidP="00B600C8">
      <w:pPr>
        <w:numPr>
          <w:ilvl w:val="2"/>
          <w:numId w:val="44"/>
        </w:numPr>
        <w:rPr>
          <w:szCs w:val="22"/>
        </w:rPr>
      </w:pPr>
      <w:r>
        <w:rPr>
          <w:szCs w:val="22"/>
        </w:rPr>
        <w:t>All CIDs, except CID 1171, are ready for motion.</w:t>
      </w:r>
    </w:p>
    <w:p w14:paraId="0A76F896" w14:textId="77777777" w:rsidR="00B600C8" w:rsidRDefault="00B600C8" w:rsidP="00B600C8">
      <w:pPr>
        <w:numPr>
          <w:ilvl w:val="2"/>
          <w:numId w:val="44"/>
        </w:numPr>
        <w:rPr>
          <w:szCs w:val="22"/>
        </w:rPr>
      </w:pPr>
      <w:r>
        <w:rPr>
          <w:szCs w:val="22"/>
        </w:rPr>
        <w:t>Will be updated to r2.</w:t>
      </w:r>
    </w:p>
    <w:p w14:paraId="112B4A78" w14:textId="77777777" w:rsidR="00B600C8" w:rsidRDefault="00B600C8" w:rsidP="00B600C8">
      <w:pPr>
        <w:numPr>
          <w:ilvl w:val="1"/>
          <w:numId w:val="44"/>
        </w:numPr>
        <w:rPr>
          <w:szCs w:val="22"/>
        </w:rPr>
      </w:pPr>
      <w:r>
        <w:rPr>
          <w:szCs w:val="22"/>
        </w:rPr>
        <w:t>11-18-1937-00-00ba-cr-for-wur-duty-cycle-part-I (Po-Kai Huang, Intel)</w:t>
      </w:r>
    </w:p>
    <w:p w14:paraId="44D48502" w14:textId="77777777" w:rsidR="00B600C8" w:rsidRDefault="00B600C8" w:rsidP="00B600C8">
      <w:pPr>
        <w:numPr>
          <w:ilvl w:val="2"/>
          <w:numId w:val="44"/>
        </w:numPr>
        <w:rPr>
          <w:szCs w:val="22"/>
        </w:rPr>
      </w:pPr>
      <w:r>
        <w:rPr>
          <w:szCs w:val="22"/>
        </w:rPr>
        <w:lastRenderedPageBreak/>
        <w:t xml:space="preserve">CID 308: discussed who (STA or AP) is in a better position to decide the Duty Cycle period. </w:t>
      </w:r>
      <w:r>
        <w:rPr>
          <w:color w:val="FF0000"/>
          <w:szCs w:val="22"/>
        </w:rPr>
        <w:t>Need more offline discussions. Deferred.</w:t>
      </w:r>
    </w:p>
    <w:p w14:paraId="27FF6609" w14:textId="77777777" w:rsidR="00B600C8" w:rsidRDefault="00B600C8" w:rsidP="00B600C8">
      <w:pPr>
        <w:numPr>
          <w:ilvl w:val="2"/>
          <w:numId w:val="44"/>
        </w:numPr>
        <w:rPr>
          <w:szCs w:val="22"/>
        </w:rPr>
      </w:pPr>
      <w:r>
        <w:rPr>
          <w:szCs w:val="22"/>
        </w:rPr>
        <w:t>CID 792: add more reasons for the rejection.</w:t>
      </w:r>
    </w:p>
    <w:p w14:paraId="0BFA259D" w14:textId="77777777" w:rsidR="00B600C8" w:rsidRDefault="00B600C8" w:rsidP="00B600C8">
      <w:pPr>
        <w:numPr>
          <w:ilvl w:val="2"/>
          <w:numId w:val="44"/>
        </w:numPr>
        <w:rPr>
          <w:szCs w:val="22"/>
        </w:rPr>
      </w:pPr>
      <w:r>
        <w:rPr>
          <w:szCs w:val="22"/>
        </w:rPr>
        <w:t>CID 68: no comments.</w:t>
      </w:r>
    </w:p>
    <w:p w14:paraId="1681B04F" w14:textId="77777777" w:rsidR="00B600C8" w:rsidRDefault="00B600C8" w:rsidP="00B600C8">
      <w:pPr>
        <w:numPr>
          <w:ilvl w:val="2"/>
          <w:numId w:val="44"/>
        </w:numPr>
        <w:rPr>
          <w:szCs w:val="22"/>
        </w:rPr>
      </w:pPr>
      <w:r>
        <w:rPr>
          <w:szCs w:val="22"/>
        </w:rPr>
        <w:t>CID 72: no comments.</w:t>
      </w:r>
    </w:p>
    <w:p w14:paraId="085589FD" w14:textId="77777777" w:rsidR="00B600C8" w:rsidRDefault="00B600C8" w:rsidP="00B600C8">
      <w:pPr>
        <w:numPr>
          <w:ilvl w:val="2"/>
          <w:numId w:val="44"/>
        </w:numPr>
        <w:rPr>
          <w:szCs w:val="22"/>
        </w:rPr>
      </w:pPr>
      <w:r>
        <w:rPr>
          <w:szCs w:val="22"/>
        </w:rPr>
        <w:t>CID 73: Changed the resolution to Revised, because the commenter’s proposal wasn’t specific. The current text change is to change the word “granularity” to “unit”.</w:t>
      </w:r>
    </w:p>
    <w:p w14:paraId="549B66BB" w14:textId="77777777" w:rsidR="00B600C8" w:rsidRDefault="00B600C8" w:rsidP="00B600C8">
      <w:pPr>
        <w:numPr>
          <w:ilvl w:val="2"/>
          <w:numId w:val="44"/>
        </w:numPr>
        <w:rPr>
          <w:szCs w:val="22"/>
        </w:rPr>
      </w:pPr>
      <w:r>
        <w:rPr>
          <w:szCs w:val="22"/>
        </w:rPr>
        <w:t>CID 365: no comments.</w:t>
      </w:r>
    </w:p>
    <w:p w14:paraId="68C0FA22" w14:textId="77777777" w:rsidR="00B600C8" w:rsidRDefault="00B600C8" w:rsidP="00B600C8">
      <w:pPr>
        <w:numPr>
          <w:ilvl w:val="2"/>
          <w:numId w:val="44"/>
        </w:numPr>
        <w:rPr>
          <w:szCs w:val="22"/>
        </w:rPr>
      </w:pPr>
      <w:r>
        <w:rPr>
          <w:szCs w:val="22"/>
        </w:rPr>
        <w:t>CID 699: in the text, added a note to Editor to instruct the editor to do a global change for the terminology.</w:t>
      </w:r>
    </w:p>
    <w:p w14:paraId="4E48E143" w14:textId="77777777" w:rsidR="00B600C8" w:rsidRDefault="00B600C8" w:rsidP="00B600C8">
      <w:pPr>
        <w:numPr>
          <w:ilvl w:val="2"/>
          <w:numId w:val="44"/>
        </w:numPr>
        <w:rPr>
          <w:szCs w:val="22"/>
        </w:rPr>
      </w:pPr>
      <w:r>
        <w:rPr>
          <w:szCs w:val="22"/>
        </w:rPr>
        <w:t>CID 703: no comments.</w:t>
      </w:r>
    </w:p>
    <w:p w14:paraId="5CF6AB4B" w14:textId="77777777" w:rsidR="00B600C8" w:rsidRDefault="00B600C8" w:rsidP="00B600C8">
      <w:pPr>
        <w:numPr>
          <w:ilvl w:val="2"/>
          <w:numId w:val="44"/>
        </w:numPr>
        <w:rPr>
          <w:szCs w:val="22"/>
        </w:rPr>
      </w:pPr>
      <w:r>
        <w:rPr>
          <w:szCs w:val="22"/>
        </w:rPr>
        <w:t>CID 877: no comments.</w:t>
      </w:r>
    </w:p>
    <w:p w14:paraId="7E1641EC" w14:textId="77777777" w:rsidR="00B600C8" w:rsidRDefault="00B600C8" w:rsidP="00B600C8">
      <w:pPr>
        <w:numPr>
          <w:ilvl w:val="2"/>
          <w:numId w:val="44"/>
        </w:numPr>
        <w:rPr>
          <w:szCs w:val="22"/>
        </w:rPr>
      </w:pPr>
      <w:r>
        <w:rPr>
          <w:szCs w:val="22"/>
        </w:rPr>
        <w:t>CID 985: no comments.</w:t>
      </w:r>
    </w:p>
    <w:p w14:paraId="36EBE73B" w14:textId="77777777" w:rsidR="00B600C8" w:rsidRDefault="00B600C8" w:rsidP="00B600C8">
      <w:pPr>
        <w:numPr>
          <w:ilvl w:val="2"/>
          <w:numId w:val="44"/>
        </w:numPr>
        <w:rPr>
          <w:szCs w:val="22"/>
        </w:rPr>
      </w:pPr>
      <w:r>
        <w:rPr>
          <w:szCs w:val="22"/>
        </w:rPr>
        <w:t>CID 994: no comments.</w:t>
      </w:r>
    </w:p>
    <w:p w14:paraId="13129CE0" w14:textId="77777777" w:rsidR="00B600C8" w:rsidRDefault="00B600C8" w:rsidP="00B600C8">
      <w:pPr>
        <w:numPr>
          <w:ilvl w:val="2"/>
          <w:numId w:val="44"/>
        </w:numPr>
        <w:rPr>
          <w:szCs w:val="22"/>
        </w:rPr>
      </w:pPr>
      <w:r>
        <w:rPr>
          <w:szCs w:val="22"/>
        </w:rPr>
        <w:t>CID 1000: no comments.</w:t>
      </w:r>
    </w:p>
    <w:p w14:paraId="4C18FA11" w14:textId="77777777" w:rsidR="00B600C8" w:rsidRDefault="00B600C8" w:rsidP="00B600C8">
      <w:pPr>
        <w:numPr>
          <w:ilvl w:val="2"/>
          <w:numId w:val="44"/>
        </w:numPr>
        <w:rPr>
          <w:szCs w:val="22"/>
        </w:rPr>
      </w:pPr>
      <w:r>
        <w:rPr>
          <w:szCs w:val="22"/>
        </w:rPr>
        <w:t>CID 1092: switched the first two bits in WUR Parameter Control field (in Figure 9-751b) to make their orders consistent with the orders of the corresponding fields in the WUR Parameters field.</w:t>
      </w:r>
    </w:p>
    <w:p w14:paraId="753E3CF5" w14:textId="77777777" w:rsidR="00B600C8" w:rsidRDefault="00B600C8" w:rsidP="00B600C8">
      <w:pPr>
        <w:numPr>
          <w:ilvl w:val="2"/>
          <w:numId w:val="44"/>
        </w:numPr>
        <w:rPr>
          <w:color w:val="FF0000"/>
          <w:szCs w:val="22"/>
        </w:rPr>
      </w:pPr>
      <w:r>
        <w:rPr>
          <w:color w:val="FF0000"/>
          <w:szCs w:val="22"/>
        </w:rPr>
        <w:t>CID 1229: related to CID 308. Need more offline discussion. Deferred.</w:t>
      </w:r>
    </w:p>
    <w:p w14:paraId="6FB57A96" w14:textId="77777777" w:rsidR="00B600C8" w:rsidRDefault="00B600C8" w:rsidP="00B600C8">
      <w:pPr>
        <w:numPr>
          <w:ilvl w:val="2"/>
          <w:numId w:val="44"/>
        </w:numPr>
        <w:rPr>
          <w:szCs w:val="22"/>
        </w:rPr>
      </w:pPr>
      <w:r>
        <w:rPr>
          <w:szCs w:val="22"/>
        </w:rPr>
        <w:t>CID 535: no comments.</w:t>
      </w:r>
    </w:p>
    <w:p w14:paraId="202CC8CD" w14:textId="77777777" w:rsidR="00B600C8" w:rsidRDefault="00B600C8" w:rsidP="00B600C8">
      <w:pPr>
        <w:numPr>
          <w:ilvl w:val="2"/>
          <w:numId w:val="44"/>
        </w:numPr>
        <w:rPr>
          <w:szCs w:val="22"/>
        </w:rPr>
      </w:pPr>
      <w:r>
        <w:rPr>
          <w:szCs w:val="22"/>
        </w:rPr>
        <w:t>CID 115: discussed about the text changes. Made some editorial changes.</w:t>
      </w:r>
    </w:p>
    <w:p w14:paraId="71202122" w14:textId="77777777" w:rsidR="00B600C8" w:rsidRDefault="00B600C8" w:rsidP="00B600C8">
      <w:pPr>
        <w:numPr>
          <w:ilvl w:val="2"/>
          <w:numId w:val="44"/>
        </w:numPr>
        <w:rPr>
          <w:szCs w:val="22"/>
        </w:rPr>
      </w:pPr>
      <w:r>
        <w:rPr>
          <w:szCs w:val="22"/>
        </w:rPr>
        <w:t>CID 169: no comments.</w:t>
      </w:r>
    </w:p>
    <w:p w14:paraId="78A40C2F" w14:textId="77777777" w:rsidR="00B600C8" w:rsidRDefault="00B600C8" w:rsidP="00B600C8">
      <w:pPr>
        <w:numPr>
          <w:ilvl w:val="2"/>
          <w:numId w:val="44"/>
        </w:numPr>
        <w:rPr>
          <w:szCs w:val="22"/>
        </w:rPr>
      </w:pPr>
      <w:r>
        <w:rPr>
          <w:szCs w:val="22"/>
        </w:rPr>
        <w:t>CID 1156: no comments.</w:t>
      </w:r>
    </w:p>
    <w:p w14:paraId="48746A93" w14:textId="77777777" w:rsidR="00B600C8" w:rsidRDefault="00B600C8" w:rsidP="00B600C8">
      <w:pPr>
        <w:numPr>
          <w:ilvl w:val="2"/>
          <w:numId w:val="44"/>
        </w:numPr>
        <w:rPr>
          <w:szCs w:val="22"/>
        </w:rPr>
      </w:pPr>
      <w:r>
        <w:rPr>
          <w:szCs w:val="22"/>
        </w:rPr>
        <w:t>CID 529: Discussed with CID 110 together regarding how to modify the figure. Decided to keep the proposed resolution for CID 529. However, CID 110 needs to be reconsidered and deferred for the time being.</w:t>
      </w:r>
    </w:p>
    <w:p w14:paraId="35295ADA" w14:textId="77777777" w:rsidR="00B600C8" w:rsidRDefault="00B600C8" w:rsidP="00B600C8">
      <w:pPr>
        <w:numPr>
          <w:ilvl w:val="2"/>
          <w:numId w:val="44"/>
        </w:numPr>
        <w:rPr>
          <w:szCs w:val="22"/>
        </w:rPr>
      </w:pPr>
      <w:r>
        <w:rPr>
          <w:szCs w:val="22"/>
        </w:rPr>
        <w:t>CIDs 530-532: no comments.</w:t>
      </w:r>
    </w:p>
    <w:p w14:paraId="0E8F21AF" w14:textId="77777777" w:rsidR="00B600C8" w:rsidRDefault="00B600C8" w:rsidP="00B600C8">
      <w:pPr>
        <w:numPr>
          <w:ilvl w:val="2"/>
          <w:numId w:val="44"/>
        </w:numPr>
        <w:rPr>
          <w:szCs w:val="22"/>
        </w:rPr>
      </w:pPr>
      <w:r>
        <w:rPr>
          <w:szCs w:val="22"/>
        </w:rPr>
        <w:t>CID 856: added text to say that the On Duration shall be smaller than or equal to the Duty Cycle Period.</w:t>
      </w:r>
    </w:p>
    <w:p w14:paraId="240BEACD" w14:textId="77777777" w:rsidR="00B600C8" w:rsidRDefault="00B600C8" w:rsidP="00B600C8">
      <w:pPr>
        <w:numPr>
          <w:ilvl w:val="2"/>
          <w:numId w:val="44"/>
        </w:numPr>
        <w:rPr>
          <w:szCs w:val="22"/>
        </w:rPr>
      </w:pPr>
      <w:r>
        <w:rPr>
          <w:szCs w:val="22"/>
        </w:rPr>
        <w:t>CID 857: same as CID 856.</w:t>
      </w:r>
    </w:p>
    <w:p w14:paraId="783B8519" w14:textId="77777777" w:rsidR="00B600C8" w:rsidRDefault="00B600C8" w:rsidP="00B600C8">
      <w:pPr>
        <w:numPr>
          <w:ilvl w:val="2"/>
          <w:numId w:val="44"/>
        </w:numPr>
        <w:rPr>
          <w:szCs w:val="22"/>
        </w:rPr>
      </w:pPr>
      <w:r>
        <w:rPr>
          <w:szCs w:val="22"/>
        </w:rPr>
        <w:t>CID 534: no comments.</w:t>
      </w:r>
    </w:p>
    <w:p w14:paraId="1E6E0CFD" w14:textId="77777777" w:rsidR="00B600C8" w:rsidRDefault="00B600C8" w:rsidP="00B600C8">
      <w:pPr>
        <w:numPr>
          <w:ilvl w:val="2"/>
          <w:numId w:val="44"/>
        </w:numPr>
        <w:rPr>
          <w:szCs w:val="22"/>
        </w:rPr>
      </w:pPr>
      <w:r>
        <w:rPr>
          <w:szCs w:val="22"/>
        </w:rPr>
        <w:t>CID 44: no comments.</w:t>
      </w:r>
    </w:p>
    <w:p w14:paraId="7EF517F4" w14:textId="77777777" w:rsidR="00B600C8" w:rsidRDefault="00B600C8" w:rsidP="00B600C8">
      <w:pPr>
        <w:numPr>
          <w:ilvl w:val="2"/>
          <w:numId w:val="44"/>
        </w:numPr>
        <w:rPr>
          <w:szCs w:val="22"/>
        </w:rPr>
      </w:pPr>
      <w:r>
        <w:rPr>
          <w:szCs w:val="22"/>
        </w:rPr>
        <w:t>CID 533: no comments.</w:t>
      </w:r>
    </w:p>
    <w:p w14:paraId="1BA4E7E0" w14:textId="77777777" w:rsidR="00B600C8" w:rsidRDefault="00B600C8" w:rsidP="00B600C8">
      <w:pPr>
        <w:numPr>
          <w:ilvl w:val="2"/>
          <w:numId w:val="44"/>
        </w:numPr>
        <w:rPr>
          <w:szCs w:val="22"/>
        </w:rPr>
      </w:pPr>
      <w:r>
        <w:rPr>
          <w:szCs w:val="22"/>
        </w:rPr>
        <w:t>CID 724: no comments.</w:t>
      </w:r>
    </w:p>
    <w:p w14:paraId="20603626" w14:textId="77777777" w:rsidR="00B600C8" w:rsidRDefault="00B600C8" w:rsidP="00B600C8">
      <w:pPr>
        <w:numPr>
          <w:ilvl w:val="2"/>
          <w:numId w:val="44"/>
        </w:numPr>
        <w:rPr>
          <w:szCs w:val="22"/>
        </w:rPr>
      </w:pPr>
      <w:r>
        <w:rPr>
          <w:szCs w:val="22"/>
        </w:rPr>
        <w:t>CID 112: no comments.</w:t>
      </w:r>
    </w:p>
    <w:p w14:paraId="260A0501" w14:textId="77777777" w:rsidR="00B600C8" w:rsidRDefault="00B600C8" w:rsidP="00B600C8">
      <w:pPr>
        <w:numPr>
          <w:ilvl w:val="2"/>
          <w:numId w:val="44"/>
        </w:numPr>
        <w:rPr>
          <w:szCs w:val="22"/>
        </w:rPr>
      </w:pPr>
      <w:r>
        <w:rPr>
          <w:szCs w:val="22"/>
        </w:rPr>
        <w:t>CID 405: no comments.</w:t>
      </w:r>
    </w:p>
    <w:p w14:paraId="696ECFDA" w14:textId="77777777" w:rsidR="00B600C8" w:rsidRDefault="00B600C8" w:rsidP="00B600C8">
      <w:pPr>
        <w:numPr>
          <w:ilvl w:val="2"/>
          <w:numId w:val="44"/>
        </w:numPr>
        <w:rPr>
          <w:szCs w:val="22"/>
        </w:rPr>
      </w:pPr>
      <w:r>
        <w:rPr>
          <w:szCs w:val="22"/>
        </w:rPr>
        <w:t>CID 1131: no comments.</w:t>
      </w:r>
    </w:p>
    <w:p w14:paraId="5B28CBE4" w14:textId="77777777" w:rsidR="00B600C8" w:rsidRDefault="00B600C8" w:rsidP="00B600C8">
      <w:pPr>
        <w:numPr>
          <w:ilvl w:val="2"/>
          <w:numId w:val="44"/>
        </w:numPr>
        <w:rPr>
          <w:szCs w:val="22"/>
        </w:rPr>
      </w:pPr>
      <w:r>
        <w:rPr>
          <w:szCs w:val="22"/>
        </w:rPr>
        <w:t>CID 113: no comments.</w:t>
      </w:r>
    </w:p>
    <w:p w14:paraId="4722C0AB" w14:textId="77777777" w:rsidR="00B600C8" w:rsidRDefault="00B600C8" w:rsidP="00B600C8">
      <w:pPr>
        <w:numPr>
          <w:ilvl w:val="2"/>
          <w:numId w:val="44"/>
        </w:numPr>
        <w:rPr>
          <w:color w:val="FF0000"/>
          <w:szCs w:val="22"/>
        </w:rPr>
      </w:pPr>
      <w:r>
        <w:rPr>
          <w:color w:val="FF0000"/>
          <w:szCs w:val="22"/>
        </w:rPr>
        <w:t>CID 110: deferred as previously discussed.</w:t>
      </w:r>
    </w:p>
    <w:p w14:paraId="1B464DF8" w14:textId="77777777" w:rsidR="00B600C8" w:rsidRDefault="00B600C8" w:rsidP="00B600C8">
      <w:pPr>
        <w:numPr>
          <w:ilvl w:val="2"/>
          <w:numId w:val="44"/>
        </w:numPr>
        <w:rPr>
          <w:szCs w:val="22"/>
        </w:rPr>
      </w:pPr>
      <w:r>
        <w:rPr>
          <w:szCs w:val="22"/>
        </w:rPr>
        <w:t>CID 406: no comments.</w:t>
      </w:r>
    </w:p>
    <w:p w14:paraId="7329E182" w14:textId="77777777" w:rsidR="00B600C8" w:rsidRDefault="00B600C8" w:rsidP="00B600C8">
      <w:pPr>
        <w:numPr>
          <w:ilvl w:val="2"/>
          <w:numId w:val="44"/>
        </w:numPr>
        <w:rPr>
          <w:color w:val="FF0000"/>
          <w:szCs w:val="22"/>
        </w:rPr>
      </w:pPr>
      <w:r>
        <w:rPr>
          <w:szCs w:val="22"/>
        </w:rPr>
        <w:lastRenderedPageBreak/>
        <w:t xml:space="preserve">CID 111: discussed the need to describe the Ack frame to various WUR Action frames. </w:t>
      </w:r>
      <w:r>
        <w:rPr>
          <w:color w:val="FF0000"/>
          <w:szCs w:val="22"/>
        </w:rPr>
        <w:t xml:space="preserve">Decided to move CID 111 to a different document on the WUR Mode Setup.  </w:t>
      </w:r>
    </w:p>
    <w:p w14:paraId="28BD1DD5" w14:textId="77777777" w:rsidR="00B600C8" w:rsidRDefault="00B600C8" w:rsidP="00B600C8">
      <w:pPr>
        <w:numPr>
          <w:ilvl w:val="2"/>
          <w:numId w:val="44"/>
        </w:numPr>
        <w:rPr>
          <w:szCs w:val="22"/>
        </w:rPr>
      </w:pPr>
      <w:r>
        <w:rPr>
          <w:szCs w:val="22"/>
        </w:rPr>
        <w:t>CID 114: no comments.</w:t>
      </w:r>
    </w:p>
    <w:p w14:paraId="7A2E338A" w14:textId="77777777" w:rsidR="00B600C8" w:rsidRDefault="00B600C8" w:rsidP="00B600C8">
      <w:pPr>
        <w:numPr>
          <w:ilvl w:val="2"/>
          <w:numId w:val="44"/>
        </w:numPr>
        <w:rPr>
          <w:szCs w:val="22"/>
        </w:rPr>
      </w:pPr>
      <w:r>
        <w:rPr>
          <w:szCs w:val="22"/>
        </w:rPr>
        <w:t>CID 116: no comments.</w:t>
      </w:r>
    </w:p>
    <w:p w14:paraId="597C3A0E" w14:textId="77777777" w:rsidR="00B600C8" w:rsidRDefault="00B600C8" w:rsidP="00B600C8">
      <w:pPr>
        <w:numPr>
          <w:ilvl w:val="2"/>
          <w:numId w:val="44"/>
        </w:numPr>
        <w:rPr>
          <w:szCs w:val="22"/>
        </w:rPr>
      </w:pPr>
      <w:r>
        <w:rPr>
          <w:szCs w:val="22"/>
        </w:rPr>
        <w:t>CID 342: same as CID 116. No comments.</w:t>
      </w:r>
    </w:p>
    <w:p w14:paraId="0DCC0DEB" w14:textId="77777777" w:rsidR="00B600C8" w:rsidRDefault="00B600C8" w:rsidP="00B600C8">
      <w:pPr>
        <w:numPr>
          <w:ilvl w:val="2"/>
          <w:numId w:val="44"/>
        </w:numPr>
        <w:rPr>
          <w:szCs w:val="22"/>
        </w:rPr>
      </w:pPr>
      <w:r>
        <w:rPr>
          <w:szCs w:val="22"/>
        </w:rPr>
        <w:t>CID 343: same as CID 116. No comments.</w:t>
      </w:r>
    </w:p>
    <w:p w14:paraId="683EBA40" w14:textId="77777777" w:rsidR="00B600C8" w:rsidRDefault="00B600C8" w:rsidP="00B600C8">
      <w:pPr>
        <w:numPr>
          <w:ilvl w:val="2"/>
          <w:numId w:val="44"/>
        </w:numPr>
        <w:rPr>
          <w:szCs w:val="22"/>
        </w:rPr>
      </w:pPr>
      <w:r>
        <w:rPr>
          <w:szCs w:val="22"/>
        </w:rPr>
        <w:t>CID 429: corrected a typo in the word “handle”.</w:t>
      </w:r>
    </w:p>
    <w:p w14:paraId="497C06D6" w14:textId="77777777" w:rsidR="00B600C8" w:rsidRDefault="00B600C8" w:rsidP="00B600C8">
      <w:pPr>
        <w:numPr>
          <w:ilvl w:val="2"/>
          <w:numId w:val="44"/>
        </w:numPr>
        <w:rPr>
          <w:szCs w:val="22"/>
        </w:rPr>
      </w:pPr>
      <w:r>
        <w:rPr>
          <w:szCs w:val="22"/>
        </w:rPr>
        <w:t>CID 603: same as CID 116. Changed “FDMA” to “31.9 WUR FDMA operations”. Will make the same change for all CIDs related to moving these three paragraphs to clause 31.9.</w:t>
      </w:r>
    </w:p>
    <w:p w14:paraId="361F1490" w14:textId="77777777" w:rsidR="00B600C8" w:rsidRDefault="00B600C8" w:rsidP="00B600C8">
      <w:pPr>
        <w:numPr>
          <w:ilvl w:val="2"/>
          <w:numId w:val="44"/>
        </w:numPr>
        <w:rPr>
          <w:szCs w:val="22"/>
        </w:rPr>
      </w:pPr>
      <w:r>
        <w:rPr>
          <w:szCs w:val="22"/>
        </w:rPr>
        <w:t>CID 725: same as CID 116. No comments.</w:t>
      </w:r>
    </w:p>
    <w:p w14:paraId="6164A377" w14:textId="77777777" w:rsidR="00B600C8" w:rsidRDefault="00B600C8" w:rsidP="00B600C8">
      <w:pPr>
        <w:numPr>
          <w:ilvl w:val="2"/>
          <w:numId w:val="44"/>
        </w:numPr>
        <w:rPr>
          <w:szCs w:val="22"/>
        </w:rPr>
      </w:pPr>
      <w:r>
        <w:rPr>
          <w:szCs w:val="22"/>
        </w:rPr>
        <w:t>CID 887: same as CID 116. No comments.</w:t>
      </w:r>
    </w:p>
    <w:p w14:paraId="6CDFED2F" w14:textId="77777777" w:rsidR="00B600C8" w:rsidRDefault="00B600C8" w:rsidP="00B600C8">
      <w:pPr>
        <w:numPr>
          <w:ilvl w:val="2"/>
          <w:numId w:val="44"/>
        </w:numPr>
        <w:rPr>
          <w:szCs w:val="22"/>
        </w:rPr>
      </w:pPr>
      <w:r>
        <w:rPr>
          <w:szCs w:val="22"/>
        </w:rPr>
        <w:t>CID 1241: same as CID 116. No comments.</w:t>
      </w:r>
    </w:p>
    <w:p w14:paraId="659B25EC" w14:textId="77777777" w:rsidR="00B600C8" w:rsidRDefault="00B600C8" w:rsidP="00B600C8">
      <w:pPr>
        <w:numPr>
          <w:ilvl w:val="2"/>
          <w:numId w:val="44"/>
        </w:numPr>
        <w:rPr>
          <w:szCs w:val="22"/>
        </w:rPr>
      </w:pPr>
      <w:r>
        <w:rPr>
          <w:szCs w:val="22"/>
        </w:rPr>
        <w:t>CID 1001: no comments.</w:t>
      </w:r>
    </w:p>
    <w:p w14:paraId="0C0AC6B3" w14:textId="77777777" w:rsidR="00B600C8" w:rsidRDefault="00B600C8" w:rsidP="00B600C8">
      <w:pPr>
        <w:numPr>
          <w:ilvl w:val="2"/>
          <w:numId w:val="44"/>
        </w:numPr>
        <w:rPr>
          <w:szCs w:val="22"/>
        </w:rPr>
      </w:pPr>
      <w:r>
        <w:rPr>
          <w:szCs w:val="22"/>
        </w:rPr>
        <w:t>CID 1002: no comments.</w:t>
      </w:r>
    </w:p>
    <w:p w14:paraId="14756D17" w14:textId="77777777" w:rsidR="00B600C8" w:rsidRDefault="00B600C8" w:rsidP="00B600C8">
      <w:pPr>
        <w:numPr>
          <w:ilvl w:val="2"/>
          <w:numId w:val="44"/>
        </w:numPr>
        <w:rPr>
          <w:szCs w:val="22"/>
        </w:rPr>
      </w:pPr>
      <w:r>
        <w:rPr>
          <w:szCs w:val="22"/>
        </w:rPr>
        <w:t>CID 1130: no comments.</w:t>
      </w:r>
    </w:p>
    <w:p w14:paraId="77E6B756" w14:textId="77777777" w:rsidR="00B600C8" w:rsidRDefault="00B600C8" w:rsidP="00B600C8">
      <w:pPr>
        <w:numPr>
          <w:ilvl w:val="2"/>
          <w:numId w:val="44"/>
        </w:numPr>
        <w:rPr>
          <w:szCs w:val="22"/>
        </w:rPr>
      </w:pPr>
      <w:r>
        <w:rPr>
          <w:szCs w:val="22"/>
        </w:rPr>
        <w:t>All CIDs, except CIDs 308, 1229, 110, and 111, are ready for motion.</w:t>
      </w:r>
    </w:p>
    <w:p w14:paraId="69144FFB" w14:textId="77777777" w:rsidR="00B600C8" w:rsidRDefault="00B600C8" w:rsidP="00B600C8">
      <w:pPr>
        <w:numPr>
          <w:ilvl w:val="2"/>
          <w:numId w:val="44"/>
        </w:numPr>
        <w:rPr>
          <w:szCs w:val="22"/>
        </w:rPr>
      </w:pPr>
      <w:r>
        <w:rPr>
          <w:szCs w:val="22"/>
        </w:rPr>
        <w:t>Will be updated to r1.</w:t>
      </w:r>
    </w:p>
    <w:p w14:paraId="4B4D4632" w14:textId="77777777" w:rsidR="00B600C8" w:rsidRDefault="00B600C8" w:rsidP="00B600C8">
      <w:pPr>
        <w:numPr>
          <w:ilvl w:val="0"/>
          <w:numId w:val="44"/>
        </w:numPr>
        <w:rPr>
          <w:szCs w:val="22"/>
        </w:rPr>
      </w:pPr>
      <w:r>
        <w:rPr>
          <w:szCs w:val="22"/>
        </w:rPr>
        <w:t>Adjourned at 19:02 EST.</w:t>
      </w:r>
    </w:p>
    <w:p w14:paraId="4AB0DFB8" w14:textId="297C2E36" w:rsidR="000B37EC" w:rsidRDefault="000B37EC">
      <w:r>
        <w:br w:type="page"/>
      </w:r>
    </w:p>
    <w:p w14:paraId="1F1B8F02" w14:textId="10ECCC12" w:rsidR="000B37EC" w:rsidRPr="00CA3762" w:rsidRDefault="000B37EC" w:rsidP="000B37EC">
      <w:pPr>
        <w:widowControl w:val="0"/>
        <w:spacing w:before="120"/>
        <w:rPr>
          <w:b/>
          <w:sz w:val="28"/>
        </w:rPr>
      </w:pPr>
      <w:r w:rsidRPr="00165F7B">
        <w:rPr>
          <w:b/>
          <w:sz w:val="28"/>
          <w:u w:val="single"/>
        </w:rPr>
        <w:lastRenderedPageBreak/>
        <w:t xml:space="preserve">Teleconference </w:t>
      </w:r>
      <w:r>
        <w:rPr>
          <w:b/>
          <w:sz w:val="28"/>
          <w:u w:val="single"/>
          <w:lang w:eastAsia="ja-JP"/>
        </w:rPr>
        <w:t xml:space="preserve">on </w:t>
      </w:r>
      <w:proofErr w:type="gramStart"/>
      <w:r>
        <w:rPr>
          <w:b/>
          <w:sz w:val="28"/>
          <w:u w:val="single"/>
          <w:lang w:eastAsia="ja-JP"/>
        </w:rPr>
        <w:t xml:space="preserve">Monday, </w:t>
      </w:r>
      <w:r>
        <w:rPr>
          <w:rFonts w:hint="eastAsia"/>
          <w:b/>
          <w:sz w:val="28"/>
          <w:u w:val="single"/>
          <w:lang w:eastAsia="ja-JP"/>
        </w:rPr>
        <w:t xml:space="preserve"> </w:t>
      </w:r>
      <w:r>
        <w:rPr>
          <w:b/>
          <w:sz w:val="28"/>
          <w:u w:val="single"/>
          <w:lang w:eastAsia="ja-JP"/>
        </w:rPr>
        <w:t>January</w:t>
      </w:r>
      <w:proofErr w:type="gramEnd"/>
      <w:r>
        <w:rPr>
          <w:b/>
          <w:sz w:val="28"/>
          <w:u w:val="single"/>
          <w:lang w:eastAsia="ja-JP"/>
        </w:rPr>
        <w:t xml:space="preserve"> 7, 2019</w:t>
      </w:r>
      <w:r w:rsidRPr="00165F7B">
        <w:rPr>
          <w:b/>
          <w:sz w:val="28"/>
          <w:u w:val="single"/>
          <w:lang w:eastAsia="ja-JP"/>
        </w:rPr>
        <w:t xml:space="preserve">, </w:t>
      </w:r>
      <w:r>
        <w:rPr>
          <w:b/>
          <w:sz w:val="28"/>
          <w:u w:val="single"/>
          <w:lang w:eastAsia="ja-JP"/>
        </w:rPr>
        <w:t>11:0</w:t>
      </w:r>
      <w:r w:rsidRPr="00165F7B">
        <w:rPr>
          <w:b/>
          <w:sz w:val="28"/>
          <w:u w:val="single"/>
          <w:lang w:eastAsia="ja-JP"/>
        </w:rPr>
        <w:t>0</w:t>
      </w:r>
      <w:r>
        <w:rPr>
          <w:b/>
          <w:sz w:val="28"/>
          <w:u w:val="single"/>
          <w:lang w:eastAsia="ja-JP"/>
        </w:rPr>
        <w:t xml:space="preserve"> pm </w:t>
      </w:r>
      <w:r w:rsidRPr="00165F7B">
        <w:rPr>
          <w:b/>
          <w:sz w:val="28"/>
          <w:u w:val="single"/>
          <w:lang w:eastAsia="ja-JP"/>
        </w:rPr>
        <w:t xml:space="preserve">– </w:t>
      </w:r>
      <w:r>
        <w:rPr>
          <w:b/>
          <w:sz w:val="28"/>
          <w:u w:val="single"/>
          <w:lang w:eastAsia="ja-JP"/>
        </w:rPr>
        <w:t xml:space="preserve">1:00 am </w:t>
      </w:r>
      <w:r w:rsidRPr="00165F7B">
        <w:rPr>
          <w:b/>
          <w:sz w:val="28"/>
          <w:u w:val="single"/>
          <w:lang w:eastAsia="ja-JP"/>
        </w:rPr>
        <w:t>(ET)</w:t>
      </w:r>
    </w:p>
    <w:p w14:paraId="7F49F90B" w14:textId="77777777" w:rsidR="000B37EC" w:rsidRDefault="000B37EC" w:rsidP="000B37EC">
      <w:pPr>
        <w:rPr>
          <w:b/>
        </w:rPr>
      </w:pPr>
    </w:p>
    <w:p w14:paraId="53E41979" w14:textId="77777777" w:rsidR="000B37EC" w:rsidRDefault="000B37EC" w:rsidP="000B37EC">
      <w:pPr>
        <w:rPr>
          <w:b/>
          <w:bCs/>
          <w:u w:val="single"/>
        </w:rPr>
      </w:pPr>
      <w:r>
        <w:rPr>
          <w:b/>
          <w:bCs/>
          <w:u w:val="single"/>
        </w:rPr>
        <w:t>Agenda:</w:t>
      </w:r>
    </w:p>
    <w:p w14:paraId="70B2282C" w14:textId="77777777" w:rsidR="000B37EC" w:rsidRDefault="000B37EC" w:rsidP="000B37EC">
      <w:pPr>
        <w:rPr>
          <w:b/>
          <w:bCs/>
          <w:u w:val="single"/>
        </w:rPr>
      </w:pPr>
    </w:p>
    <w:p w14:paraId="117EE7E3" w14:textId="77777777" w:rsidR="000B37EC" w:rsidRPr="000B37EC" w:rsidRDefault="000B37EC" w:rsidP="000B37EC">
      <w:pPr>
        <w:rPr>
          <w:lang w:eastAsia="ja-JP"/>
        </w:rPr>
      </w:pPr>
      <w:r>
        <w:rPr>
          <w:rStyle w:val="gmail-m-5780824615161366587gmail-m-2752305663471633739gmail-m6895470394061783216gmail-m5846305403779934534gmail-m-3566236262878296651gmail-m-4172526860754635091m-2758231955257704096gmail-m5841776008109693613m-4141265424105743228gmail-m-9056307"/>
          <w:rFonts w:ascii="Arial" w:hAnsi="Arial" w:cs="Arial"/>
          <w:color w:val="000000"/>
        </w:rPr>
        <w:t>1</w:t>
      </w:r>
      <w:r>
        <w:rPr>
          <w:rFonts w:ascii="Arial" w:hAnsi="Arial" w:cs="Arial"/>
          <w:color w:val="000000"/>
        </w:rPr>
        <w:t xml:space="preserve">. </w:t>
      </w:r>
      <w:r w:rsidRPr="000B37EC">
        <w:rPr>
          <w:lang w:eastAsia="ja-JP"/>
        </w:rPr>
        <w:t>Call meeting to order</w:t>
      </w:r>
    </w:p>
    <w:p w14:paraId="4C92B0F4" w14:textId="77777777" w:rsidR="000B37EC" w:rsidRDefault="000B37EC" w:rsidP="000B37EC">
      <w:pPr>
        <w:rPr>
          <w:lang w:eastAsia="ja-JP"/>
        </w:rPr>
      </w:pPr>
      <w:r w:rsidRPr="000B37EC">
        <w:rPr>
          <w:lang w:eastAsia="ja-JP"/>
        </w:rPr>
        <w:t>2. Agenda setting</w:t>
      </w:r>
    </w:p>
    <w:p w14:paraId="329B510A" w14:textId="77777777" w:rsidR="000B37EC" w:rsidRDefault="000B37EC" w:rsidP="000B37EC">
      <w:pPr>
        <w:rPr>
          <w:lang w:eastAsia="ja-JP"/>
        </w:rPr>
      </w:pPr>
      <w:r w:rsidRPr="000B37EC">
        <w:rPr>
          <w:lang w:eastAsia="ja-JP"/>
        </w:rPr>
        <w:t>3. Patent policy (link at the end of the email)</w:t>
      </w:r>
    </w:p>
    <w:p w14:paraId="0B80C2A7" w14:textId="77777777" w:rsidR="000B37EC" w:rsidRDefault="000B37EC" w:rsidP="000B37EC">
      <w:pPr>
        <w:rPr>
          <w:lang w:eastAsia="ja-JP"/>
        </w:rPr>
      </w:pPr>
      <w:r w:rsidRPr="000B37EC">
        <w:rPr>
          <w:lang w:eastAsia="ja-JP"/>
        </w:rPr>
        <w:t>4. Attendance: send email to the chair or secretary (leif.</w:t>
      </w:r>
      <w:proofErr w:type="gramStart"/>
      <w:r w:rsidRPr="000B37EC">
        <w:rPr>
          <w:lang w:eastAsia="ja-JP"/>
        </w:rPr>
        <w:t>r.wilhelmsson</w:t>
      </w:r>
      <w:proofErr w:type="gramEnd"/>
      <w:r w:rsidRPr="000B37EC">
        <w:rPr>
          <w:lang w:eastAsia="ja-JP"/>
        </w:rPr>
        <w:t>@</w:t>
      </w:r>
      <w:hyperlink r:id="rId25" w:tgtFrame="_blank" w:history="1">
        <w:r w:rsidRPr="000B37EC">
          <w:rPr>
            <w:lang w:eastAsia="ja-JP"/>
          </w:rPr>
          <w:t>ericsson.com</w:t>
        </w:r>
      </w:hyperlink>
      <w:r w:rsidRPr="000B37EC">
        <w:rPr>
          <w:lang w:eastAsia="ja-JP"/>
        </w:rPr>
        <w:t>)</w:t>
      </w:r>
    </w:p>
    <w:p w14:paraId="65B84839" w14:textId="77777777" w:rsidR="000B37EC" w:rsidRDefault="000B37EC" w:rsidP="000B37EC">
      <w:pPr>
        <w:rPr>
          <w:lang w:eastAsia="ja-JP"/>
        </w:rPr>
      </w:pPr>
      <w:r w:rsidRPr="000B37EC">
        <w:rPr>
          <w:lang w:eastAsia="ja-JP"/>
        </w:rPr>
        <w:t>5. Presentation</w:t>
      </w:r>
    </w:p>
    <w:p w14:paraId="69B79E74" w14:textId="77777777" w:rsidR="000B37EC" w:rsidRDefault="000B37EC" w:rsidP="000B37EC">
      <w:pPr>
        <w:numPr>
          <w:ilvl w:val="0"/>
          <w:numId w:val="46"/>
        </w:numPr>
        <w:spacing w:before="100" w:beforeAutospacing="1" w:after="100" w:afterAutospacing="1"/>
        <w:rPr>
          <w:lang w:eastAsia="ja-JP"/>
        </w:rPr>
      </w:pPr>
      <w:r>
        <w:rPr>
          <w:lang w:eastAsia="ja-JP"/>
        </w:rPr>
        <w:t xml:space="preserve">11-18-2143r0 Comment Resolutions on WUR Mode element - Part 4, </w:t>
      </w:r>
      <w:proofErr w:type="spellStart"/>
      <w:r>
        <w:rPr>
          <w:lang w:eastAsia="ja-JP"/>
        </w:rPr>
        <w:t>Suhwook</w:t>
      </w:r>
      <w:proofErr w:type="spellEnd"/>
      <w:r>
        <w:rPr>
          <w:lang w:eastAsia="ja-JP"/>
        </w:rPr>
        <w:t xml:space="preserve"> Kim (LG)</w:t>
      </w:r>
    </w:p>
    <w:p w14:paraId="4446A99F" w14:textId="77777777" w:rsidR="000B37EC" w:rsidRDefault="000B37EC" w:rsidP="000B37EC">
      <w:pPr>
        <w:numPr>
          <w:ilvl w:val="0"/>
          <w:numId w:val="46"/>
        </w:numPr>
        <w:spacing w:before="100" w:beforeAutospacing="1" w:after="100" w:afterAutospacing="1"/>
        <w:rPr>
          <w:lang w:eastAsia="ja-JP"/>
        </w:rPr>
      </w:pPr>
      <w:r>
        <w:rPr>
          <w:lang w:eastAsia="ja-JP"/>
        </w:rPr>
        <w:t>18/2148: comment resolution on group ID (part iii), Lei Huang (Panasonic)</w:t>
      </w:r>
    </w:p>
    <w:p w14:paraId="65E61EAA" w14:textId="77777777" w:rsidR="000B37EC" w:rsidRDefault="000B37EC" w:rsidP="000B37EC">
      <w:pPr>
        <w:numPr>
          <w:ilvl w:val="0"/>
          <w:numId w:val="46"/>
        </w:numPr>
        <w:spacing w:before="100" w:beforeAutospacing="1" w:after="100" w:afterAutospacing="1"/>
        <w:rPr>
          <w:lang w:eastAsia="ja-JP"/>
        </w:rPr>
      </w:pPr>
      <w:r w:rsidRPr="000B37EC">
        <w:rPr>
          <w:lang w:eastAsia="ja-JP"/>
        </w:rPr>
        <w:t xml:space="preserve">11-18-2164r0 Comment Resolution on WUR Discovery, </w:t>
      </w:r>
      <w:proofErr w:type="spellStart"/>
      <w:r w:rsidRPr="000B37EC">
        <w:rPr>
          <w:lang w:eastAsia="ja-JP"/>
        </w:rPr>
        <w:t>Taewon</w:t>
      </w:r>
      <w:proofErr w:type="spellEnd"/>
      <w:r w:rsidRPr="000B37EC">
        <w:rPr>
          <w:lang w:eastAsia="ja-JP"/>
        </w:rPr>
        <w:t xml:space="preserve"> Song (LG Electronics)</w:t>
      </w:r>
      <w:r>
        <w:rPr>
          <w:lang w:eastAsia="ja-JP"/>
        </w:rPr>
        <w:t>   </w:t>
      </w:r>
    </w:p>
    <w:p w14:paraId="48333ACC" w14:textId="77777777" w:rsidR="000B37EC" w:rsidRDefault="000B37EC" w:rsidP="000B37EC">
      <w:pPr>
        <w:numPr>
          <w:ilvl w:val="0"/>
          <w:numId w:val="46"/>
        </w:numPr>
        <w:spacing w:before="100" w:beforeAutospacing="1" w:after="100" w:afterAutospacing="1"/>
        <w:rPr>
          <w:lang w:eastAsia="ja-JP"/>
        </w:rPr>
      </w:pPr>
      <w:r w:rsidRPr="000B37EC">
        <w:rPr>
          <w:lang w:eastAsia="ja-JP"/>
        </w:rPr>
        <w:t xml:space="preserve">18/2136: CR for WUR Discovery - </w:t>
      </w:r>
      <w:proofErr w:type="spellStart"/>
      <w:r w:rsidRPr="000B37EC">
        <w:rPr>
          <w:lang w:eastAsia="ja-JP"/>
        </w:rPr>
        <w:t>cid</w:t>
      </w:r>
      <w:proofErr w:type="spellEnd"/>
      <w:r w:rsidRPr="000B37EC">
        <w:rPr>
          <w:lang w:eastAsia="ja-JP"/>
        </w:rPr>
        <w:t xml:space="preserve"> 607, </w:t>
      </w:r>
      <w:proofErr w:type="spellStart"/>
      <w:r w:rsidRPr="000B37EC">
        <w:rPr>
          <w:lang w:eastAsia="ja-JP"/>
        </w:rPr>
        <w:t>Rojan</w:t>
      </w:r>
      <w:proofErr w:type="spellEnd"/>
      <w:r w:rsidRPr="000B37EC">
        <w:rPr>
          <w:lang w:eastAsia="ja-JP"/>
        </w:rPr>
        <w:t xml:space="preserve"> </w:t>
      </w:r>
      <w:proofErr w:type="spellStart"/>
      <w:r w:rsidRPr="000B37EC">
        <w:rPr>
          <w:lang w:eastAsia="ja-JP"/>
        </w:rPr>
        <w:t>Chitrakar</w:t>
      </w:r>
      <w:proofErr w:type="spellEnd"/>
      <w:r w:rsidRPr="000B37EC">
        <w:rPr>
          <w:lang w:eastAsia="ja-JP"/>
        </w:rPr>
        <w:t xml:space="preserve"> (Panasonic)</w:t>
      </w:r>
      <w:r>
        <w:rPr>
          <w:lang w:eastAsia="ja-JP"/>
        </w:rPr>
        <w:t> </w:t>
      </w:r>
    </w:p>
    <w:p w14:paraId="7063722F" w14:textId="77777777" w:rsidR="000B37EC" w:rsidRPr="00DC0EF8" w:rsidRDefault="000B37EC" w:rsidP="000B37EC">
      <w:pPr>
        <w:numPr>
          <w:ilvl w:val="0"/>
          <w:numId w:val="46"/>
        </w:numPr>
        <w:spacing w:before="100" w:beforeAutospacing="1" w:after="100" w:afterAutospacing="1"/>
        <w:rPr>
          <w:lang w:val="sv-SE" w:eastAsia="ja-JP"/>
        </w:rPr>
      </w:pPr>
      <w:r w:rsidRPr="00DC0EF8">
        <w:rPr>
          <w:lang w:val="sv-SE" w:eastAsia="ja-JP"/>
        </w:rPr>
        <w:t xml:space="preserve">11-18-1976 CR-BPSK-Mark, </w:t>
      </w:r>
      <w:proofErr w:type="spellStart"/>
      <w:r w:rsidRPr="00DC0EF8">
        <w:rPr>
          <w:lang w:val="sv-SE" w:eastAsia="ja-JP"/>
        </w:rPr>
        <w:t>Vinod</w:t>
      </w:r>
      <w:proofErr w:type="spellEnd"/>
      <w:r w:rsidRPr="00DC0EF8">
        <w:rPr>
          <w:lang w:val="sv-SE" w:eastAsia="ja-JP"/>
        </w:rPr>
        <w:t xml:space="preserve"> </w:t>
      </w:r>
      <w:proofErr w:type="spellStart"/>
      <w:r w:rsidRPr="00DC0EF8">
        <w:rPr>
          <w:lang w:val="sv-SE" w:eastAsia="ja-JP"/>
        </w:rPr>
        <w:t>Kristem</w:t>
      </w:r>
      <w:proofErr w:type="spellEnd"/>
      <w:r w:rsidRPr="00DC0EF8">
        <w:rPr>
          <w:lang w:val="sv-SE" w:eastAsia="ja-JP"/>
        </w:rPr>
        <w:t xml:space="preserve"> (Intel)</w:t>
      </w:r>
    </w:p>
    <w:p w14:paraId="32205941" w14:textId="77777777" w:rsidR="000B37EC" w:rsidRDefault="000B37EC" w:rsidP="000B37EC">
      <w:pPr>
        <w:numPr>
          <w:ilvl w:val="0"/>
          <w:numId w:val="46"/>
        </w:numPr>
        <w:spacing w:before="100" w:beforeAutospacing="1" w:after="100" w:afterAutospacing="1"/>
        <w:rPr>
          <w:lang w:eastAsia="ja-JP"/>
        </w:rPr>
      </w:pPr>
      <w:r>
        <w:rPr>
          <w:lang w:eastAsia="ja-JP"/>
        </w:rPr>
        <w:t>11-18-1965 CR-WUR-Receive-</w:t>
      </w:r>
      <w:proofErr w:type="gramStart"/>
      <w:r>
        <w:rPr>
          <w:lang w:eastAsia="ja-JP"/>
        </w:rPr>
        <w:t>procedure,  Vinod</w:t>
      </w:r>
      <w:proofErr w:type="gramEnd"/>
      <w:r>
        <w:rPr>
          <w:lang w:eastAsia="ja-JP"/>
        </w:rPr>
        <w:t xml:space="preserve"> </w:t>
      </w:r>
      <w:proofErr w:type="spellStart"/>
      <w:r>
        <w:rPr>
          <w:lang w:eastAsia="ja-JP"/>
        </w:rPr>
        <w:t>Kristem</w:t>
      </w:r>
      <w:proofErr w:type="spellEnd"/>
      <w:r>
        <w:rPr>
          <w:lang w:eastAsia="ja-JP"/>
        </w:rPr>
        <w:t xml:space="preserve"> (Intel)  </w:t>
      </w:r>
    </w:p>
    <w:p w14:paraId="1E0CE6E9" w14:textId="77777777" w:rsidR="000B37EC" w:rsidRPr="00DC0EF8" w:rsidRDefault="000B37EC" w:rsidP="000B37EC">
      <w:pPr>
        <w:numPr>
          <w:ilvl w:val="0"/>
          <w:numId w:val="46"/>
        </w:numPr>
        <w:spacing w:before="100" w:beforeAutospacing="1" w:after="100" w:afterAutospacing="1"/>
        <w:rPr>
          <w:lang w:val="sv-SE" w:eastAsia="ja-JP"/>
        </w:rPr>
      </w:pPr>
      <w:r w:rsidRPr="00DC0EF8">
        <w:rPr>
          <w:lang w:val="sv-SE" w:eastAsia="ja-JP"/>
        </w:rPr>
        <w:t>11-18-1966 CR-WUR-</w:t>
      </w:r>
      <w:proofErr w:type="spellStart"/>
      <w:r w:rsidRPr="00DC0EF8">
        <w:rPr>
          <w:lang w:val="sv-SE" w:eastAsia="ja-JP"/>
        </w:rPr>
        <w:t>Transmit</w:t>
      </w:r>
      <w:proofErr w:type="spellEnd"/>
      <w:r w:rsidRPr="00DC0EF8">
        <w:rPr>
          <w:lang w:val="sv-SE" w:eastAsia="ja-JP"/>
        </w:rPr>
        <w:t>-</w:t>
      </w:r>
      <w:proofErr w:type="spellStart"/>
      <w:proofErr w:type="gramStart"/>
      <w:r w:rsidRPr="00DC0EF8">
        <w:rPr>
          <w:lang w:val="sv-SE" w:eastAsia="ja-JP"/>
        </w:rPr>
        <w:t>procedure</w:t>
      </w:r>
      <w:proofErr w:type="spellEnd"/>
      <w:r w:rsidRPr="00DC0EF8">
        <w:rPr>
          <w:lang w:val="sv-SE" w:eastAsia="ja-JP"/>
        </w:rPr>
        <w:t xml:space="preserve">,  </w:t>
      </w:r>
      <w:proofErr w:type="spellStart"/>
      <w:r w:rsidRPr="00DC0EF8">
        <w:rPr>
          <w:lang w:val="sv-SE" w:eastAsia="ja-JP"/>
        </w:rPr>
        <w:t>Vinod</w:t>
      </w:r>
      <w:proofErr w:type="spellEnd"/>
      <w:proofErr w:type="gramEnd"/>
      <w:r w:rsidRPr="00DC0EF8">
        <w:rPr>
          <w:lang w:val="sv-SE" w:eastAsia="ja-JP"/>
        </w:rPr>
        <w:t xml:space="preserve"> </w:t>
      </w:r>
      <w:proofErr w:type="spellStart"/>
      <w:r w:rsidRPr="00DC0EF8">
        <w:rPr>
          <w:lang w:val="sv-SE" w:eastAsia="ja-JP"/>
        </w:rPr>
        <w:t>Kristem</w:t>
      </w:r>
      <w:proofErr w:type="spellEnd"/>
      <w:r w:rsidRPr="00DC0EF8">
        <w:rPr>
          <w:lang w:val="sv-SE" w:eastAsia="ja-JP"/>
        </w:rPr>
        <w:t xml:space="preserve"> (Intel)  </w:t>
      </w:r>
    </w:p>
    <w:p w14:paraId="70033961" w14:textId="77777777" w:rsidR="000B37EC" w:rsidRDefault="000B37EC" w:rsidP="000B37EC">
      <w:pPr>
        <w:rPr>
          <w:lang w:eastAsia="ja-JP"/>
        </w:rPr>
      </w:pPr>
      <w:r>
        <w:rPr>
          <w:lang w:eastAsia="ja-JP"/>
        </w:rPr>
        <w:t>6. Adjourn</w:t>
      </w:r>
    </w:p>
    <w:p w14:paraId="57F04BE4" w14:textId="3BA4145E" w:rsidR="000B37EC" w:rsidRDefault="000B37EC" w:rsidP="000B37EC">
      <w:pPr>
        <w:spacing w:before="60" w:after="60"/>
        <w:rPr>
          <w:lang w:eastAsia="ja-JP"/>
        </w:rPr>
      </w:pPr>
    </w:p>
    <w:p w14:paraId="389C5666" w14:textId="120E9194" w:rsidR="000B37EC" w:rsidRPr="00CE1D9F" w:rsidRDefault="000B37EC" w:rsidP="000B37EC">
      <w:pPr>
        <w:pStyle w:val="ListParagraph"/>
        <w:numPr>
          <w:ilvl w:val="0"/>
          <w:numId w:val="47"/>
        </w:numPr>
        <w:rPr>
          <w:b/>
          <w:lang w:eastAsia="ja-JP"/>
        </w:rPr>
      </w:pPr>
      <w:r w:rsidRPr="00CE1D9F">
        <w:rPr>
          <w:b/>
          <w:lang w:eastAsia="ja-JP"/>
        </w:rPr>
        <w:t xml:space="preserve">Chair Minyoung Park </w:t>
      </w:r>
      <w:r w:rsidRPr="00CE1D9F">
        <w:rPr>
          <w:rFonts w:hint="eastAsia"/>
          <w:b/>
          <w:lang w:eastAsia="ja-JP"/>
        </w:rPr>
        <w:t>(</w:t>
      </w:r>
      <w:r w:rsidRPr="00CE1D9F">
        <w:rPr>
          <w:b/>
          <w:lang w:eastAsia="ja-JP"/>
        </w:rPr>
        <w:t>Intel</w:t>
      </w:r>
      <w:r w:rsidRPr="00CE1D9F">
        <w:rPr>
          <w:rFonts w:hint="eastAsia"/>
          <w:b/>
          <w:lang w:eastAsia="ja-JP"/>
        </w:rPr>
        <w:t xml:space="preserve">) calls </w:t>
      </w:r>
      <w:r w:rsidRPr="00CE1D9F">
        <w:rPr>
          <w:b/>
          <w:lang w:eastAsia="ja-JP"/>
        </w:rPr>
        <w:t xml:space="preserve">the meeting </w:t>
      </w:r>
      <w:r w:rsidRPr="00CE1D9F">
        <w:rPr>
          <w:rFonts w:hint="eastAsia"/>
          <w:b/>
          <w:lang w:eastAsia="ja-JP"/>
        </w:rPr>
        <w:t xml:space="preserve">to order at </w:t>
      </w:r>
      <w:r w:rsidRPr="00CE1D9F">
        <w:rPr>
          <w:b/>
          <w:lang w:eastAsia="ja-JP"/>
        </w:rPr>
        <w:t>1</w:t>
      </w:r>
      <w:r>
        <w:rPr>
          <w:b/>
          <w:lang w:eastAsia="ja-JP"/>
        </w:rPr>
        <w:t>1</w:t>
      </w:r>
      <w:r w:rsidRPr="00CE1D9F">
        <w:rPr>
          <w:rFonts w:hint="eastAsia"/>
          <w:b/>
          <w:lang w:eastAsia="ja-JP"/>
        </w:rPr>
        <w:t>:</w:t>
      </w:r>
      <w:r>
        <w:rPr>
          <w:b/>
          <w:lang w:eastAsia="ja-JP"/>
        </w:rPr>
        <w:t>0</w:t>
      </w:r>
      <w:r w:rsidRPr="00CE1D9F">
        <w:rPr>
          <w:b/>
          <w:lang w:eastAsia="ja-JP"/>
        </w:rPr>
        <w:t xml:space="preserve">0 </w:t>
      </w:r>
      <w:r>
        <w:rPr>
          <w:b/>
          <w:lang w:eastAsia="ja-JP"/>
        </w:rPr>
        <w:t>p</w:t>
      </w:r>
      <w:r w:rsidRPr="00CE1D9F">
        <w:rPr>
          <w:b/>
          <w:lang w:eastAsia="ja-JP"/>
        </w:rPr>
        <w:t>m</w:t>
      </w:r>
      <w:r w:rsidRPr="00CE1D9F">
        <w:rPr>
          <w:rFonts w:hint="eastAsia"/>
          <w:b/>
          <w:lang w:eastAsia="ja-JP"/>
        </w:rPr>
        <w:t xml:space="preserve"> (ET).</w:t>
      </w:r>
    </w:p>
    <w:p w14:paraId="60AB6876" w14:textId="77777777" w:rsidR="000B37EC" w:rsidRDefault="000B37EC" w:rsidP="000B37EC">
      <w:pPr>
        <w:rPr>
          <w:lang w:eastAsia="ja-JP"/>
        </w:rPr>
      </w:pPr>
    </w:p>
    <w:p w14:paraId="2AD355CE" w14:textId="0976BD18" w:rsidR="000B37EC" w:rsidRDefault="000B37EC" w:rsidP="000B37EC">
      <w:pPr>
        <w:pStyle w:val="ListParagraph"/>
        <w:numPr>
          <w:ilvl w:val="0"/>
          <w:numId w:val="47"/>
        </w:numPr>
        <w:rPr>
          <w:lang w:eastAsia="ja-JP"/>
        </w:rPr>
      </w:pPr>
      <w:r>
        <w:rPr>
          <w:lang w:eastAsia="ja-JP"/>
        </w:rPr>
        <w:t>Minyoung goes through the proposed agenda and asks it there are any questions.  No questions asked so the proposed agenda will be used.</w:t>
      </w:r>
    </w:p>
    <w:p w14:paraId="088F78A3" w14:textId="77777777" w:rsidR="000B37EC" w:rsidRDefault="000B37EC" w:rsidP="000B37EC">
      <w:pPr>
        <w:rPr>
          <w:lang w:eastAsia="ja-JP"/>
        </w:rPr>
      </w:pPr>
    </w:p>
    <w:p w14:paraId="0313AC8E" w14:textId="77777777" w:rsidR="000B37EC" w:rsidRDefault="000B37EC" w:rsidP="000B37EC">
      <w:pPr>
        <w:pStyle w:val="ListParagraph"/>
        <w:numPr>
          <w:ilvl w:val="0"/>
          <w:numId w:val="47"/>
        </w:numPr>
        <w:jc w:val="both"/>
        <w:rPr>
          <w:lang w:eastAsia="ja-JP"/>
        </w:rPr>
      </w:pPr>
      <w:r>
        <w:rPr>
          <w:lang w:eastAsia="ja-JP"/>
        </w:rPr>
        <w:t xml:space="preserve">Minyoung direct people to the links provided in the </w:t>
      </w:r>
      <w:proofErr w:type="gramStart"/>
      <w:r>
        <w:rPr>
          <w:lang w:eastAsia="ja-JP"/>
        </w:rPr>
        <w:t>call in</w:t>
      </w:r>
      <w:proofErr w:type="gramEnd"/>
      <w:r>
        <w:rPr>
          <w:lang w:eastAsia="ja-JP"/>
        </w:rPr>
        <w:t xml:space="preserve"> case of questions to the </w:t>
      </w:r>
      <w:r>
        <w:rPr>
          <w:rFonts w:hint="eastAsia"/>
          <w:lang w:eastAsia="ja-JP"/>
        </w:rPr>
        <w:t>IEEE 802 and 802.11 Policy and Procedure</w:t>
      </w:r>
      <w:r>
        <w:rPr>
          <w:lang w:eastAsia="ja-JP"/>
        </w:rPr>
        <w:t xml:space="preserve">.  </w:t>
      </w:r>
    </w:p>
    <w:p w14:paraId="24CF84ED" w14:textId="77777777" w:rsidR="000B37EC" w:rsidRDefault="000B37EC" w:rsidP="000B37EC">
      <w:pPr>
        <w:jc w:val="both"/>
        <w:rPr>
          <w:lang w:eastAsia="ja-JP"/>
        </w:rPr>
      </w:pPr>
    </w:p>
    <w:p w14:paraId="482B3A90" w14:textId="12688A7F" w:rsidR="000B37EC" w:rsidRDefault="000B37EC" w:rsidP="000B37EC">
      <w:pPr>
        <w:pStyle w:val="ListParagraph"/>
        <w:numPr>
          <w:ilvl w:val="0"/>
          <w:numId w:val="47"/>
        </w:numPr>
        <w:jc w:val="both"/>
        <w:rPr>
          <w:lang w:eastAsia="ja-JP"/>
        </w:rPr>
      </w:pPr>
      <w:r>
        <w:rPr>
          <w:lang w:eastAsia="ja-JP"/>
        </w:rPr>
        <w:t>Minyoung reminds about recoding attendance.</w:t>
      </w:r>
    </w:p>
    <w:p w14:paraId="3D727536" w14:textId="77777777" w:rsidR="000B37EC" w:rsidRPr="00B634B3" w:rsidRDefault="000B37EC" w:rsidP="000B37EC">
      <w:pPr>
        <w:jc w:val="both"/>
        <w:rPr>
          <w:lang w:eastAsia="ja-JP"/>
        </w:rPr>
      </w:pPr>
    </w:p>
    <w:p w14:paraId="77FC9A76" w14:textId="102F063F" w:rsidR="000B37EC" w:rsidRDefault="000B37EC" w:rsidP="000B37EC">
      <w:pPr>
        <w:pStyle w:val="ListParagraph"/>
        <w:numPr>
          <w:ilvl w:val="0"/>
          <w:numId w:val="47"/>
        </w:numPr>
        <w:jc w:val="both"/>
        <w:rPr>
          <w:lang w:eastAsia="ja-JP"/>
        </w:rPr>
      </w:pPr>
      <w:r w:rsidRPr="000B37EC">
        <w:rPr>
          <w:lang w:eastAsia="ja-JP"/>
        </w:rPr>
        <w:t>Presentations</w:t>
      </w:r>
    </w:p>
    <w:p w14:paraId="25720449" w14:textId="77777777" w:rsidR="000B37EC" w:rsidRDefault="000B37EC" w:rsidP="000B37EC">
      <w:pPr>
        <w:pStyle w:val="ListParagraph"/>
        <w:rPr>
          <w:lang w:eastAsia="ja-JP"/>
        </w:rPr>
      </w:pPr>
    </w:p>
    <w:p w14:paraId="6BFBF71D" w14:textId="77777777" w:rsidR="000B37EC" w:rsidRDefault="000B37EC" w:rsidP="000B37EC">
      <w:pPr>
        <w:pStyle w:val="ListParagraph"/>
        <w:ind w:left="360"/>
        <w:jc w:val="both"/>
        <w:rPr>
          <w:b/>
          <w:lang w:eastAsia="ja-JP"/>
        </w:rPr>
      </w:pPr>
      <w:r w:rsidRPr="000B37EC">
        <w:rPr>
          <w:b/>
          <w:lang w:eastAsia="ja-JP"/>
        </w:rPr>
        <w:t>11-18-2143r0 is deferred.</w:t>
      </w:r>
    </w:p>
    <w:p w14:paraId="1A6C90AA" w14:textId="77777777" w:rsidR="000B37EC" w:rsidRPr="000B37EC" w:rsidRDefault="000B37EC" w:rsidP="000B37EC">
      <w:pPr>
        <w:pStyle w:val="ListParagraph"/>
        <w:ind w:left="360"/>
        <w:jc w:val="both"/>
        <w:rPr>
          <w:b/>
          <w:lang w:eastAsia="ja-JP"/>
        </w:rPr>
      </w:pPr>
    </w:p>
    <w:p w14:paraId="0E71166E" w14:textId="662EBBBB" w:rsidR="000B37EC" w:rsidRPr="00435C6B" w:rsidRDefault="000B37EC" w:rsidP="000B37EC">
      <w:pPr>
        <w:pStyle w:val="ListParagraph"/>
        <w:ind w:left="360"/>
        <w:jc w:val="both"/>
        <w:rPr>
          <w:lang w:eastAsia="ja-JP"/>
        </w:rPr>
      </w:pPr>
      <w:r w:rsidRPr="000B37EC">
        <w:rPr>
          <w:b/>
          <w:szCs w:val="20"/>
          <w:lang w:eastAsia="ja-JP"/>
        </w:rPr>
        <w:t>11-18-2164r0 “Comment Resolution on WUR Discovery”</w:t>
      </w:r>
      <w:r w:rsidR="00435C6B">
        <w:rPr>
          <w:b/>
          <w:szCs w:val="20"/>
          <w:lang w:eastAsia="ja-JP"/>
        </w:rPr>
        <w:t xml:space="preserve">, </w:t>
      </w:r>
      <w:proofErr w:type="spellStart"/>
      <w:r w:rsidR="00435C6B">
        <w:rPr>
          <w:b/>
          <w:szCs w:val="20"/>
          <w:lang w:eastAsia="ja-JP"/>
        </w:rPr>
        <w:t>Taewon</w:t>
      </w:r>
      <w:proofErr w:type="spellEnd"/>
      <w:r w:rsidR="00435C6B">
        <w:rPr>
          <w:b/>
          <w:szCs w:val="20"/>
          <w:lang w:eastAsia="ja-JP"/>
        </w:rPr>
        <w:t xml:space="preserve"> Song (LGE</w:t>
      </w:r>
      <w:r w:rsidRPr="000B37EC">
        <w:rPr>
          <w:b/>
          <w:szCs w:val="20"/>
          <w:lang w:eastAsia="ja-JP"/>
        </w:rPr>
        <w:t>):</w:t>
      </w:r>
      <w:r w:rsidRPr="000B37EC">
        <w:rPr>
          <w:b/>
          <w:lang w:eastAsia="ja-JP"/>
        </w:rPr>
        <w:t>   </w:t>
      </w:r>
      <w:proofErr w:type="spellStart"/>
      <w:r w:rsidRPr="00435C6B">
        <w:rPr>
          <w:lang w:eastAsia="ja-JP"/>
        </w:rPr>
        <w:t>Taewon</w:t>
      </w:r>
      <w:proofErr w:type="spellEnd"/>
      <w:r w:rsidRPr="00435C6B">
        <w:rPr>
          <w:lang w:eastAsia="ja-JP"/>
        </w:rPr>
        <w:t xml:space="preserve"> goes through CID 1003,1004, and 1005. All </w:t>
      </w:r>
      <w:r w:rsidR="00435C6B" w:rsidRPr="00435C6B">
        <w:rPr>
          <w:lang w:eastAsia="ja-JP"/>
        </w:rPr>
        <w:t>CIDs are rejected. Minyoung points out that the rejection could also have been based on formal grounds as the comments do not provide a resolution to the identified issue.</w:t>
      </w:r>
    </w:p>
    <w:p w14:paraId="187A029C" w14:textId="77777777" w:rsidR="000B37EC" w:rsidRPr="000B37EC" w:rsidRDefault="000B37EC" w:rsidP="000B37EC">
      <w:pPr>
        <w:pStyle w:val="ListParagraph"/>
        <w:ind w:left="360"/>
        <w:jc w:val="both"/>
        <w:rPr>
          <w:b/>
          <w:lang w:eastAsia="ja-JP"/>
        </w:rPr>
      </w:pPr>
    </w:p>
    <w:p w14:paraId="31291EC5" w14:textId="77777777" w:rsidR="00435C6B" w:rsidRDefault="00435C6B" w:rsidP="00435C6B">
      <w:pPr>
        <w:pStyle w:val="ListParagraph"/>
        <w:ind w:left="360"/>
        <w:jc w:val="both"/>
        <w:rPr>
          <w:lang w:eastAsia="ja-JP"/>
        </w:rPr>
      </w:pPr>
      <w:r>
        <w:rPr>
          <w:lang w:eastAsia="ja-JP"/>
        </w:rPr>
        <w:t>There are no questions on the presentation and the CIDs in 11-18/2164r0 are ready for motion.</w:t>
      </w:r>
    </w:p>
    <w:p w14:paraId="43DE7970" w14:textId="3652EA3E" w:rsidR="00435C6B" w:rsidRPr="00435C6B" w:rsidRDefault="00435C6B" w:rsidP="00435C6B">
      <w:pPr>
        <w:rPr>
          <w:szCs w:val="24"/>
          <w:lang w:eastAsia="ja-JP"/>
        </w:rPr>
      </w:pPr>
      <w:r>
        <w:rPr>
          <w:lang w:eastAsia="ja-JP"/>
        </w:rPr>
        <w:br w:type="page"/>
      </w:r>
    </w:p>
    <w:p w14:paraId="1648189A" w14:textId="6BE4C8F4" w:rsidR="00435C6B" w:rsidRPr="00435C6B" w:rsidRDefault="00435C6B" w:rsidP="00435C6B">
      <w:pPr>
        <w:pStyle w:val="ListParagraph"/>
        <w:ind w:left="360"/>
        <w:jc w:val="both"/>
        <w:rPr>
          <w:lang w:eastAsia="ja-JP"/>
        </w:rPr>
      </w:pPr>
      <w:r w:rsidRPr="00435C6B">
        <w:rPr>
          <w:b/>
          <w:lang w:eastAsia="ja-JP"/>
        </w:rPr>
        <w:lastRenderedPageBreak/>
        <w:t>11-18/2148r1 “</w:t>
      </w:r>
      <w:r w:rsidRPr="00435C6B">
        <w:rPr>
          <w:b/>
          <w:lang w:eastAsia="ko-KR"/>
        </w:rPr>
        <w:t>11ba D1.0 Comment Resolution for Group ID: Part III</w:t>
      </w:r>
      <w:r w:rsidRPr="00435C6B">
        <w:rPr>
          <w:b/>
          <w:lang w:eastAsia="ja-JP"/>
        </w:rPr>
        <w:t>”, Lei Huang (Panasonic)</w:t>
      </w:r>
      <w:r>
        <w:rPr>
          <w:b/>
          <w:lang w:eastAsia="ja-JP"/>
        </w:rPr>
        <w:t xml:space="preserve">: </w:t>
      </w:r>
      <w:r w:rsidRPr="00435C6B">
        <w:rPr>
          <w:lang w:eastAsia="ja-JP"/>
        </w:rPr>
        <w:t xml:space="preserve">Lei goes through CIDs 642, 852, </w:t>
      </w:r>
      <w:r>
        <w:rPr>
          <w:lang w:eastAsia="ja-JP"/>
        </w:rPr>
        <w:t xml:space="preserve">1068, </w:t>
      </w:r>
      <w:r w:rsidRPr="00435C6B">
        <w:rPr>
          <w:lang w:eastAsia="ja-JP"/>
        </w:rPr>
        <w:t>and 702.</w:t>
      </w:r>
    </w:p>
    <w:p w14:paraId="04499790" w14:textId="44E20B8C" w:rsidR="00435C6B" w:rsidRDefault="00435C6B" w:rsidP="000B37EC">
      <w:pPr>
        <w:pStyle w:val="ListParagraph"/>
        <w:ind w:left="360"/>
        <w:jc w:val="both"/>
        <w:rPr>
          <w:lang w:eastAsia="ja-JP"/>
        </w:rPr>
      </w:pPr>
    </w:p>
    <w:p w14:paraId="2EE1D905" w14:textId="5CDAFB24" w:rsidR="00435C6B" w:rsidRDefault="00435C6B" w:rsidP="00435C6B">
      <w:pPr>
        <w:pStyle w:val="ListParagraph"/>
        <w:numPr>
          <w:ilvl w:val="0"/>
          <w:numId w:val="48"/>
        </w:numPr>
        <w:jc w:val="both"/>
        <w:rPr>
          <w:lang w:eastAsia="ja-JP"/>
        </w:rPr>
      </w:pPr>
      <w:r w:rsidRPr="000F74F1">
        <w:rPr>
          <w:lang w:eastAsia="ja-JP"/>
        </w:rPr>
        <w:t>CID 642:</w:t>
      </w:r>
      <w:r>
        <w:rPr>
          <w:lang w:eastAsia="ja-JP"/>
        </w:rPr>
        <w:t xml:space="preserve"> reject</w:t>
      </w:r>
    </w:p>
    <w:p w14:paraId="57E18E5C" w14:textId="1E7E7900" w:rsidR="00435C6B" w:rsidRDefault="00435C6B" w:rsidP="00435C6B">
      <w:pPr>
        <w:pStyle w:val="ListParagraph"/>
        <w:numPr>
          <w:ilvl w:val="0"/>
          <w:numId w:val="48"/>
        </w:numPr>
        <w:jc w:val="both"/>
        <w:rPr>
          <w:lang w:eastAsia="ja-JP"/>
        </w:rPr>
      </w:pPr>
      <w:r w:rsidRPr="000F74F1">
        <w:rPr>
          <w:lang w:eastAsia="ja-JP"/>
        </w:rPr>
        <w:t>CID 852:</w:t>
      </w:r>
      <w:r w:rsidR="00522E28">
        <w:rPr>
          <w:b/>
          <w:lang w:eastAsia="ja-JP"/>
        </w:rPr>
        <w:t xml:space="preserve"> </w:t>
      </w:r>
      <w:r w:rsidR="00522E28" w:rsidRPr="00522E28">
        <w:rPr>
          <w:lang w:eastAsia="ja-JP"/>
        </w:rPr>
        <w:t>revise</w:t>
      </w:r>
    </w:p>
    <w:p w14:paraId="705C2F4E" w14:textId="585EE4AB" w:rsidR="00522E28" w:rsidRDefault="00522E28" w:rsidP="00522E28">
      <w:pPr>
        <w:pStyle w:val="ListParagraph"/>
        <w:ind w:left="1440"/>
        <w:jc w:val="both"/>
        <w:rPr>
          <w:lang w:eastAsia="ja-JP"/>
        </w:rPr>
      </w:pPr>
      <w:r>
        <w:rPr>
          <w:b/>
          <w:lang w:eastAsia="ja-JP"/>
        </w:rPr>
        <w:t>Question/Comment (Q):</w:t>
      </w:r>
      <w:r>
        <w:rPr>
          <w:lang w:eastAsia="ja-JP"/>
        </w:rPr>
        <w:t xml:space="preserve"> Is there any limitation on the bitmap? </w:t>
      </w:r>
    </w:p>
    <w:p w14:paraId="7DFDC730" w14:textId="644A6A3C" w:rsidR="00435C6B" w:rsidRDefault="00522E28" w:rsidP="00522E28">
      <w:pPr>
        <w:pStyle w:val="ListParagraph"/>
        <w:ind w:left="1440"/>
        <w:jc w:val="both"/>
        <w:rPr>
          <w:lang w:eastAsia="ja-JP"/>
        </w:rPr>
      </w:pPr>
      <w:r>
        <w:rPr>
          <w:b/>
          <w:lang w:eastAsia="ja-JP"/>
        </w:rPr>
        <w:t xml:space="preserve">Answer (A): </w:t>
      </w:r>
      <w:r w:rsidRPr="00522E28">
        <w:rPr>
          <w:lang w:eastAsia="ja-JP"/>
        </w:rPr>
        <w:t xml:space="preserve">It depends on the capability and can be up to 64 bits. </w:t>
      </w:r>
    </w:p>
    <w:p w14:paraId="7BE5A1C4" w14:textId="09EEFB20" w:rsidR="00522E28" w:rsidRDefault="00522E28" w:rsidP="00522E28">
      <w:pPr>
        <w:pStyle w:val="ListParagraph"/>
        <w:numPr>
          <w:ilvl w:val="0"/>
          <w:numId w:val="48"/>
        </w:numPr>
        <w:jc w:val="both"/>
        <w:rPr>
          <w:lang w:eastAsia="ja-JP"/>
        </w:rPr>
      </w:pPr>
      <w:r w:rsidRPr="000F74F1">
        <w:rPr>
          <w:lang w:eastAsia="ja-JP"/>
        </w:rPr>
        <w:t>CID 1068:</w:t>
      </w:r>
      <w:r>
        <w:rPr>
          <w:lang w:eastAsia="ja-JP"/>
        </w:rPr>
        <w:t xml:space="preserve"> reject</w:t>
      </w:r>
    </w:p>
    <w:p w14:paraId="3024A38A" w14:textId="5DD43106" w:rsidR="00522E28" w:rsidRDefault="00522E28" w:rsidP="00522E28">
      <w:pPr>
        <w:pStyle w:val="ListParagraph"/>
        <w:ind w:left="1440"/>
        <w:jc w:val="both"/>
        <w:rPr>
          <w:lang w:eastAsia="ja-JP"/>
        </w:rPr>
      </w:pPr>
      <w:r>
        <w:rPr>
          <w:b/>
          <w:lang w:eastAsia="ja-JP"/>
        </w:rPr>
        <w:t xml:space="preserve">Q: </w:t>
      </w:r>
      <w:r w:rsidRPr="00522E28">
        <w:rPr>
          <w:lang w:eastAsia="ja-JP"/>
        </w:rPr>
        <w:t xml:space="preserve">I </w:t>
      </w:r>
      <w:proofErr w:type="gramStart"/>
      <w:r w:rsidRPr="00522E28">
        <w:rPr>
          <w:lang w:eastAsia="ja-JP"/>
        </w:rPr>
        <w:t>actually think</w:t>
      </w:r>
      <w:proofErr w:type="gramEnd"/>
      <w:r w:rsidRPr="00522E28">
        <w:rPr>
          <w:lang w:eastAsia="ja-JP"/>
        </w:rPr>
        <w:t xml:space="preserve"> the comment is correct.</w:t>
      </w:r>
    </w:p>
    <w:p w14:paraId="30699137" w14:textId="5029C9C5" w:rsidR="00522E28" w:rsidRPr="00522E28" w:rsidRDefault="00522E28" w:rsidP="00522E28">
      <w:pPr>
        <w:pStyle w:val="ListParagraph"/>
        <w:ind w:left="1440"/>
        <w:jc w:val="both"/>
        <w:rPr>
          <w:lang w:eastAsia="ja-JP"/>
        </w:rPr>
      </w:pPr>
      <w:r w:rsidRPr="00522E28">
        <w:rPr>
          <w:lang w:eastAsia="ja-JP"/>
        </w:rPr>
        <w:t>After a brief discussion is was decided that more work is needed regarding CID 1068 and therefore this CID will be removed and addressed separately.</w:t>
      </w:r>
    </w:p>
    <w:p w14:paraId="78A7FE75" w14:textId="6E2E5CC3" w:rsidR="000B37EC" w:rsidRDefault="000B37EC" w:rsidP="000B37EC">
      <w:pPr>
        <w:pStyle w:val="ListParagraph"/>
        <w:ind w:left="360"/>
        <w:jc w:val="both"/>
        <w:rPr>
          <w:lang w:eastAsia="ja-JP"/>
        </w:rPr>
      </w:pPr>
    </w:p>
    <w:p w14:paraId="03A988A6" w14:textId="2B16E536" w:rsidR="00522E28" w:rsidRDefault="00522E28" w:rsidP="00522E28">
      <w:pPr>
        <w:pStyle w:val="ListParagraph"/>
        <w:numPr>
          <w:ilvl w:val="0"/>
          <w:numId w:val="48"/>
        </w:numPr>
        <w:jc w:val="both"/>
        <w:rPr>
          <w:lang w:eastAsia="ja-JP"/>
        </w:rPr>
      </w:pPr>
      <w:r w:rsidRPr="000F74F1">
        <w:rPr>
          <w:lang w:eastAsia="ja-JP"/>
        </w:rPr>
        <w:t>CID 702:</w:t>
      </w:r>
      <w:r>
        <w:rPr>
          <w:lang w:eastAsia="ja-JP"/>
        </w:rPr>
        <w:t xml:space="preserve"> revise</w:t>
      </w:r>
    </w:p>
    <w:p w14:paraId="22B91432" w14:textId="52F792D3" w:rsidR="00522E28" w:rsidRDefault="00522E28" w:rsidP="00522E28">
      <w:pPr>
        <w:pStyle w:val="ListParagraph"/>
        <w:jc w:val="both"/>
        <w:rPr>
          <w:b/>
          <w:lang w:eastAsia="ja-JP"/>
        </w:rPr>
      </w:pPr>
    </w:p>
    <w:p w14:paraId="7EC89C1D" w14:textId="44759407" w:rsidR="00522E28" w:rsidRDefault="00522E28" w:rsidP="00522E28">
      <w:pPr>
        <w:pStyle w:val="ListParagraph"/>
        <w:ind w:left="360"/>
        <w:jc w:val="both"/>
        <w:rPr>
          <w:lang w:eastAsia="ja-JP"/>
        </w:rPr>
      </w:pPr>
      <w:r w:rsidRPr="00522E28">
        <w:rPr>
          <w:lang w:eastAsia="ja-JP"/>
        </w:rPr>
        <w:t>Minyoung reminds about updating the document to reflect that CID 1068 is removed and to upload r2 on the server. The other three CIDs are ready for motion.</w:t>
      </w:r>
    </w:p>
    <w:p w14:paraId="6DBCB5D8" w14:textId="5F5DEE7B" w:rsidR="001342AD" w:rsidRDefault="001342AD" w:rsidP="00522E28">
      <w:pPr>
        <w:pStyle w:val="ListParagraph"/>
        <w:ind w:left="360"/>
        <w:jc w:val="both"/>
        <w:rPr>
          <w:lang w:eastAsia="ja-JP"/>
        </w:rPr>
      </w:pPr>
    </w:p>
    <w:p w14:paraId="3192D7ED" w14:textId="18902868" w:rsidR="001342AD" w:rsidRDefault="001342AD" w:rsidP="00522E28">
      <w:pPr>
        <w:pStyle w:val="ListParagraph"/>
        <w:ind w:left="360"/>
        <w:jc w:val="both"/>
        <w:rPr>
          <w:b/>
        </w:rPr>
      </w:pPr>
      <w:r w:rsidRPr="001342AD">
        <w:rPr>
          <w:b/>
          <w:lang w:eastAsia="ja-JP"/>
        </w:rPr>
        <w:t>11-18/2136r0 “</w:t>
      </w:r>
      <w:r w:rsidRPr="001342AD">
        <w:rPr>
          <w:b/>
        </w:rPr>
        <w:t xml:space="preserve">Comment Resolution on WUR Discovery”, </w:t>
      </w:r>
      <w:proofErr w:type="spellStart"/>
      <w:r w:rsidRPr="001342AD">
        <w:rPr>
          <w:b/>
        </w:rPr>
        <w:t>Rojan</w:t>
      </w:r>
      <w:proofErr w:type="spellEnd"/>
      <w:r w:rsidRPr="001342AD">
        <w:rPr>
          <w:b/>
        </w:rPr>
        <w:t xml:space="preserve"> </w:t>
      </w:r>
      <w:proofErr w:type="spellStart"/>
      <w:r w:rsidRPr="001342AD">
        <w:rPr>
          <w:b/>
        </w:rPr>
        <w:t>Chitrakar</w:t>
      </w:r>
      <w:proofErr w:type="spellEnd"/>
      <w:r w:rsidRPr="001342AD">
        <w:rPr>
          <w:b/>
        </w:rPr>
        <w:t xml:space="preserve"> (Panasonic):</w:t>
      </w:r>
    </w:p>
    <w:p w14:paraId="6D6ACDE2" w14:textId="356953F8" w:rsidR="001342AD" w:rsidRDefault="001342AD" w:rsidP="00522E28">
      <w:pPr>
        <w:pStyle w:val="ListParagraph"/>
        <w:ind w:left="360"/>
        <w:jc w:val="both"/>
        <w:rPr>
          <w:b/>
        </w:rPr>
      </w:pPr>
    </w:p>
    <w:p w14:paraId="24C732E1" w14:textId="0A1A904C" w:rsidR="001342AD" w:rsidRDefault="001342AD" w:rsidP="00522E28">
      <w:pPr>
        <w:pStyle w:val="ListParagraph"/>
        <w:ind w:left="360"/>
        <w:jc w:val="both"/>
      </w:pPr>
      <w:r w:rsidRPr="001342AD">
        <w:t>CID 607: revise</w:t>
      </w:r>
    </w:p>
    <w:p w14:paraId="381E7B64" w14:textId="0470859F" w:rsidR="001342AD" w:rsidRDefault="001342AD" w:rsidP="00522E28">
      <w:pPr>
        <w:pStyle w:val="ListParagraph"/>
        <w:ind w:left="360"/>
        <w:jc w:val="both"/>
      </w:pPr>
    </w:p>
    <w:p w14:paraId="6BC2D384" w14:textId="5EEFBBA6" w:rsidR="001342AD" w:rsidRPr="001342AD" w:rsidRDefault="001342AD" w:rsidP="00522E28">
      <w:pPr>
        <w:pStyle w:val="ListParagraph"/>
        <w:ind w:left="360"/>
        <w:jc w:val="both"/>
        <w:rPr>
          <w:lang w:eastAsia="ja-JP"/>
        </w:rPr>
      </w:pPr>
      <w:r>
        <w:t>No questions, so CID 607 is ready for motion.</w:t>
      </w:r>
    </w:p>
    <w:p w14:paraId="67A0F3A9" w14:textId="48BC6E80" w:rsidR="00522E28" w:rsidRPr="000B37EC" w:rsidRDefault="00522E28" w:rsidP="00522E28">
      <w:pPr>
        <w:jc w:val="both"/>
        <w:rPr>
          <w:lang w:eastAsia="ja-JP"/>
        </w:rPr>
      </w:pPr>
    </w:p>
    <w:p w14:paraId="6E68459C" w14:textId="5BA5F25E" w:rsidR="00522E28" w:rsidRDefault="000B37EC" w:rsidP="00390E22">
      <w:pPr>
        <w:ind w:left="360"/>
        <w:jc w:val="both"/>
        <w:rPr>
          <w:lang w:eastAsia="ko-KR"/>
        </w:rPr>
      </w:pPr>
      <w:r w:rsidRPr="002D63AB">
        <w:rPr>
          <w:b/>
          <w:lang w:eastAsia="ja-JP"/>
        </w:rPr>
        <w:t>11-18/19</w:t>
      </w:r>
      <w:r w:rsidR="00522E28">
        <w:rPr>
          <w:b/>
          <w:lang w:eastAsia="ja-JP"/>
        </w:rPr>
        <w:t>65</w:t>
      </w:r>
      <w:r w:rsidRPr="002D63AB">
        <w:rPr>
          <w:b/>
          <w:lang w:eastAsia="ja-JP"/>
        </w:rPr>
        <w:t>r</w:t>
      </w:r>
      <w:r w:rsidR="00522E28">
        <w:rPr>
          <w:b/>
          <w:lang w:eastAsia="ja-JP"/>
        </w:rPr>
        <w:t>5</w:t>
      </w:r>
      <w:r w:rsidRPr="002D63AB">
        <w:rPr>
          <w:b/>
          <w:lang w:eastAsia="ja-JP"/>
        </w:rPr>
        <w:t xml:space="preserve"> </w:t>
      </w:r>
      <w:r w:rsidRPr="00522E28">
        <w:rPr>
          <w:b/>
          <w:lang w:eastAsia="ja-JP"/>
        </w:rPr>
        <w:t>“</w:t>
      </w:r>
      <w:r w:rsidR="00522E28" w:rsidRPr="00522E28">
        <w:rPr>
          <w:b/>
          <w:lang w:eastAsia="ko-KR"/>
        </w:rPr>
        <w:t>Comment resolution on WUR receive procedure (32.2.14)</w:t>
      </w:r>
      <w:r w:rsidRPr="00522E28">
        <w:rPr>
          <w:b/>
          <w:bCs/>
          <w:lang w:eastAsia="ja-JP"/>
        </w:rPr>
        <w:t>”,</w:t>
      </w:r>
      <w:r w:rsidRPr="002D63AB">
        <w:rPr>
          <w:b/>
          <w:bCs/>
          <w:lang w:eastAsia="ja-JP"/>
        </w:rPr>
        <w:t xml:space="preserve"> </w:t>
      </w:r>
      <w:r w:rsidR="00522E28">
        <w:rPr>
          <w:b/>
          <w:lang w:eastAsia="ja-JP"/>
        </w:rPr>
        <w:t xml:space="preserve">Vinod </w:t>
      </w:r>
      <w:proofErr w:type="spellStart"/>
      <w:r w:rsidR="00522E28">
        <w:rPr>
          <w:b/>
          <w:lang w:eastAsia="ja-JP"/>
        </w:rPr>
        <w:t>Kristem</w:t>
      </w:r>
      <w:proofErr w:type="spellEnd"/>
      <w:r w:rsidR="00522E28">
        <w:rPr>
          <w:b/>
          <w:lang w:eastAsia="ja-JP"/>
        </w:rPr>
        <w:t xml:space="preserve"> (Intel</w:t>
      </w:r>
      <w:r w:rsidRPr="002D63AB">
        <w:rPr>
          <w:b/>
          <w:lang w:eastAsia="ja-JP"/>
        </w:rPr>
        <w:t>):</w:t>
      </w:r>
      <w:r w:rsidR="00522E28">
        <w:rPr>
          <w:b/>
          <w:lang w:eastAsia="ja-JP"/>
        </w:rPr>
        <w:t xml:space="preserve"> </w:t>
      </w:r>
      <w:r w:rsidR="000F74F1">
        <w:rPr>
          <w:lang w:eastAsia="ja-JP"/>
        </w:rPr>
        <w:t>The document covers</w:t>
      </w:r>
      <w:r w:rsidR="00522E28" w:rsidRPr="00522E28">
        <w:rPr>
          <w:lang w:eastAsia="ja-JP"/>
        </w:rPr>
        <w:t xml:space="preserve"> CIDs</w:t>
      </w:r>
      <w:r w:rsidR="00522E28">
        <w:rPr>
          <w:b/>
          <w:lang w:eastAsia="ja-JP"/>
        </w:rPr>
        <w:t xml:space="preserve"> </w:t>
      </w:r>
      <w:r w:rsidR="00522E28">
        <w:rPr>
          <w:lang w:eastAsia="ko-KR"/>
        </w:rPr>
        <w:t>22, 25, 40, 41, 42, 43, 208, 231, 502, 1221, 1253, 207, 209, 824, 23, 823.</w:t>
      </w:r>
    </w:p>
    <w:p w14:paraId="002099C5" w14:textId="029C37D8" w:rsidR="00522E28" w:rsidRDefault="00522E28" w:rsidP="00390E22">
      <w:pPr>
        <w:ind w:left="360"/>
        <w:jc w:val="both"/>
        <w:rPr>
          <w:lang w:eastAsia="ko-KR"/>
        </w:rPr>
      </w:pPr>
    </w:p>
    <w:p w14:paraId="3E170082" w14:textId="4ED9CFEB" w:rsidR="00522E28" w:rsidRDefault="000F74F1" w:rsidP="00390E22">
      <w:pPr>
        <w:ind w:left="360"/>
        <w:jc w:val="both"/>
        <w:rPr>
          <w:lang w:eastAsia="ko-KR"/>
        </w:rPr>
      </w:pPr>
      <w:r>
        <w:rPr>
          <w:lang w:eastAsia="ko-KR"/>
        </w:rPr>
        <w:t>1965r4, which was presented in the November f2f meeting, covered CIDs 22, 25, 40, 41, 42, 43, 208, 231, 502, 1221, 1253. Therefore, focus is on the added CIDs</w:t>
      </w:r>
    </w:p>
    <w:p w14:paraId="7F0E30E4" w14:textId="5E7695B6" w:rsidR="000F74F1" w:rsidRDefault="000F74F1" w:rsidP="00390E22">
      <w:pPr>
        <w:ind w:left="360"/>
        <w:jc w:val="both"/>
        <w:rPr>
          <w:lang w:eastAsia="ko-KR"/>
        </w:rPr>
      </w:pPr>
    </w:p>
    <w:p w14:paraId="065A3CC4" w14:textId="685A9066" w:rsidR="000F74F1" w:rsidRDefault="000F74F1" w:rsidP="00390E22">
      <w:pPr>
        <w:pStyle w:val="ListParagraph"/>
        <w:numPr>
          <w:ilvl w:val="0"/>
          <w:numId w:val="48"/>
        </w:numPr>
        <w:ind w:left="1080"/>
        <w:jc w:val="both"/>
        <w:rPr>
          <w:sz w:val="22"/>
          <w:lang w:eastAsia="ko-KR"/>
        </w:rPr>
      </w:pPr>
      <w:r>
        <w:rPr>
          <w:sz w:val="22"/>
          <w:lang w:eastAsia="ko-KR"/>
        </w:rPr>
        <w:t>CID 207: revise</w:t>
      </w:r>
    </w:p>
    <w:p w14:paraId="157C444B" w14:textId="77777777" w:rsidR="000F74F1" w:rsidRDefault="000F74F1" w:rsidP="00390E22">
      <w:pPr>
        <w:pStyle w:val="ListParagraph"/>
        <w:numPr>
          <w:ilvl w:val="0"/>
          <w:numId w:val="48"/>
        </w:numPr>
        <w:ind w:left="1080"/>
        <w:jc w:val="both"/>
        <w:rPr>
          <w:sz w:val="22"/>
          <w:lang w:eastAsia="ko-KR"/>
        </w:rPr>
      </w:pPr>
      <w:r>
        <w:rPr>
          <w:sz w:val="22"/>
          <w:lang w:eastAsia="ko-KR"/>
        </w:rPr>
        <w:t>CID 209: revise (the resolution of CID 207 cover also CID 209)</w:t>
      </w:r>
    </w:p>
    <w:p w14:paraId="187A7F0B" w14:textId="77777777" w:rsidR="000F74F1" w:rsidRDefault="000F74F1" w:rsidP="00390E22">
      <w:pPr>
        <w:pStyle w:val="ListParagraph"/>
        <w:numPr>
          <w:ilvl w:val="0"/>
          <w:numId w:val="48"/>
        </w:numPr>
        <w:ind w:left="1080"/>
        <w:jc w:val="both"/>
        <w:rPr>
          <w:sz w:val="22"/>
          <w:lang w:eastAsia="ko-KR"/>
        </w:rPr>
      </w:pPr>
      <w:r>
        <w:rPr>
          <w:sz w:val="22"/>
          <w:lang w:eastAsia="ko-KR"/>
        </w:rPr>
        <w:t>CID 824: revise</w:t>
      </w:r>
    </w:p>
    <w:p w14:paraId="5DA3F650" w14:textId="4C165B0D" w:rsidR="000F74F1" w:rsidRDefault="000F74F1" w:rsidP="00390E22">
      <w:pPr>
        <w:pStyle w:val="ListParagraph"/>
        <w:numPr>
          <w:ilvl w:val="0"/>
          <w:numId w:val="48"/>
        </w:numPr>
        <w:ind w:left="1080"/>
        <w:jc w:val="both"/>
        <w:rPr>
          <w:sz w:val="22"/>
          <w:lang w:eastAsia="ko-KR"/>
        </w:rPr>
      </w:pPr>
      <w:r>
        <w:rPr>
          <w:sz w:val="22"/>
          <w:lang w:eastAsia="ko-KR"/>
        </w:rPr>
        <w:t>CID 23: revise</w:t>
      </w:r>
    </w:p>
    <w:p w14:paraId="75628267" w14:textId="10AFE8E7" w:rsidR="000F74F1" w:rsidRDefault="000F74F1" w:rsidP="00390E22">
      <w:pPr>
        <w:pStyle w:val="ListParagraph"/>
        <w:numPr>
          <w:ilvl w:val="0"/>
          <w:numId w:val="48"/>
        </w:numPr>
        <w:ind w:left="1080"/>
        <w:jc w:val="both"/>
        <w:rPr>
          <w:sz w:val="22"/>
          <w:lang w:eastAsia="ko-KR"/>
        </w:rPr>
      </w:pPr>
      <w:r>
        <w:rPr>
          <w:sz w:val="22"/>
          <w:lang w:eastAsia="ko-KR"/>
        </w:rPr>
        <w:t xml:space="preserve">CID 823: revise </w:t>
      </w:r>
    </w:p>
    <w:p w14:paraId="47457C86" w14:textId="2044614E" w:rsidR="000F74F1" w:rsidRDefault="000F74F1" w:rsidP="00390E22">
      <w:pPr>
        <w:pStyle w:val="ListParagraph"/>
        <w:ind w:left="1080"/>
        <w:jc w:val="both"/>
        <w:rPr>
          <w:sz w:val="22"/>
          <w:lang w:eastAsia="ko-KR"/>
        </w:rPr>
      </w:pPr>
    </w:p>
    <w:p w14:paraId="7A55BDBB" w14:textId="3A8EDAE2" w:rsidR="000F74F1" w:rsidRDefault="000F74F1" w:rsidP="00390E22">
      <w:pPr>
        <w:pStyle w:val="ListParagraph"/>
        <w:ind w:left="360"/>
        <w:jc w:val="both"/>
        <w:rPr>
          <w:sz w:val="22"/>
          <w:lang w:eastAsia="ko-KR"/>
        </w:rPr>
      </w:pPr>
      <w:r>
        <w:rPr>
          <w:sz w:val="22"/>
          <w:lang w:eastAsia="ko-KR"/>
        </w:rPr>
        <w:t>It is noted that CID is not mentioned on the first page, and the document will therefore be updated to r6 adding CID 823.</w:t>
      </w:r>
    </w:p>
    <w:p w14:paraId="156FE273" w14:textId="77777777" w:rsidR="000F74F1" w:rsidRDefault="000F74F1" w:rsidP="00390E22">
      <w:pPr>
        <w:pStyle w:val="ListParagraph"/>
        <w:ind w:left="360"/>
        <w:jc w:val="both"/>
        <w:rPr>
          <w:sz w:val="22"/>
          <w:lang w:eastAsia="ko-KR"/>
        </w:rPr>
      </w:pPr>
    </w:p>
    <w:p w14:paraId="038D2201" w14:textId="68BE0C57" w:rsidR="000F74F1" w:rsidRPr="000F74F1" w:rsidRDefault="000F74F1" w:rsidP="00390E22">
      <w:pPr>
        <w:pStyle w:val="ListParagraph"/>
        <w:ind w:left="360"/>
        <w:jc w:val="both"/>
        <w:rPr>
          <w:sz w:val="22"/>
          <w:lang w:eastAsia="ko-KR"/>
        </w:rPr>
      </w:pPr>
      <w:r>
        <w:rPr>
          <w:sz w:val="22"/>
          <w:lang w:eastAsia="ko-KR"/>
        </w:rPr>
        <w:t>No other questions asked and the CIDs in 11-18/1965r6 will be ready for motion.</w:t>
      </w:r>
    </w:p>
    <w:p w14:paraId="4EF1000E" w14:textId="4AF95A23" w:rsidR="000F74F1" w:rsidRDefault="000F74F1" w:rsidP="00390E22">
      <w:pPr>
        <w:pStyle w:val="ListParagraph"/>
        <w:jc w:val="both"/>
        <w:rPr>
          <w:b/>
          <w:lang w:eastAsia="ja-JP"/>
        </w:rPr>
      </w:pPr>
    </w:p>
    <w:p w14:paraId="520A2A20" w14:textId="11013CAD" w:rsidR="000F74F1" w:rsidRPr="000F74F1" w:rsidRDefault="000F74F1" w:rsidP="00390E22">
      <w:pPr>
        <w:ind w:left="360"/>
        <w:jc w:val="both"/>
        <w:rPr>
          <w:sz w:val="22"/>
          <w:lang w:eastAsia="ko-KR"/>
        </w:rPr>
      </w:pPr>
      <w:r w:rsidRPr="002D63AB">
        <w:rPr>
          <w:b/>
          <w:lang w:eastAsia="ja-JP"/>
        </w:rPr>
        <w:t>11-18/19</w:t>
      </w:r>
      <w:r>
        <w:rPr>
          <w:b/>
          <w:lang w:eastAsia="ja-JP"/>
        </w:rPr>
        <w:t>66</w:t>
      </w:r>
      <w:r w:rsidRPr="002D63AB">
        <w:rPr>
          <w:b/>
          <w:lang w:eastAsia="ja-JP"/>
        </w:rPr>
        <w:t>r</w:t>
      </w:r>
      <w:r>
        <w:rPr>
          <w:b/>
          <w:lang w:eastAsia="ja-JP"/>
        </w:rPr>
        <w:t>4</w:t>
      </w:r>
      <w:r w:rsidRPr="002D63AB">
        <w:rPr>
          <w:b/>
          <w:lang w:eastAsia="ja-JP"/>
        </w:rPr>
        <w:t xml:space="preserve"> </w:t>
      </w:r>
      <w:r w:rsidRPr="00522E28">
        <w:rPr>
          <w:b/>
          <w:lang w:eastAsia="ja-JP"/>
        </w:rPr>
        <w:t>“</w:t>
      </w:r>
      <w:r w:rsidRPr="00522E28">
        <w:rPr>
          <w:b/>
          <w:lang w:eastAsia="ko-KR"/>
        </w:rPr>
        <w:t>C</w:t>
      </w:r>
      <w:r>
        <w:rPr>
          <w:b/>
          <w:lang w:eastAsia="ko-KR"/>
        </w:rPr>
        <w:t>omment resolution on WUR transmit procedure (32.2.13</w:t>
      </w:r>
      <w:r w:rsidRPr="00522E28">
        <w:rPr>
          <w:b/>
          <w:lang w:eastAsia="ko-KR"/>
        </w:rPr>
        <w:t>)</w:t>
      </w:r>
      <w:r w:rsidRPr="00522E28">
        <w:rPr>
          <w:b/>
          <w:bCs/>
          <w:lang w:eastAsia="ja-JP"/>
        </w:rPr>
        <w:t>”,</w:t>
      </w:r>
      <w:r w:rsidRPr="002D63AB">
        <w:rPr>
          <w:b/>
          <w:bCs/>
          <w:lang w:eastAsia="ja-JP"/>
        </w:rPr>
        <w:t xml:space="preserve"> </w:t>
      </w:r>
      <w:r>
        <w:rPr>
          <w:b/>
          <w:lang w:eastAsia="ja-JP"/>
        </w:rPr>
        <w:t xml:space="preserve">Vinod </w:t>
      </w:r>
      <w:proofErr w:type="spellStart"/>
      <w:r>
        <w:rPr>
          <w:b/>
          <w:lang w:eastAsia="ja-JP"/>
        </w:rPr>
        <w:t>Kristem</w:t>
      </w:r>
      <w:proofErr w:type="spellEnd"/>
      <w:r>
        <w:rPr>
          <w:b/>
          <w:lang w:eastAsia="ja-JP"/>
        </w:rPr>
        <w:t xml:space="preserve"> (Intel</w:t>
      </w:r>
      <w:r w:rsidRPr="002D63AB">
        <w:rPr>
          <w:b/>
          <w:lang w:eastAsia="ja-JP"/>
        </w:rPr>
        <w:t>):</w:t>
      </w:r>
      <w:r>
        <w:rPr>
          <w:b/>
          <w:lang w:eastAsia="ja-JP"/>
        </w:rPr>
        <w:t xml:space="preserve"> </w:t>
      </w:r>
      <w:r w:rsidRPr="000F74F1">
        <w:rPr>
          <w:lang w:eastAsia="ja-JP"/>
        </w:rPr>
        <w:t>The document covers</w:t>
      </w:r>
      <w:r>
        <w:rPr>
          <w:b/>
          <w:lang w:eastAsia="ja-JP"/>
        </w:rPr>
        <w:t xml:space="preserve"> </w:t>
      </w:r>
      <w:r>
        <w:rPr>
          <w:lang w:eastAsia="ko-KR"/>
        </w:rPr>
        <w:t>CIDs:</w:t>
      </w:r>
      <w:r>
        <w:rPr>
          <w:sz w:val="22"/>
          <w:lang w:eastAsia="ko-KR"/>
        </w:rPr>
        <w:t xml:space="preserve"> </w:t>
      </w:r>
      <w:r>
        <w:rPr>
          <w:lang w:eastAsia="ko-KR"/>
        </w:rPr>
        <w:t>206, 229, 230, 501, 752, 969, 970, 971, 1216, 1217, 1218, 1219, 972, 973</w:t>
      </w:r>
    </w:p>
    <w:p w14:paraId="5B03CC93" w14:textId="4494A104" w:rsidR="000F74F1" w:rsidRPr="000F74F1" w:rsidRDefault="000F74F1" w:rsidP="00390E22">
      <w:pPr>
        <w:ind w:left="360"/>
        <w:jc w:val="both"/>
        <w:rPr>
          <w:b/>
          <w:lang w:eastAsia="ja-JP"/>
        </w:rPr>
      </w:pPr>
    </w:p>
    <w:p w14:paraId="64871391" w14:textId="6EF38F25" w:rsidR="000F74F1" w:rsidRDefault="000F74F1" w:rsidP="00390E22">
      <w:pPr>
        <w:ind w:left="360"/>
        <w:jc w:val="both"/>
        <w:rPr>
          <w:lang w:eastAsia="ko-KR"/>
        </w:rPr>
      </w:pPr>
      <w:r>
        <w:rPr>
          <w:lang w:eastAsia="ja-JP"/>
        </w:rPr>
        <w:lastRenderedPageBreak/>
        <w:t xml:space="preserve">1966r3, </w:t>
      </w:r>
      <w:r>
        <w:rPr>
          <w:lang w:eastAsia="ko-KR"/>
        </w:rPr>
        <w:t xml:space="preserve">which was presented in the November f2f meeting, covered CIDs. Therefore, focus is on the added CIDs </w:t>
      </w:r>
    </w:p>
    <w:p w14:paraId="10C777FA" w14:textId="4F527D46" w:rsidR="000F74F1" w:rsidRDefault="000F74F1" w:rsidP="00390E22">
      <w:pPr>
        <w:ind w:left="360"/>
        <w:jc w:val="both"/>
        <w:rPr>
          <w:lang w:eastAsia="ko-KR"/>
        </w:rPr>
      </w:pPr>
    </w:p>
    <w:p w14:paraId="2A9CBCE6" w14:textId="56564979" w:rsidR="000F74F1" w:rsidRDefault="000F74F1" w:rsidP="00390E22">
      <w:pPr>
        <w:pStyle w:val="ListParagraph"/>
        <w:numPr>
          <w:ilvl w:val="0"/>
          <w:numId w:val="50"/>
        </w:numPr>
        <w:ind w:left="1080"/>
        <w:jc w:val="both"/>
        <w:rPr>
          <w:lang w:eastAsia="ko-KR"/>
        </w:rPr>
      </w:pPr>
      <w:r>
        <w:rPr>
          <w:lang w:eastAsia="ko-KR"/>
        </w:rPr>
        <w:t>CID 972: reject</w:t>
      </w:r>
    </w:p>
    <w:p w14:paraId="474D873D" w14:textId="2A94A648" w:rsidR="000F74F1" w:rsidRDefault="000F74F1" w:rsidP="00390E22">
      <w:pPr>
        <w:pStyle w:val="ListParagraph"/>
        <w:numPr>
          <w:ilvl w:val="0"/>
          <w:numId w:val="50"/>
        </w:numPr>
        <w:ind w:left="1080"/>
        <w:jc w:val="both"/>
        <w:rPr>
          <w:lang w:eastAsia="ko-KR"/>
        </w:rPr>
      </w:pPr>
      <w:r>
        <w:rPr>
          <w:lang w:eastAsia="ko-KR"/>
        </w:rPr>
        <w:t>CID 973: reject</w:t>
      </w:r>
    </w:p>
    <w:p w14:paraId="19489276" w14:textId="23BBE8B5" w:rsidR="000B37EC" w:rsidRDefault="000B37EC" w:rsidP="000B37EC">
      <w:pPr>
        <w:jc w:val="both"/>
        <w:rPr>
          <w:lang w:eastAsia="ja-JP"/>
        </w:rPr>
      </w:pPr>
    </w:p>
    <w:p w14:paraId="7ADB2557" w14:textId="5A693AC1" w:rsidR="000F74F1" w:rsidRDefault="000F74F1" w:rsidP="00390E22">
      <w:pPr>
        <w:ind w:left="360"/>
        <w:jc w:val="both"/>
        <w:rPr>
          <w:lang w:eastAsia="ja-JP"/>
        </w:rPr>
      </w:pPr>
      <w:r w:rsidRPr="00390E22">
        <w:rPr>
          <w:b/>
          <w:lang w:eastAsia="ja-JP"/>
        </w:rPr>
        <w:t>Q:</w:t>
      </w:r>
      <w:r>
        <w:rPr>
          <w:lang w:eastAsia="ja-JP"/>
        </w:rPr>
        <w:t xml:space="preserve"> </w:t>
      </w:r>
      <w:r w:rsidR="00390E22">
        <w:rPr>
          <w:lang w:eastAsia="ja-JP"/>
        </w:rPr>
        <w:t>I have question related to Fig. 32-12. Should we make a distinction whether the TX vector contain legacy or WUR signal?</w:t>
      </w:r>
    </w:p>
    <w:p w14:paraId="11FFD27C" w14:textId="05933FCE" w:rsidR="00390E22" w:rsidRDefault="00390E22" w:rsidP="00390E22">
      <w:pPr>
        <w:ind w:firstLine="360"/>
        <w:jc w:val="both"/>
        <w:rPr>
          <w:lang w:eastAsia="ja-JP"/>
        </w:rPr>
      </w:pPr>
    </w:p>
    <w:p w14:paraId="7D036606" w14:textId="6BF335E2" w:rsidR="00390E22" w:rsidRDefault="00390E22" w:rsidP="00390E22">
      <w:pPr>
        <w:ind w:left="360"/>
        <w:jc w:val="both"/>
        <w:rPr>
          <w:lang w:eastAsia="ja-JP"/>
        </w:rPr>
      </w:pPr>
      <w:r>
        <w:rPr>
          <w:lang w:eastAsia="ja-JP"/>
        </w:rPr>
        <w:t xml:space="preserve">Minyoung proposes that this is discussed separately as it does not relate to the CIDs in this document. </w:t>
      </w:r>
    </w:p>
    <w:p w14:paraId="6C670826" w14:textId="47B08D1F" w:rsidR="00390E22" w:rsidRDefault="00390E22" w:rsidP="00390E22">
      <w:pPr>
        <w:ind w:left="360"/>
        <w:jc w:val="both"/>
        <w:rPr>
          <w:lang w:eastAsia="ja-JP"/>
        </w:rPr>
      </w:pPr>
    </w:p>
    <w:p w14:paraId="5B22A6B7" w14:textId="686CF8BA" w:rsidR="00390E22" w:rsidRDefault="00390E22" w:rsidP="00390E22">
      <w:pPr>
        <w:ind w:left="360"/>
        <w:jc w:val="both"/>
        <w:rPr>
          <w:lang w:eastAsia="ja-JP"/>
        </w:rPr>
      </w:pPr>
      <w:r>
        <w:rPr>
          <w:lang w:eastAsia="ja-JP"/>
        </w:rPr>
        <w:t>The CIDs in 11-18/1966r4 are ready for motion.</w:t>
      </w:r>
    </w:p>
    <w:p w14:paraId="378EED6F" w14:textId="5AC933E3" w:rsidR="00390E22" w:rsidRDefault="00390E22" w:rsidP="00390E22">
      <w:pPr>
        <w:ind w:left="360"/>
        <w:jc w:val="both"/>
        <w:rPr>
          <w:lang w:eastAsia="ja-JP"/>
        </w:rPr>
      </w:pPr>
    </w:p>
    <w:p w14:paraId="1457F45A" w14:textId="0D609532" w:rsidR="00390E22" w:rsidRPr="00390E22" w:rsidRDefault="00390E22" w:rsidP="00390E22">
      <w:pPr>
        <w:pStyle w:val="ListParagraph"/>
        <w:ind w:left="0" w:firstLine="360"/>
        <w:jc w:val="both"/>
        <w:rPr>
          <w:b/>
          <w:lang w:eastAsia="ja-JP"/>
        </w:rPr>
      </w:pPr>
      <w:r>
        <w:rPr>
          <w:b/>
          <w:lang w:eastAsia="ja-JP"/>
        </w:rPr>
        <w:t>11-18/1976</w:t>
      </w:r>
      <w:r w:rsidRPr="000B37EC">
        <w:rPr>
          <w:b/>
          <w:lang w:eastAsia="ja-JP"/>
        </w:rPr>
        <w:t>r0 is deferred.</w:t>
      </w:r>
    </w:p>
    <w:p w14:paraId="18A8C6E5" w14:textId="77777777" w:rsidR="000B37EC" w:rsidRPr="007068D9" w:rsidRDefault="000B37EC" w:rsidP="000B37EC"/>
    <w:p w14:paraId="1DE2F451" w14:textId="77777777" w:rsidR="000B37EC" w:rsidRPr="00DB2651" w:rsidRDefault="000B37EC" w:rsidP="000B37EC">
      <w:pPr>
        <w:pStyle w:val="ListParagraph"/>
        <w:numPr>
          <w:ilvl w:val="0"/>
          <w:numId w:val="47"/>
        </w:numPr>
        <w:rPr>
          <w:b/>
          <w:lang w:eastAsia="ja-JP"/>
        </w:rPr>
      </w:pPr>
      <w:r w:rsidRPr="00DB2651">
        <w:rPr>
          <w:rFonts w:hint="eastAsia"/>
          <w:b/>
          <w:lang w:eastAsia="ja-JP"/>
        </w:rPr>
        <w:t xml:space="preserve">Meeting </w:t>
      </w:r>
      <w:r w:rsidRPr="00DB2651">
        <w:rPr>
          <w:b/>
          <w:lang w:eastAsia="ja-JP"/>
        </w:rPr>
        <w:t xml:space="preserve">is </w:t>
      </w:r>
      <w:r w:rsidRPr="00DB2651">
        <w:rPr>
          <w:rFonts w:hint="eastAsia"/>
          <w:b/>
          <w:lang w:eastAsia="ja-JP"/>
        </w:rPr>
        <w:t xml:space="preserve">adjourned at </w:t>
      </w:r>
      <w:r>
        <w:rPr>
          <w:b/>
          <w:lang w:eastAsia="ja-JP"/>
        </w:rPr>
        <w:t>10</w:t>
      </w:r>
      <w:r w:rsidRPr="00DB2651">
        <w:rPr>
          <w:rFonts w:hint="eastAsia"/>
          <w:b/>
          <w:lang w:eastAsia="ja-JP"/>
        </w:rPr>
        <w:t>.</w:t>
      </w:r>
      <w:r>
        <w:rPr>
          <w:b/>
          <w:lang w:eastAsia="ja-JP"/>
        </w:rPr>
        <w:t>15</w:t>
      </w:r>
      <w:r w:rsidRPr="00DB2651">
        <w:rPr>
          <w:b/>
          <w:lang w:eastAsia="ja-JP"/>
        </w:rPr>
        <w:t xml:space="preserve"> </w:t>
      </w:r>
      <w:r>
        <w:rPr>
          <w:b/>
          <w:lang w:eastAsia="ja-JP"/>
        </w:rPr>
        <w:t>a</w:t>
      </w:r>
      <w:r w:rsidRPr="00DB2651">
        <w:rPr>
          <w:b/>
          <w:lang w:eastAsia="ja-JP"/>
        </w:rPr>
        <w:t>m</w:t>
      </w:r>
      <w:r w:rsidRPr="00DB2651">
        <w:rPr>
          <w:rFonts w:hint="eastAsia"/>
          <w:b/>
          <w:lang w:eastAsia="ja-JP"/>
        </w:rPr>
        <w:t xml:space="preserve"> (ET).</w:t>
      </w:r>
    </w:p>
    <w:p w14:paraId="26C398F3" w14:textId="77777777" w:rsidR="000B37EC" w:rsidRPr="007B0526" w:rsidRDefault="000B37EC" w:rsidP="000B37EC">
      <w:pPr>
        <w:rPr>
          <w:b/>
        </w:rPr>
      </w:pPr>
      <w:r w:rsidRPr="007B0526">
        <w:rPr>
          <w:b/>
        </w:rPr>
        <w:t>List of Attendees:</w:t>
      </w:r>
    </w:p>
    <w:p w14:paraId="38CF6DBB" w14:textId="77777777" w:rsidR="000B37EC" w:rsidRDefault="000B37EC" w:rsidP="000B37EC">
      <w:pPr>
        <w:rPr>
          <w:lang w:eastAsia="ja-JP"/>
        </w:rPr>
      </w:pPr>
    </w:p>
    <w:tbl>
      <w:tblPr>
        <w:tblStyle w:val="TableGrid"/>
        <w:tblW w:w="0" w:type="auto"/>
        <w:tblLook w:val="04A0" w:firstRow="1" w:lastRow="0" w:firstColumn="1" w:lastColumn="0" w:noHBand="0" w:noVBand="1"/>
      </w:tblPr>
      <w:tblGrid>
        <w:gridCol w:w="541"/>
        <w:gridCol w:w="2622"/>
        <w:gridCol w:w="4335"/>
      </w:tblGrid>
      <w:tr w:rsidR="000B37EC" w:rsidRPr="007B0526" w14:paraId="66C72E57" w14:textId="77777777" w:rsidTr="00390E22">
        <w:trPr>
          <w:trHeight w:val="270"/>
        </w:trPr>
        <w:tc>
          <w:tcPr>
            <w:tcW w:w="541" w:type="dxa"/>
          </w:tcPr>
          <w:p w14:paraId="08B17568" w14:textId="77777777" w:rsidR="000B37EC" w:rsidRPr="003D05CE" w:rsidRDefault="000B37EC" w:rsidP="00390E22">
            <w:pPr>
              <w:pStyle w:val="NormalWeb"/>
              <w:spacing w:before="0" w:beforeAutospacing="0" w:after="0" w:afterAutospacing="0"/>
              <w:rPr>
                <w:rFonts w:eastAsia="Times New Roman"/>
                <w:szCs w:val="20"/>
              </w:rPr>
            </w:pPr>
          </w:p>
        </w:tc>
        <w:tc>
          <w:tcPr>
            <w:tcW w:w="2622" w:type="dxa"/>
          </w:tcPr>
          <w:p w14:paraId="1AF1BB6C" w14:textId="77777777" w:rsidR="000B37EC" w:rsidRPr="003D05CE" w:rsidRDefault="000B37EC" w:rsidP="00390E22">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14:paraId="46AFF141" w14:textId="77777777" w:rsidR="000B37EC" w:rsidRPr="003D05CE" w:rsidRDefault="000B37EC" w:rsidP="00390E22">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0B37EC" w:rsidRPr="007B0526" w14:paraId="3C02E11D" w14:textId="77777777" w:rsidTr="00390E22">
        <w:trPr>
          <w:trHeight w:val="270"/>
        </w:trPr>
        <w:tc>
          <w:tcPr>
            <w:tcW w:w="541" w:type="dxa"/>
          </w:tcPr>
          <w:p w14:paraId="0249B6BF" w14:textId="77777777" w:rsidR="000B37EC" w:rsidRPr="003D05CE" w:rsidRDefault="000B37EC" w:rsidP="00390E22">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14:paraId="60F46985" w14:textId="77777777" w:rsidR="000B37EC" w:rsidRPr="003D05CE" w:rsidRDefault="000B37EC" w:rsidP="00390E22">
            <w:pPr>
              <w:pStyle w:val="NormalWeb"/>
              <w:spacing w:before="0" w:beforeAutospacing="0" w:after="0" w:afterAutospacing="0"/>
              <w:rPr>
                <w:rFonts w:eastAsia="Times New Roman"/>
                <w:szCs w:val="20"/>
              </w:rPr>
            </w:pPr>
            <w:r w:rsidRPr="003D05CE">
              <w:rPr>
                <w:rFonts w:eastAsia="Times New Roman"/>
                <w:szCs w:val="20"/>
              </w:rPr>
              <w:t>Minyoung Park</w:t>
            </w:r>
          </w:p>
        </w:tc>
        <w:tc>
          <w:tcPr>
            <w:tcW w:w="4335" w:type="dxa"/>
          </w:tcPr>
          <w:p w14:paraId="1B80ECA3" w14:textId="77777777" w:rsidR="000B37EC" w:rsidRPr="003D05CE" w:rsidRDefault="000B37EC" w:rsidP="00390E22">
            <w:pPr>
              <w:pStyle w:val="NormalWeb"/>
              <w:spacing w:before="0" w:beforeAutospacing="0" w:after="0" w:afterAutospacing="0"/>
              <w:rPr>
                <w:rFonts w:eastAsia="Times New Roman"/>
                <w:szCs w:val="20"/>
              </w:rPr>
            </w:pPr>
            <w:r>
              <w:rPr>
                <w:rFonts w:eastAsia="Times New Roman"/>
                <w:szCs w:val="20"/>
              </w:rPr>
              <w:t>Intel</w:t>
            </w:r>
          </w:p>
        </w:tc>
      </w:tr>
      <w:tr w:rsidR="000B37EC" w:rsidRPr="007B0526" w14:paraId="532754F9" w14:textId="77777777" w:rsidTr="00390E22">
        <w:trPr>
          <w:trHeight w:val="270"/>
        </w:trPr>
        <w:tc>
          <w:tcPr>
            <w:tcW w:w="541" w:type="dxa"/>
          </w:tcPr>
          <w:p w14:paraId="5582DC57" w14:textId="77777777" w:rsidR="000B37EC" w:rsidRPr="003D05CE" w:rsidRDefault="000B37EC" w:rsidP="00390E22">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14:paraId="184BE866" w14:textId="77777777" w:rsidR="000B37EC" w:rsidRPr="003D05CE" w:rsidRDefault="000B37EC" w:rsidP="00390E22">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14:paraId="331F4F06" w14:textId="77777777" w:rsidR="000B37EC" w:rsidRPr="003D05CE" w:rsidRDefault="000B37EC" w:rsidP="00390E22">
            <w:pPr>
              <w:pStyle w:val="NormalWeb"/>
              <w:spacing w:before="0" w:beforeAutospacing="0" w:after="0" w:afterAutospacing="0"/>
              <w:rPr>
                <w:rFonts w:eastAsia="Times New Roman"/>
                <w:szCs w:val="20"/>
              </w:rPr>
            </w:pPr>
            <w:r w:rsidRPr="003D05CE">
              <w:rPr>
                <w:rFonts w:eastAsia="Times New Roman"/>
                <w:szCs w:val="20"/>
              </w:rPr>
              <w:t>Ericsson</w:t>
            </w:r>
          </w:p>
        </w:tc>
      </w:tr>
      <w:tr w:rsidR="000B37EC" w:rsidRPr="007B0526" w14:paraId="5BFEDDE3" w14:textId="77777777" w:rsidTr="00390E22">
        <w:trPr>
          <w:trHeight w:val="270"/>
        </w:trPr>
        <w:tc>
          <w:tcPr>
            <w:tcW w:w="541" w:type="dxa"/>
          </w:tcPr>
          <w:p w14:paraId="26F3AC5A" w14:textId="77777777" w:rsidR="000B37EC" w:rsidRPr="003D05CE" w:rsidRDefault="000B37EC" w:rsidP="00390E22">
            <w:pPr>
              <w:pStyle w:val="NormalWeb"/>
              <w:spacing w:before="0" w:beforeAutospacing="0" w:after="0" w:afterAutospacing="0"/>
              <w:rPr>
                <w:rFonts w:eastAsia="Times New Roman"/>
                <w:szCs w:val="20"/>
              </w:rPr>
            </w:pPr>
            <w:r>
              <w:rPr>
                <w:rFonts w:eastAsia="Times New Roman"/>
                <w:szCs w:val="20"/>
              </w:rPr>
              <w:t>3</w:t>
            </w:r>
          </w:p>
        </w:tc>
        <w:tc>
          <w:tcPr>
            <w:tcW w:w="2622" w:type="dxa"/>
          </w:tcPr>
          <w:p w14:paraId="6D27AEA4" w14:textId="77777777" w:rsidR="000B37EC" w:rsidRPr="00666480" w:rsidRDefault="000B37EC" w:rsidP="00390E22">
            <w:pPr>
              <w:pStyle w:val="NormalWeb"/>
              <w:spacing w:before="0" w:beforeAutospacing="0" w:after="0" w:afterAutospacing="0"/>
              <w:rPr>
                <w:rFonts w:eastAsia="Times New Roman"/>
                <w:szCs w:val="20"/>
              </w:rPr>
            </w:pPr>
            <w:proofErr w:type="spellStart"/>
            <w:r w:rsidRPr="00666480">
              <w:rPr>
                <w:rFonts w:eastAsia="Times New Roman"/>
                <w:szCs w:val="20"/>
              </w:rPr>
              <w:t>Yunsong</w:t>
            </w:r>
            <w:proofErr w:type="spellEnd"/>
            <w:r w:rsidRPr="00666480">
              <w:rPr>
                <w:rFonts w:eastAsia="Times New Roman"/>
                <w:szCs w:val="20"/>
              </w:rPr>
              <w:t xml:space="preserve"> Yang</w:t>
            </w:r>
          </w:p>
        </w:tc>
        <w:tc>
          <w:tcPr>
            <w:tcW w:w="4335" w:type="dxa"/>
          </w:tcPr>
          <w:p w14:paraId="2663C164" w14:textId="77777777" w:rsidR="000B37EC" w:rsidRPr="00666480" w:rsidRDefault="000B37EC" w:rsidP="00390E22">
            <w:pPr>
              <w:pStyle w:val="NormalWeb"/>
              <w:spacing w:before="0" w:beforeAutospacing="0" w:after="0" w:afterAutospacing="0"/>
              <w:rPr>
                <w:rFonts w:eastAsia="Times New Roman"/>
                <w:szCs w:val="20"/>
              </w:rPr>
            </w:pPr>
            <w:r w:rsidRPr="00666480">
              <w:rPr>
                <w:rFonts w:eastAsia="Times New Roman"/>
                <w:szCs w:val="20"/>
              </w:rPr>
              <w:t>Huawei</w:t>
            </w:r>
          </w:p>
        </w:tc>
      </w:tr>
      <w:tr w:rsidR="000B37EC" w:rsidRPr="007B0526" w14:paraId="77C03501" w14:textId="77777777" w:rsidTr="00390E22">
        <w:trPr>
          <w:trHeight w:val="270"/>
        </w:trPr>
        <w:tc>
          <w:tcPr>
            <w:tcW w:w="541" w:type="dxa"/>
          </w:tcPr>
          <w:p w14:paraId="5B932F05" w14:textId="77777777" w:rsidR="000B37EC" w:rsidRPr="003D05CE" w:rsidRDefault="000B37EC" w:rsidP="00390E22">
            <w:pPr>
              <w:pStyle w:val="NormalWeb"/>
              <w:spacing w:before="0" w:beforeAutospacing="0" w:after="0" w:afterAutospacing="0"/>
              <w:rPr>
                <w:rFonts w:eastAsia="Times New Roman"/>
                <w:szCs w:val="20"/>
              </w:rPr>
            </w:pPr>
            <w:r>
              <w:rPr>
                <w:rFonts w:eastAsia="Times New Roman"/>
                <w:szCs w:val="20"/>
              </w:rPr>
              <w:t>4</w:t>
            </w:r>
          </w:p>
        </w:tc>
        <w:tc>
          <w:tcPr>
            <w:tcW w:w="2622" w:type="dxa"/>
          </w:tcPr>
          <w:p w14:paraId="387FBFB0" w14:textId="5F706CFE" w:rsidR="000B37EC" w:rsidRPr="00666480" w:rsidRDefault="00390E22" w:rsidP="00390E22">
            <w:pPr>
              <w:pStyle w:val="NormalWeb"/>
              <w:spacing w:before="0" w:beforeAutospacing="0" w:after="0" w:afterAutospacing="0"/>
              <w:rPr>
                <w:rFonts w:eastAsia="Times New Roman"/>
                <w:szCs w:val="20"/>
              </w:rPr>
            </w:pPr>
            <w:proofErr w:type="spellStart"/>
            <w:r>
              <w:rPr>
                <w:rFonts w:eastAsia="Times New Roman"/>
                <w:szCs w:val="20"/>
              </w:rPr>
              <w:t>Xiaofei</w:t>
            </w:r>
            <w:proofErr w:type="spellEnd"/>
            <w:r>
              <w:rPr>
                <w:rFonts w:eastAsia="Times New Roman"/>
                <w:szCs w:val="20"/>
              </w:rPr>
              <w:t xml:space="preserve"> Wang</w:t>
            </w:r>
          </w:p>
        </w:tc>
        <w:tc>
          <w:tcPr>
            <w:tcW w:w="4335" w:type="dxa"/>
          </w:tcPr>
          <w:p w14:paraId="17E999DB" w14:textId="02DA991D" w:rsidR="000B37EC" w:rsidRPr="00666480" w:rsidRDefault="00390E22" w:rsidP="00390E22">
            <w:pPr>
              <w:pStyle w:val="NormalWeb"/>
              <w:spacing w:before="0" w:beforeAutospacing="0" w:after="0" w:afterAutospacing="0"/>
              <w:rPr>
                <w:rFonts w:eastAsia="Times New Roman"/>
                <w:szCs w:val="20"/>
              </w:rPr>
            </w:pPr>
            <w:proofErr w:type="spellStart"/>
            <w:r>
              <w:rPr>
                <w:rFonts w:eastAsia="Times New Roman"/>
                <w:szCs w:val="20"/>
              </w:rPr>
              <w:t>InterDigital</w:t>
            </w:r>
            <w:proofErr w:type="spellEnd"/>
          </w:p>
        </w:tc>
      </w:tr>
      <w:tr w:rsidR="000B37EC" w:rsidRPr="007B0526" w14:paraId="7AFEDFA9" w14:textId="77777777" w:rsidTr="00390E22">
        <w:trPr>
          <w:trHeight w:val="270"/>
        </w:trPr>
        <w:tc>
          <w:tcPr>
            <w:tcW w:w="541" w:type="dxa"/>
          </w:tcPr>
          <w:p w14:paraId="23BE6E63" w14:textId="77777777" w:rsidR="000B37EC" w:rsidRPr="003D05CE" w:rsidRDefault="000B37EC" w:rsidP="00390E22">
            <w:pPr>
              <w:pStyle w:val="NormalWeb"/>
              <w:spacing w:before="0" w:beforeAutospacing="0" w:after="0" w:afterAutospacing="0"/>
              <w:rPr>
                <w:rFonts w:eastAsia="Times New Roman"/>
                <w:szCs w:val="20"/>
              </w:rPr>
            </w:pPr>
            <w:r>
              <w:rPr>
                <w:rFonts w:eastAsia="Times New Roman" w:hint="eastAsia"/>
                <w:szCs w:val="20"/>
              </w:rPr>
              <w:t>5</w:t>
            </w:r>
          </w:p>
        </w:tc>
        <w:tc>
          <w:tcPr>
            <w:tcW w:w="2622" w:type="dxa"/>
          </w:tcPr>
          <w:p w14:paraId="5B9D8BBA" w14:textId="77777777" w:rsidR="000B37EC" w:rsidRPr="00666480" w:rsidRDefault="000B37EC" w:rsidP="00390E22">
            <w:pPr>
              <w:pStyle w:val="NormalWeb"/>
              <w:spacing w:before="0" w:beforeAutospacing="0" w:after="0" w:afterAutospacing="0"/>
              <w:rPr>
                <w:rFonts w:eastAsia="Times New Roman"/>
                <w:szCs w:val="20"/>
              </w:rPr>
            </w:pPr>
            <w:proofErr w:type="spellStart"/>
            <w:r>
              <w:rPr>
                <w:rFonts w:eastAsia="Times New Roman"/>
                <w:szCs w:val="20"/>
              </w:rPr>
              <w:t>Taewon</w:t>
            </w:r>
            <w:proofErr w:type="spellEnd"/>
            <w:r>
              <w:rPr>
                <w:rFonts w:eastAsia="Times New Roman"/>
                <w:szCs w:val="20"/>
              </w:rPr>
              <w:t xml:space="preserve"> Song</w:t>
            </w:r>
          </w:p>
        </w:tc>
        <w:tc>
          <w:tcPr>
            <w:tcW w:w="4335" w:type="dxa"/>
          </w:tcPr>
          <w:p w14:paraId="46064E83" w14:textId="77777777" w:rsidR="000B37EC" w:rsidRPr="00666480" w:rsidRDefault="000B37EC" w:rsidP="00390E22">
            <w:pPr>
              <w:pStyle w:val="NormalWeb"/>
              <w:spacing w:before="0" w:beforeAutospacing="0" w:after="0" w:afterAutospacing="0"/>
              <w:rPr>
                <w:rFonts w:eastAsia="Times New Roman"/>
                <w:szCs w:val="20"/>
              </w:rPr>
            </w:pPr>
            <w:r>
              <w:rPr>
                <w:rFonts w:eastAsia="Times New Roman"/>
                <w:szCs w:val="20"/>
              </w:rPr>
              <w:t>LGE</w:t>
            </w:r>
          </w:p>
        </w:tc>
      </w:tr>
      <w:tr w:rsidR="000B37EC" w:rsidRPr="007B0526" w14:paraId="30C0639D" w14:textId="77777777" w:rsidTr="00390E22">
        <w:trPr>
          <w:trHeight w:val="270"/>
        </w:trPr>
        <w:tc>
          <w:tcPr>
            <w:tcW w:w="541" w:type="dxa"/>
          </w:tcPr>
          <w:p w14:paraId="1ED76210" w14:textId="77777777" w:rsidR="000B37EC" w:rsidRDefault="000B37EC" w:rsidP="00390E22">
            <w:pPr>
              <w:pStyle w:val="NormalWeb"/>
              <w:spacing w:before="0" w:beforeAutospacing="0" w:after="0" w:afterAutospacing="0"/>
              <w:rPr>
                <w:rFonts w:eastAsia="Times New Roman"/>
                <w:szCs w:val="20"/>
              </w:rPr>
            </w:pPr>
            <w:r>
              <w:rPr>
                <w:rFonts w:eastAsia="Times New Roman"/>
                <w:szCs w:val="20"/>
              </w:rPr>
              <w:t>6</w:t>
            </w:r>
          </w:p>
        </w:tc>
        <w:tc>
          <w:tcPr>
            <w:tcW w:w="2622" w:type="dxa"/>
          </w:tcPr>
          <w:p w14:paraId="47D9C978" w14:textId="51AC64EB" w:rsidR="000B37EC" w:rsidRDefault="00390E22" w:rsidP="00390E22">
            <w:pPr>
              <w:pStyle w:val="NormalWeb"/>
              <w:spacing w:before="0" w:beforeAutospacing="0" w:after="0" w:afterAutospacing="0"/>
              <w:rPr>
                <w:rFonts w:eastAsia="Times New Roman"/>
                <w:szCs w:val="20"/>
              </w:rPr>
            </w:pPr>
            <w:r>
              <w:rPr>
                <w:rFonts w:eastAsia="Times New Roman"/>
                <w:szCs w:val="20"/>
              </w:rPr>
              <w:t xml:space="preserve">Al </w:t>
            </w:r>
            <w:proofErr w:type="spellStart"/>
            <w:r>
              <w:rPr>
                <w:rFonts w:eastAsia="Times New Roman"/>
                <w:szCs w:val="20"/>
              </w:rPr>
              <w:t>Petrick</w:t>
            </w:r>
            <w:proofErr w:type="spellEnd"/>
          </w:p>
        </w:tc>
        <w:tc>
          <w:tcPr>
            <w:tcW w:w="4335" w:type="dxa"/>
          </w:tcPr>
          <w:p w14:paraId="0912C947" w14:textId="36C9A380" w:rsidR="000B37EC" w:rsidRDefault="00390E22" w:rsidP="00390E22">
            <w:pPr>
              <w:pStyle w:val="NormalWeb"/>
              <w:spacing w:before="0" w:beforeAutospacing="0" w:after="0" w:afterAutospacing="0"/>
              <w:rPr>
                <w:rFonts w:eastAsia="Times New Roman"/>
                <w:szCs w:val="20"/>
              </w:rPr>
            </w:pPr>
            <w:r>
              <w:rPr>
                <w:rFonts w:eastAsia="Times New Roman"/>
                <w:szCs w:val="20"/>
              </w:rPr>
              <w:t>?</w:t>
            </w:r>
          </w:p>
        </w:tc>
      </w:tr>
      <w:tr w:rsidR="00390E22" w:rsidRPr="007B0526" w14:paraId="1396EC6D" w14:textId="77777777" w:rsidTr="00390E22">
        <w:trPr>
          <w:trHeight w:val="270"/>
        </w:trPr>
        <w:tc>
          <w:tcPr>
            <w:tcW w:w="541" w:type="dxa"/>
          </w:tcPr>
          <w:p w14:paraId="042A67A4" w14:textId="5B534D26" w:rsidR="00390E22" w:rsidRDefault="00390E22" w:rsidP="00390E22">
            <w:pPr>
              <w:pStyle w:val="NormalWeb"/>
              <w:spacing w:before="0" w:beforeAutospacing="0" w:after="0" w:afterAutospacing="0"/>
              <w:rPr>
                <w:rFonts w:eastAsia="Times New Roman"/>
                <w:szCs w:val="20"/>
              </w:rPr>
            </w:pPr>
            <w:r>
              <w:rPr>
                <w:rFonts w:eastAsia="Times New Roman"/>
                <w:szCs w:val="20"/>
              </w:rPr>
              <w:t>7</w:t>
            </w:r>
          </w:p>
        </w:tc>
        <w:tc>
          <w:tcPr>
            <w:tcW w:w="2622" w:type="dxa"/>
          </w:tcPr>
          <w:p w14:paraId="69D6A3F7" w14:textId="04854C40" w:rsidR="00390E22" w:rsidRDefault="00390E22" w:rsidP="00390E22">
            <w:pPr>
              <w:pStyle w:val="NormalWeb"/>
              <w:spacing w:before="0" w:beforeAutospacing="0" w:after="0" w:afterAutospacing="0"/>
              <w:rPr>
                <w:rFonts w:eastAsia="Times New Roman"/>
                <w:szCs w:val="20"/>
              </w:rPr>
            </w:pPr>
            <w:proofErr w:type="spellStart"/>
            <w:r>
              <w:rPr>
                <w:rFonts w:eastAsia="Times New Roman"/>
                <w:szCs w:val="20"/>
              </w:rPr>
              <w:t>Alphan</w:t>
            </w:r>
            <w:proofErr w:type="spellEnd"/>
            <w:r>
              <w:rPr>
                <w:rFonts w:eastAsia="Times New Roman"/>
                <w:szCs w:val="20"/>
              </w:rPr>
              <w:t xml:space="preserve"> </w:t>
            </w:r>
            <w:proofErr w:type="spellStart"/>
            <w:r>
              <w:rPr>
                <w:rFonts w:eastAsia="Times New Roman"/>
                <w:szCs w:val="20"/>
              </w:rPr>
              <w:t>Sahin</w:t>
            </w:r>
            <w:proofErr w:type="spellEnd"/>
          </w:p>
        </w:tc>
        <w:tc>
          <w:tcPr>
            <w:tcW w:w="4335" w:type="dxa"/>
          </w:tcPr>
          <w:p w14:paraId="6A5D2D12" w14:textId="4202E48A" w:rsidR="00390E22" w:rsidRDefault="00390E22" w:rsidP="00390E22">
            <w:pPr>
              <w:pStyle w:val="NormalWeb"/>
              <w:spacing w:before="0" w:beforeAutospacing="0" w:after="0" w:afterAutospacing="0"/>
              <w:rPr>
                <w:rFonts w:eastAsia="Times New Roman"/>
                <w:szCs w:val="20"/>
              </w:rPr>
            </w:pPr>
            <w:proofErr w:type="spellStart"/>
            <w:r>
              <w:rPr>
                <w:rFonts w:eastAsia="Times New Roman"/>
                <w:szCs w:val="20"/>
              </w:rPr>
              <w:t>InterDigital</w:t>
            </w:r>
            <w:proofErr w:type="spellEnd"/>
          </w:p>
        </w:tc>
      </w:tr>
      <w:tr w:rsidR="00390E22" w:rsidRPr="007B0526" w14:paraId="3DA1D607" w14:textId="77777777" w:rsidTr="00390E22">
        <w:trPr>
          <w:trHeight w:val="270"/>
        </w:trPr>
        <w:tc>
          <w:tcPr>
            <w:tcW w:w="541" w:type="dxa"/>
          </w:tcPr>
          <w:p w14:paraId="387EAE93" w14:textId="04064798" w:rsidR="00390E22" w:rsidRDefault="00390E22" w:rsidP="00390E22">
            <w:pPr>
              <w:pStyle w:val="NormalWeb"/>
              <w:spacing w:before="0" w:beforeAutospacing="0" w:after="0" w:afterAutospacing="0"/>
              <w:rPr>
                <w:rFonts w:eastAsia="Times New Roman"/>
                <w:szCs w:val="20"/>
              </w:rPr>
            </w:pPr>
            <w:r>
              <w:rPr>
                <w:rFonts w:eastAsia="Times New Roman"/>
                <w:szCs w:val="20"/>
              </w:rPr>
              <w:t>8</w:t>
            </w:r>
          </w:p>
        </w:tc>
        <w:tc>
          <w:tcPr>
            <w:tcW w:w="2622" w:type="dxa"/>
          </w:tcPr>
          <w:p w14:paraId="6EFC1D15" w14:textId="663EC702" w:rsidR="00390E22" w:rsidRDefault="00390E22" w:rsidP="00390E22">
            <w:pPr>
              <w:pStyle w:val="NormalWeb"/>
              <w:spacing w:before="0" w:beforeAutospacing="0" w:after="0" w:afterAutospacing="0"/>
              <w:rPr>
                <w:rFonts w:eastAsia="Times New Roman"/>
                <w:szCs w:val="20"/>
              </w:rPr>
            </w:pPr>
            <w:proofErr w:type="spellStart"/>
            <w:r>
              <w:rPr>
                <w:rFonts w:eastAsia="Times New Roman"/>
                <w:szCs w:val="20"/>
              </w:rPr>
              <w:t>Suhwook</w:t>
            </w:r>
            <w:proofErr w:type="spellEnd"/>
            <w:r>
              <w:rPr>
                <w:rFonts w:eastAsia="Times New Roman"/>
                <w:szCs w:val="20"/>
              </w:rPr>
              <w:t xml:space="preserve"> Kim </w:t>
            </w:r>
          </w:p>
        </w:tc>
        <w:tc>
          <w:tcPr>
            <w:tcW w:w="4335" w:type="dxa"/>
          </w:tcPr>
          <w:p w14:paraId="58F4AD1B" w14:textId="59CF4709" w:rsidR="00390E22" w:rsidRDefault="00390E22" w:rsidP="00390E22">
            <w:pPr>
              <w:pStyle w:val="NormalWeb"/>
              <w:spacing w:before="0" w:beforeAutospacing="0" w:after="0" w:afterAutospacing="0"/>
              <w:rPr>
                <w:rFonts w:eastAsia="Times New Roman"/>
                <w:szCs w:val="20"/>
              </w:rPr>
            </w:pPr>
            <w:r>
              <w:rPr>
                <w:rFonts w:eastAsia="Times New Roman"/>
                <w:szCs w:val="20"/>
              </w:rPr>
              <w:t>LGE</w:t>
            </w:r>
          </w:p>
        </w:tc>
      </w:tr>
      <w:tr w:rsidR="00390E22" w:rsidRPr="007B0526" w14:paraId="3624CB08" w14:textId="77777777" w:rsidTr="00390E22">
        <w:trPr>
          <w:trHeight w:val="270"/>
        </w:trPr>
        <w:tc>
          <w:tcPr>
            <w:tcW w:w="541" w:type="dxa"/>
          </w:tcPr>
          <w:p w14:paraId="50DC3959" w14:textId="121694A8" w:rsidR="00390E22" w:rsidRDefault="00390E22" w:rsidP="00390E22">
            <w:pPr>
              <w:pStyle w:val="NormalWeb"/>
              <w:spacing w:before="0" w:beforeAutospacing="0" w:after="0" w:afterAutospacing="0"/>
              <w:rPr>
                <w:rFonts w:eastAsia="Times New Roman"/>
                <w:szCs w:val="20"/>
              </w:rPr>
            </w:pPr>
            <w:r>
              <w:rPr>
                <w:rFonts w:eastAsia="Times New Roman"/>
                <w:szCs w:val="20"/>
              </w:rPr>
              <w:t>9</w:t>
            </w:r>
          </w:p>
        </w:tc>
        <w:tc>
          <w:tcPr>
            <w:tcW w:w="2622" w:type="dxa"/>
          </w:tcPr>
          <w:p w14:paraId="2B90E77F" w14:textId="4D313334" w:rsidR="00390E22" w:rsidRDefault="00390E22" w:rsidP="00390E22">
            <w:pPr>
              <w:pStyle w:val="NormalWeb"/>
              <w:spacing w:before="0" w:beforeAutospacing="0" w:after="0" w:afterAutospacing="0"/>
              <w:rPr>
                <w:rFonts w:eastAsia="Times New Roman"/>
                <w:szCs w:val="20"/>
              </w:rPr>
            </w:pPr>
            <w:proofErr w:type="spellStart"/>
            <w:r>
              <w:rPr>
                <w:rFonts w:eastAsia="Times New Roman"/>
                <w:szCs w:val="20"/>
              </w:rPr>
              <w:t>Junghoon</w:t>
            </w:r>
            <w:proofErr w:type="spellEnd"/>
            <w:r>
              <w:rPr>
                <w:rFonts w:eastAsia="Times New Roman"/>
                <w:szCs w:val="20"/>
              </w:rPr>
              <w:t xml:space="preserve"> Suh</w:t>
            </w:r>
          </w:p>
        </w:tc>
        <w:tc>
          <w:tcPr>
            <w:tcW w:w="4335" w:type="dxa"/>
          </w:tcPr>
          <w:p w14:paraId="710DB6A5" w14:textId="2EA9CD49" w:rsidR="00390E22" w:rsidRDefault="00390E22" w:rsidP="00390E22">
            <w:pPr>
              <w:pStyle w:val="NormalWeb"/>
              <w:spacing w:before="0" w:beforeAutospacing="0" w:after="0" w:afterAutospacing="0"/>
              <w:rPr>
                <w:rFonts w:eastAsia="Times New Roman"/>
                <w:szCs w:val="20"/>
              </w:rPr>
            </w:pPr>
            <w:r>
              <w:rPr>
                <w:rFonts w:eastAsia="Times New Roman"/>
                <w:szCs w:val="20"/>
              </w:rPr>
              <w:t>Huawei</w:t>
            </w:r>
          </w:p>
        </w:tc>
      </w:tr>
      <w:tr w:rsidR="00390E22" w:rsidRPr="007B0526" w14:paraId="59721DE6" w14:textId="77777777" w:rsidTr="00390E22">
        <w:trPr>
          <w:trHeight w:val="270"/>
        </w:trPr>
        <w:tc>
          <w:tcPr>
            <w:tcW w:w="541" w:type="dxa"/>
          </w:tcPr>
          <w:p w14:paraId="2E8C6E55" w14:textId="354B1DF2" w:rsidR="00390E22" w:rsidRDefault="001342AD" w:rsidP="00390E22">
            <w:pPr>
              <w:pStyle w:val="NormalWeb"/>
              <w:spacing w:before="0" w:beforeAutospacing="0" w:after="0" w:afterAutospacing="0"/>
              <w:rPr>
                <w:rFonts w:eastAsia="Times New Roman"/>
                <w:szCs w:val="20"/>
              </w:rPr>
            </w:pPr>
            <w:r>
              <w:rPr>
                <w:rFonts w:eastAsia="Times New Roman"/>
                <w:szCs w:val="20"/>
              </w:rPr>
              <w:t>10</w:t>
            </w:r>
          </w:p>
        </w:tc>
        <w:tc>
          <w:tcPr>
            <w:tcW w:w="2622" w:type="dxa"/>
          </w:tcPr>
          <w:p w14:paraId="5C717EA1" w14:textId="73F16E00" w:rsidR="00390E22" w:rsidRDefault="001342AD" w:rsidP="00390E22">
            <w:pPr>
              <w:pStyle w:val="NormalWeb"/>
              <w:spacing w:before="0" w:beforeAutospacing="0" w:after="0" w:afterAutospacing="0"/>
              <w:rPr>
                <w:rFonts w:eastAsia="Times New Roman"/>
                <w:szCs w:val="20"/>
              </w:rPr>
            </w:pPr>
            <w:r>
              <w:rPr>
                <w:rFonts w:eastAsia="Times New Roman"/>
                <w:szCs w:val="20"/>
              </w:rPr>
              <w:t>Po-Kai Huang</w:t>
            </w:r>
          </w:p>
        </w:tc>
        <w:tc>
          <w:tcPr>
            <w:tcW w:w="4335" w:type="dxa"/>
          </w:tcPr>
          <w:p w14:paraId="0913D8D5" w14:textId="7ACC1546" w:rsidR="00390E22" w:rsidRDefault="001342AD" w:rsidP="00390E22">
            <w:pPr>
              <w:pStyle w:val="NormalWeb"/>
              <w:spacing w:before="0" w:beforeAutospacing="0" w:after="0" w:afterAutospacing="0"/>
              <w:rPr>
                <w:rFonts w:eastAsia="Times New Roman"/>
                <w:szCs w:val="20"/>
              </w:rPr>
            </w:pPr>
            <w:r>
              <w:rPr>
                <w:rFonts w:eastAsia="Times New Roman"/>
                <w:szCs w:val="20"/>
              </w:rPr>
              <w:t>Intel</w:t>
            </w:r>
          </w:p>
        </w:tc>
      </w:tr>
      <w:tr w:rsidR="00390E22" w:rsidRPr="007B0526" w14:paraId="759B2124" w14:textId="77777777" w:rsidTr="00390E22">
        <w:trPr>
          <w:trHeight w:val="270"/>
        </w:trPr>
        <w:tc>
          <w:tcPr>
            <w:tcW w:w="541" w:type="dxa"/>
          </w:tcPr>
          <w:p w14:paraId="4D9A292D" w14:textId="5F644054" w:rsidR="00390E22" w:rsidRDefault="001342AD" w:rsidP="00390E22">
            <w:pPr>
              <w:pStyle w:val="NormalWeb"/>
              <w:spacing w:before="0" w:beforeAutospacing="0" w:after="0" w:afterAutospacing="0"/>
              <w:rPr>
                <w:rFonts w:eastAsia="Times New Roman"/>
                <w:szCs w:val="20"/>
              </w:rPr>
            </w:pPr>
            <w:r>
              <w:rPr>
                <w:rFonts w:eastAsia="Times New Roman"/>
                <w:szCs w:val="20"/>
              </w:rPr>
              <w:t>11</w:t>
            </w:r>
          </w:p>
        </w:tc>
        <w:tc>
          <w:tcPr>
            <w:tcW w:w="2622" w:type="dxa"/>
          </w:tcPr>
          <w:p w14:paraId="2E2A82F5" w14:textId="01ACE895" w:rsidR="00390E22" w:rsidRDefault="001342AD" w:rsidP="00390E22">
            <w:pPr>
              <w:pStyle w:val="NormalWeb"/>
              <w:spacing w:before="0" w:beforeAutospacing="0" w:after="0" w:afterAutospacing="0"/>
              <w:rPr>
                <w:rFonts w:eastAsia="Times New Roman"/>
                <w:szCs w:val="20"/>
              </w:rPr>
            </w:pPr>
            <w:r>
              <w:rPr>
                <w:rFonts w:eastAsia="Times New Roman"/>
                <w:szCs w:val="20"/>
              </w:rPr>
              <w:t>Lei Huang</w:t>
            </w:r>
          </w:p>
        </w:tc>
        <w:tc>
          <w:tcPr>
            <w:tcW w:w="4335" w:type="dxa"/>
          </w:tcPr>
          <w:p w14:paraId="2FEEC227" w14:textId="65215705" w:rsidR="00390E22" w:rsidRDefault="001342AD" w:rsidP="00390E22">
            <w:pPr>
              <w:pStyle w:val="NormalWeb"/>
              <w:spacing w:before="0" w:beforeAutospacing="0" w:after="0" w:afterAutospacing="0"/>
              <w:rPr>
                <w:rFonts w:eastAsia="Times New Roman"/>
                <w:szCs w:val="20"/>
              </w:rPr>
            </w:pPr>
            <w:r>
              <w:rPr>
                <w:rFonts w:eastAsia="Times New Roman"/>
                <w:szCs w:val="20"/>
              </w:rPr>
              <w:t>Panasonic</w:t>
            </w:r>
          </w:p>
        </w:tc>
      </w:tr>
      <w:tr w:rsidR="001342AD" w:rsidRPr="007B0526" w14:paraId="20FD6A6E" w14:textId="77777777" w:rsidTr="00390E22">
        <w:trPr>
          <w:trHeight w:val="270"/>
        </w:trPr>
        <w:tc>
          <w:tcPr>
            <w:tcW w:w="541" w:type="dxa"/>
          </w:tcPr>
          <w:p w14:paraId="0B330ADC" w14:textId="6698A4A0" w:rsidR="001342AD" w:rsidRDefault="001342AD" w:rsidP="00390E22">
            <w:pPr>
              <w:pStyle w:val="NormalWeb"/>
              <w:spacing w:before="0" w:beforeAutospacing="0" w:after="0" w:afterAutospacing="0"/>
              <w:rPr>
                <w:rFonts w:eastAsia="Times New Roman"/>
                <w:szCs w:val="20"/>
              </w:rPr>
            </w:pPr>
            <w:r>
              <w:rPr>
                <w:rFonts w:eastAsia="Times New Roman"/>
                <w:szCs w:val="20"/>
              </w:rPr>
              <w:t>12</w:t>
            </w:r>
          </w:p>
        </w:tc>
        <w:tc>
          <w:tcPr>
            <w:tcW w:w="2622" w:type="dxa"/>
          </w:tcPr>
          <w:p w14:paraId="40344E72" w14:textId="0386DA77" w:rsidR="001342AD" w:rsidRDefault="001342AD" w:rsidP="00390E22">
            <w:pPr>
              <w:pStyle w:val="NormalWeb"/>
              <w:spacing w:before="0" w:beforeAutospacing="0" w:after="0" w:afterAutospacing="0"/>
              <w:rPr>
                <w:rFonts w:eastAsia="Times New Roman"/>
                <w:szCs w:val="20"/>
              </w:rPr>
            </w:pPr>
            <w:proofErr w:type="spellStart"/>
            <w:r>
              <w:rPr>
                <w:rFonts w:eastAsia="Times New Roman"/>
                <w:szCs w:val="20"/>
              </w:rPr>
              <w:t>Jeongki</w:t>
            </w:r>
            <w:proofErr w:type="spellEnd"/>
            <w:r>
              <w:rPr>
                <w:rFonts w:eastAsia="Times New Roman"/>
                <w:szCs w:val="20"/>
              </w:rPr>
              <w:t xml:space="preserve"> Kim</w:t>
            </w:r>
          </w:p>
        </w:tc>
        <w:tc>
          <w:tcPr>
            <w:tcW w:w="4335" w:type="dxa"/>
          </w:tcPr>
          <w:p w14:paraId="31B251EB" w14:textId="63DD7E36" w:rsidR="001342AD" w:rsidRDefault="001342AD" w:rsidP="00390E22">
            <w:pPr>
              <w:pStyle w:val="NormalWeb"/>
              <w:spacing w:before="0" w:beforeAutospacing="0" w:after="0" w:afterAutospacing="0"/>
              <w:rPr>
                <w:rFonts w:eastAsia="Times New Roman"/>
                <w:szCs w:val="20"/>
              </w:rPr>
            </w:pPr>
            <w:r>
              <w:rPr>
                <w:rFonts w:eastAsia="Times New Roman"/>
                <w:szCs w:val="20"/>
              </w:rPr>
              <w:t>LGE</w:t>
            </w:r>
          </w:p>
        </w:tc>
      </w:tr>
      <w:tr w:rsidR="001342AD" w:rsidRPr="007B0526" w14:paraId="2183DE23" w14:textId="77777777" w:rsidTr="00390E22">
        <w:trPr>
          <w:trHeight w:val="270"/>
        </w:trPr>
        <w:tc>
          <w:tcPr>
            <w:tcW w:w="541" w:type="dxa"/>
          </w:tcPr>
          <w:p w14:paraId="28F1F95F" w14:textId="788474F0" w:rsidR="001342AD" w:rsidRDefault="001342AD" w:rsidP="00390E22">
            <w:pPr>
              <w:pStyle w:val="NormalWeb"/>
              <w:spacing w:before="0" w:beforeAutospacing="0" w:after="0" w:afterAutospacing="0"/>
              <w:rPr>
                <w:rFonts w:eastAsia="Times New Roman"/>
                <w:szCs w:val="20"/>
              </w:rPr>
            </w:pPr>
            <w:r>
              <w:rPr>
                <w:rFonts w:eastAsia="Times New Roman"/>
                <w:szCs w:val="20"/>
              </w:rPr>
              <w:t>13</w:t>
            </w:r>
          </w:p>
        </w:tc>
        <w:tc>
          <w:tcPr>
            <w:tcW w:w="2622" w:type="dxa"/>
          </w:tcPr>
          <w:p w14:paraId="65F875B2" w14:textId="5A55C059" w:rsidR="001342AD" w:rsidRDefault="001342AD" w:rsidP="00390E22">
            <w:pPr>
              <w:pStyle w:val="NormalWeb"/>
              <w:spacing w:before="0" w:beforeAutospacing="0" w:after="0" w:afterAutospacing="0"/>
              <w:rPr>
                <w:rFonts w:eastAsia="Times New Roman"/>
                <w:szCs w:val="20"/>
              </w:rPr>
            </w:pPr>
            <w:r>
              <w:rPr>
                <w:rFonts w:eastAsia="Times New Roman"/>
                <w:szCs w:val="20"/>
              </w:rPr>
              <w:t>Gaurav Patwardhan</w:t>
            </w:r>
          </w:p>
        </w:tc>
        <w:tc>
          <w:tcPr>
            <w:tcW w:w="4335" w:type="dxa"/>
          </w:tcPr>
          <w:p w14:paraId="07C812BF" w14:textId="118110DC" w:rsidR="001342AD" w:rsidRDefault="001342AD" w:rsidP="00390E22">
            <w:pPr>
              <w:pStyle w:val="NormalWeb"/>
              <w:spacing w:before="0" w:beforeAutospacing="0" w:after="0" w:afterAutospacing="0"/>
              <w:rPr>
                <w:rFonts w:eastAsia="Times New Roman"/>
                <w:szCs w:val="20"/>
              </w:rPr>
            </w:pPr>
            <w:r>
              <w:rPr>
                <w:rFonts w:eastAsia="Times New Roman"/>
                <w:szCs w:val="20"/>
              </w:rPr>
              <w:t>HPE</w:t>
            </w:r>
          </w:p>
        </w:tc>
      </w:tr>
      <w:tr w:rsidR="001342AD" w:rsidRPr="007B0526" w14:paraId="1DC04A6F" w14:textId="77777777" w:rsidTr="00390E22">
        <w:trPr>
          <w:trHeight w:val="270"/>
        </w:trPr>
        <w:tc>
          <w:tcPr>
            <w:tcW w:w="541" w:type="dxa"/>
          </w:tcPr>
          <w:p w14:paraId="3DA6D779" w14:textId="3B123485" w:rsidR="001342AD" w:rsidRDefault="001342AD" w:rsidP="00390E22">
            <w:pPr>
              <w:pStyle w:val="NormalWeb"/>
              <w:spacing w:before="0" w:beforeAutospacing="0" w:after="0" w:afterAutospacing="0"/>
              <w:rPr>
                <w:rFonts w:eastAsia="Times New Roman"/>
                <w:szCs w:val="20"/>
              </w:rPr>
            </w:pPr>
            <w:r>
              <w:rPr>
                <w:rFonts w:eastAsia="Times New Roman"/>
                <w:szCs w:val="20"/>
              </w:rPr>
              <w:t>14</w:t>
            </w:r>
          </w:p>
        </w:tc>
        <w:tc>
          <w:tcPr>
            <w:tcW w:w="2622" w:type="dxa"/>
          </w:tcPr>
          <w:p w14:paraId="44A50AE2" w14:textId="40654D8A" w:rsidR="001342AD" w:rsidRDefault="001342AD" w:rsidP="00390E22">
            <w:pPr>
              <w:pStyle w:val="NormalWeb"/>
              <w:spacing w:before="0" w:beforeAutospacing="0" w:after="0" w:afterAutospacing="0"/>
              <w:rPr>
                <w:rFonts w:eastAsia="Times New Roman"/>
                <w:szCs w:val="20"/>
              </w:rPr>
            </w:pPr>
            <w:proofErr w:type="spellStart"/>
            <w:r>
              <w:rPr>
                <w:rFonts w:eastAsia="Times New Roman"/>
                <w:szCs w:val="20"/>
              </w:rPr>
              <w:t>Rojan</w:t>
            </w:r>
            <w:proofErr w:type="spellEnd"/>
            <w:r>
              <w:rPr>
                <w:rFonts w:eastAsia="Times New Roman"/>
                <w:szCs w:val="20"/>
              </w:rPr>
              <w:t xml:space="preserve"> </w:t>
            </w:r>
            <w:proofErr w:type="spellStart"/>
            <w:r>
              <w:rPr>
                <w:rFonts w:eastAsia="Times New Roman"/>
                <w:szCs w:val="20"/>
              </w:rPr>
              <w:t>Chitrakar</w:t>
            </w:r>
            <w:proofErr w:type="spellEnd"/>
          </w:p>
        </w:tc>
        <w:tc>
          <w:tcPr>
            <w:tcW w:w="4335" w:type="dxa"/>
          </w:tcPr>
          <w:p w14:paraId="0A9F5659" w14:textId="6F22243B" w:rsidR="001342AD" w:rsidRDefault="001342AD" w:rsidP="00390E22">
            <w:pPr>
              <w:pStyle w:val="NormalWeb"/>
              <w:spacing w:before="0" w:beforeAutospacing="0" w:after="0" w:afterAutospacing="0"/>
              <w:rPr>
                <w:rFonts w:eastAsia="Times New Roman"/>
                <w:szCs w:val="20"/>
              </w:rPr>
            </w:pPr>
            <w:r>
              <w:rPr>
                <w:rFonts w:eastAsia="Times New Roman"/>
                <w:szCs w:val="20"/>
              </w:rPr>
              <w:t>Panasonic</w:t>
            </w:r>
          </w:p>
        </w:tc>
      </w:tr>
      <w:tr w:rsidR="001342AD" w:rsidRPr="007B0526" w14:paraId="4F134A59" w14:textId="77777777" w:rsidTr="00390E22">
        <w:trPr>
          <w:trHeight w:val="270"/>
        </w:trPr>
        <w:tc>
          <w:tcPr>
            <w:tcW w:w="541" w:type="dxa"/>
          </w:tcPr>
          <w:p w14:paraId="7890A99B" w14:textId="0CDAADDE" w:rsidR="001342AD" w:rsidRDefault="001342AD" w:rsidP="00390E22">
            <w:pPr>
              <w:pStyle w:val="NormalWeb"/>
              <w:spacing w:before="0" w:beforeAutospacing="0" w:after="0" w:afterAutospacing="0"/>
              <w:rPr>
                <w:rFonts w:eastAsia="Times New Roman"/>
                <w:szCs w:val="20"/>
              </w:rPr>
            </w:pPr>
            <w:r>
              <w:rPr>
                <w:rFonts w:eastAsia="Times New Roman"/>
                <w:szCs w:val="20"/>
              </w:rPr>
              <w:t xml:space="preserve">15 </w:t>
            </w:r>
          </w:p>
        </w:tc>
        <w:tc>
          <w:tcPr>
            <w:tcW w:w="2622" w:type="dxa"/>
          </w:tcPr>
          <w:p w14:paraId="60C79984" w14:textId="5540628D" w:rsidR="001342AD" w:rsidRDefault="00DC0EF8" w:rsidP="00390E22">
            <w:pPr>
              <w:pStyle w:val="NormalWeb"/>
              <w:spacing w:before="0" w:beforeAutospacing="0" w:after="0" w:afterAutospacing="0"/>
              <w:rPr>
                <w:rFonts w:eastAsia="Times New Roman"/>
                <w:szCs w:val="20"/>
              </w:rPr>
            </w:pPr>
            <w:r>
              <w:rPr>
                <w:rFonts w:eastAsia="Times New Roman"/>
                <w:szCs w:val="20"/>
              </w:rPr>
              <w:t>Tomoko</w:t>
            </w:r>
            <w:bookmarkStart w:id="0" w:name="_GoBack"/>
            <w:bookmarkEnd w:id="0"/>
            <w:r w:rsidR="001342AD">
              <w:rPr>
                <w:rFonts w:eastAsia="Times New Roman"/>
                <w:szCs w:val="20"/>
              </w:rPr>
              <w:t xml:space="preserve"> Adachi</w:t>
            </w:r>
          </w:p>
        </w:tc>
        <w:tc>
          <w:tcPr>
            <w:tcW w:w="4335" w:type="dxa"/>
          </w:tcPr>
          <w:p w14:paraId="645940AE" w14:textId="2A8B0083" w:rsidR="001342AD" w:rsidRDefault="001342AD" w:rsidP="00390E22">
            <w:pPr>
              <w:pStyle w:val="NormalWeb"/>
              <w:spacing w:before="0" w:beforeAutospacing="0" w:after="0" w:afterAutospacing="0"/>
              <w:rPr>
                <w:rFonts w:eastAsia="Times New Roman"/>
                <w:szCs w:val="20"/>
              </w:rPr>
            </w:pPr>
            <w:r>
              <w:rPr>
                <w:rFonts w:eastAsia="Times New Roman"/>
                <w:szCs w:val="20"/>
              </w:rPr>
              <w:t>Toshiba</w:t>
            </w:r>
          </w:p>
        </w:tc>
      </w:tr>
    </w:tbl>
    <w:p w14:paraId="5FBA4810" w14:textId="77777777" w:rsidR="000B37EC" w:rsidRDefault="000B37EC" w:rsidP="000B37EC">
      <w:pPr>
        <w:pStyle w:val="NormalWeb"/>
        <w:spacing w:before="0" w:beforeAutospacing="0" w:after="0" w:afterAutospacing="0"/>
        <w:rPr>
          <w:rFonts w:eastAsia="Times New Roman"/>
          <w:szCs w:val="20"/>
        </w:rPr>
      </w:pPr>
    </w:p>
    <w:p w14:paraId="1C05A1C4" w14:textId="77777777" w:rsidR="00B600C8" w:rsidRDefault="00B600C8"/>
    <w:sectPr w:rsidR="00B600C8" w:rsidSect="00CC353D">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A0A89" w14:textId="77777777" w:rsidR="00390E22" w:rsidRDefault="00390E22">
      <w:r>
        <w:separator/>
      </w:r>
    </w:p>
  </w:endnote>
  <w:endnote w:type="continuationSeparator" w:id="0">
    <w:p w14:paraId="76D8A48E" w14:textId="77777777" w:rsidR="00390E22" w:rsidRDefault="00390E22">
      <w:r>
        <w:continuationSeparator/>
      </w:r>
    </w:p>
  </w:endnote>
  <w:endnote w:type="continuationNotice" w:id="1">
    <w:p w14:paraId="2A69C54D" w14:textId="77777777" w:rsidR="00390E22" w:rsidRDefault="00390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EndPr/>
    <w:sdtContent>
      <w:p w14:paraId="48D49DEE" w14:textId="77777777" w:rsidR="00390E22" w:rsidRDefault="00390E22"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3</w:t>
        </w:r>
        <w:r>
          <w:fldChar w:fldCharType="end"/>
        </w:r>
        <w:r>
          <w:tab/>
          <w:t xml:space="preserve"> Leif Wilhelmsson (Ericsson)</w:t>
        </w:r>
      </w:p>
      <w:p w14:paraId="1FBB95C5" w14:textId="77777777" w:rsidR="00390E22" w:rsidRDefault="00DC0EF8">
        <w:pPr>
          <w:pStyle w:val="Footer"/>
          <w:jc w:val="center"/>
        </w:pPr>
      </w:p>
    </w:sdtContent>
  </w:sdt>
  <w:p w14:paraId="7A6D6607" w14:textId="77777777" w:rsidR="00390E22" w:rsidRPr="005E4316" w:rsidRDefault="00390E22">
    <w:pPr>
      <w:rPr>
        <w:lang w:val="de-DE"/>
      </w:rPr>
    </w:pPr>
  </w:p>
  <w:p w14:paraId="51F014FA" w14:textId="77777777" w:rsidR="00390E22" w:rsidRDefault="00390E22"/>
  <w:p w14:paraId="02618D2C" w14:textId="77777777" w:rsidR="00390E22" w:rsidRDefault="00390E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70B6A" w14:textId="77777777" w:rsidR="00390E22" w:rsidRDefault="00390E22">
      <w:r>
        <w:separator/>
      </w:r>
    </w:p>
  </w:footnote>
  <w:footnote w:type="continuationSeparator" w:id="0">
    <w:p w14:paraId="4BAA1A2A" w14:textId="77777777" w:rsidR="00390E22" w:rsidRDefault="00390E22">
      <w:r>
        <w:continuationSeparator/>
      </w:r>
    </w:p>
  </w:footnote>
  <w:footnote w:type="continuationNotice" w:id="1">
    <w:p w14:paraId="2C74498F" w14:textId="77777777" w:rsidR="00390E22" w:rsidRDefault="00390E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C38C" w14:textId="10BCA4C9" w:rsidR="00390E22" w:rsidRPr="00F93830" w:rsidRDefault="00390E22" w:rsidP="00CC353D">
    <w:pPr>
      <w:pStyle w:val="Header"/>
      <w:tabs>
        <w:tab w:val="clear" w:pos="6480"/>
        <w:tab w:val="center" w:pos="4680"/>
        <w:tab w:val="right" w:pos="9360"/>
      </w:tabs>
    </w:pPr>
    <w:r>
      <w:t>December 2018</w:t>
    </w:r>
    <w:r>
      <w:ptab w:relativeTo="margin" w:alignment="center" w:leader="none"/>
    </w:r>
    <w:r>
      <w:ptab w:relativeTo="margin" w:alignment="right" w:leader="none"/>
    </w:r>
    <w:r>
      <w:t>doc.: IEEE 802.11-18/2088r4</w:t>
    </w:r>
  </w:p>
  <w:p w14:paraId="2FA2B777" w14:textId="77777777" w:rsidR="00390E22" w:rsidRDefault="00390E22"/>
  <w:p w14:paraId="10650F66" w14:textId="77777777" w:rsidR="00390E22" w:rsidRDefault="00390E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39405C0"/>
    <w:multiLevelType w:val="hybridMultilevel"/>
    <w:tmpl w:val="837A4B4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7F3956"/>
    <w:multiLevelType w:val="hybridMultilevel"/>
    <w:tmpl w:val="F74CDC7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7" w15:restartNumberingAfterBreak="0">
    <w:nsid w:val="08B956A9"/>
    <w:multiLevelType w:val="multilevel"/>
    <w:tmpl w:val="C17C3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97D3CBA"/>
    <w:multiLevelType w:val="multilevel"/>
    <w:tmpl w:val="EBF4B7F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9" w15:restartNumberingAfterBreak="0">
    <w:nsid w:val="09A247CC"/>
    <w:multiLevelType w:val="hybridMultilevel"/>
    <w:tmpl w:val="B322993C"/>
    <w:lvl w:ilvl="0" w:tplc="3A3C6AB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1A7647C0"/>
    <w:multiLevelType w:val="hybridMultilevel"/>
    <w:tmpl w:val="97B0DB00"/>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11CD2"/>
    <w:multiLevelType w:val="multilevel"/>
    <w:tmpl w:val="AF04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045802"/>
    <w:multiLevelType w:val="hybridMultilevel"/>
    <w:tmpl w:val="9A4CDAC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7C908EB"/>
    <w:multiLevelType w:val="hybridMultilevel"/>
    <w:tmpl w:val="29E6B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56C3998"/>
    <w:multiLevelType w:val="hybridMultilevel"/>
    <w:tmpl w:val="642C67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51105A"/>
    <w:multiLevelType w:val="hybridMultilevel"/>
    <w:tmpl w:val="70481538"/>
    <w:lvl w:ilvl="0" w:tplc="0409001B">
      <w:start w:val="1"/>
      <w:numFmt w:val="lowerRoman"/>
      <w:lvlText w:val="%1."/>
      <w:lvlJc w:val="righ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D760EF2"/>
    <w:multiLevelType w:val="hybridMultilevel"/>
    <w:tmpl w:val="F62C9AC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E951F4D"/>
    <w:multiLevelType w:val="hybridMultilevel"/>
    <w:tmpl w:val="1952E4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3EBD1ECB"/>
    <w:multiLevelType w:val="multilevel"/>
    <w:tmpl w:val="76A29A30"/>
    <w:lvl w:ilvl="0">
      <w:start w:val="1"/>
      <w:numFmt w:val="decimal"/>
      <w:lvlText w:val="%1."/>
      <w:lvlJc w:val="left"/>
      <w:pPr>
        <w:ind w:left="360" w:hanging="360"/>
      </w:p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C464C2"/>
    <w:multiLevelType w:val="hybridMultilevel"/>
    <w:tmpl w:val="6F7A14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15:restartNumberingAfterBreak="0">
    <w:nsid w:val="428F3A75"/>
    <w:multiLevelType w:val="hybridMultilevel"/>
    <w:tmpl w:val="B8C4E316"/>
    <w:lvl w:ilvl="0" w:tplc="5E58BA76">
      <w:start w:val="1"/>
      <w:numFmt w:val="bullet"/>
      <w:lvlText w:val="•"/>
      <w:lvlJc w:val="left"/>
      <w:pPr>
        <w:tabs>
          <w:tab w:val="num" w:pos="720"/>
        </w:tabs>
        <w:ind w:left="720" w:hanging="360"/>
      </w:pPr>
      <w:rPr>
        <w:rFonts w:ascii="Arial" w:hAnsi="Arial" w:hint="default"/>
      </w:rPr>
    </w:lvl>
    <w:lvl w:ilvl="1" w:tplc="D0BC6FB2">
      <w:start w:val="1"/>
      <w:numFmt w:val="bullet"/>
      <w:lvlText w:val="•"/>
      <w:lvlJc w:val="left"/>
      <w:pPr>
        <w:tabs>
          <w:tab w:val="num" w:pos="1440"/>
        </w:tabs>
        <w:ind w:left="1440" w:hanging="360"/>
      </w:pPr>
      <w:rPr>
        <w:rFonts w:ascii="Arial" w:hAnsi="Arial" w:hint="default"/>
      </w:rPr>
    </w:lvl>
    <w:lvl w:ilvl="2" w:tplc="6E0058F8" w:tentative="1">
      <w:start w:val="1"/>
      <w:numFmt w:val="bullet"/>
      <w:lvlText w:val="•"/>
      <w:lvlJc w:val="left"/>
      <w:pPr>
        <w:tabs>
          <w:tab w:val="num" w:pos="2160"/>
        </w:tabs>
        <w:ind w:left="2160" w:hanging="360"/>
      </w:pPr>
      <w:rPr>
        <w:rFonts w:ascii="Arial" w:hAnsi="Arial" w:hint="default"/>
      </w:rPr>
    </w:lvl>
    <w:lvl w:ilvl="3" w:tplc="B92C793C" w:tentative="1">
      <w:start w:val="1"/>
      <w:numFmt w:val="bullet"/>
      <w:lvlText w:val="•"/>
      <w:lvlJc w:val="left"/>
      <w:pPr>
        <w:tabs>
          <w:tab w:val="num" w:pos="2880"/>
        </w:tabs>
        <w:ind w:left="2880" w:hanging="360"/>
      </w:pPr>
      <w:rPr>
        <w:rFonts w:ascii="Arial" w:hAnsi="Arial" w:hint="default"/>
      </w:rPr>
    </w:lvl>
    <w:lvl w:ilvl="4" w:tplc="8CA2C3BE" w:tentative="1">
      <w:start w:val="1"/>
      <w:numFmt w:val="bullet"/>
      <w:lvlText w:val="•"/>
      <w:lvlJc w:val="left"/>
      <w:pPr>
        <w:tabs>
          <w:tab w:val="num" w:pos="3600"/>
        </w:tabs>
        <w:ind w:left="3600" w:hanging="360"/>
      </w:pPr>
      <w:rPr>
        <w:rFonts w:ascii="Arial" w:hAnsi="Arial" w:hint="default"/>
      </w:rPr>
    </w:lvl>
    <w:lvl w:ilvl="5" w:tplc="D5163FA8" w:tentative="1">
      <w:start w:val="1"/>
      <w:numFmt w:val="bullet"/>
      <w:lvlText w:val="•"/>
      <w:lvlJc w:val="left"/>
      <w:pPr>
        <w:tabs>
          <w:tab w:val="num" w:pos="4320"/>
        </w:tabs>
        <w:ind w:left="4320" w:hanging="360"/>
      </w:pPr>
      <w:rPr>
        <w:rFonts w:ascii="Arial" w:hAnsi="Arial" w:hint="default"/>
      </w:rPr>
    </w:lvl>
    <w:lvl w:ilvl="6" w:tplc="6E1807AA" w:tentative="1">
      <w:start w:val="1"/>
      <w:numFmt w:val="bullet"/>
      <w:lvlText w:val="•"/>
      <w:lvlJc w:val="left"/>
      <w:pPr>
        <w:tabs>
          <w:tab w:val="num" w:pos="5040"/>
        </w:tabs>
        <w:ind w:left="5040" w:hanging="360"/>
      </w:pPr>
      <w:rPr>
        <w:rFonts w:ascii="Arial" w:hAnsi="Arial" w:hint="default"/>
      </w:rPr>
    </w:lvl>
    <w:lvl w:ilvl="7" w:tplc="88F6B43A" w:tentative="1">
      <w:start w:val="1"/>
      <w:numFmt w:val="bullet"/>
      <w:lvlText w:val="•"/>
      <w:lvlJc w:val="left"/>
      <w:pPr>
        <w:tabs>
          <w:tab w:val="num" w:pos="5760"/>
        </w:tabs>
        <w:ind w:left="5760" w:hanging="360"/>
      </w:pPr>
      <w:rPr>
        <w:rFonts w:ascii="Arial" w:hAnsi="Arial" w:hint="default"/>
      </w:rPr>
    </w:lvl>
    <w:lvl w:ilvl="8" w:tplc="CC7EAE7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30"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4B205FBF"/>
    <w:multiLevelType w:val="hybridMultilevel"/>
    <w:tmpl w:val="6B261D4E"/>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086350"/>
    <w:multiLevelType w:val="multilevel"/>
    <w:tmpl w:val="68667460"/>
    <w:lvl w:ilvl="0">
      <w:start w:val="1"/>
      <w:numFmt w:val="decimal"/>
      <w:lvlText w:val="%1."/>
      <w:lvlJc w:val="left"/>
      <w:pPr>
        <w:tabs>
          <w:tab w:val="num" w:pos="2344"/>
        </w:tabs>
        <w:ind w:left="2344" w:hanging="360"/>
      </w:pPr>
    </w:lvl>
    <w:lvl w:ilvl="1">
      <w:start w:val="1"/>
      <w:numFmt w:val="decimal"/>
      <w:lvlText w:val="%2."/>
      <w:lvlJc w:val="left"/>
      <w:pPr>
        <w:tabs>
          <w:tab w:val="num" w:pos="3064"/>
        </w:tabs>
        <w:ind w:left="3064" w:hanging="360"/>
      </w:pPr>
    </w:lvl>
    <w:lvl w:ilvl="2">
      <w:start w:val="1"/>
      <w:numFmt w:val="decimal"/>
      <w:lvlText w:val="%3."/>
      <w:lvlJc w:val="left"/>
      <w:pPr>
        <w:tabs>
          <w:tab w:val="num" w:pos="3784"/>
        </w:tabs>
        <w:ind w:left="3784" w:hanging="360"/>
      </w:pPr>
    </w:lvl>
    <w:lvl w:ilvl="3">
      <w:start w:val="1"/>
      <w:numFmt w:val="decimal"/>
      <w:lvlText w:val="%4."/>
      <w:lvlJc w:val="left"/>
      <w:pPr>
        <w:tabs>
          <w:tab w:val="num" w:pos="4504"/>
        </w:tabs>
        <w:ind w:left="4504" w:hanging="360"/>
      </w:pPr>
    </w:lvl>
    <w:lvl w:ilvl="4">
      <w:start w:val="1"/>
      <w:numFmt w:val="decimal"/>
      <w:lvlText w:val="%5."/>
      <w:lvlJc w:val="left"/>
      <w:pPr>
        <w:tabs>
          <w:tab w:val="num" w:pos="5224"/>
        </w:tabs>
        <w:ind w:left="5224" w:hanging="360"/>
      </w:pPr>
    </w:lvl>
    <w:lvl w:ilvl="5">
      <w:start w:val="1"/>
      <w:numFmt w:val="decimal"/>
      <w:lvlText w:val="%6."/>
      <w:lvlJc w:val="left"/>
      <w:pPr>
        <w:tabs>
          <w:tab w:val="num" w:pos="5944"/>
        </w:tabs>
        <w:ind w:left="5944" w:hanging="360"/>
      </w:pPr>
    </w:lvl>
    <w:lvl w:ilvl="6">
      <w:start w:val="1"/>
      <w:numFmt w:val="decimal"/>
      <w:lvlText w:val="%7."/>
      <w:lvlJc w:val="left"/>
      <w:pPr>
        <w:tabs>
          <w:tab w:val="num" w:pos="6664"/>
        </w:tabs>
        <w:ind w:left="6664" w:hanging="360"/>
      </w:pPr>
    </w:lvl>
    <w:lvl w:ilvl="7">
      <w:start w:val="1"/>
      <w:numFmt w:val="decimal"/>
      <w:lvlText w:val="%8."/>
      <w:lvlJc w:val="left"/>
      <w:pPr>
        <w:tabs>
          <w:tab w:val="num" w:pos="7384"/>
        </w:tabs>
        <w:ind w:left="7384" w:hanging="360"/>
      </w:pPr>
    </w:lvl>
    <w:lvl w:ilvl="8">
      <w:start w:val="1"/>
      <w:numFmt w:val="decimal"/>
      <w:lvlText w:val="%9."/>
      <w:lvlJc w:val="left"/>
      <w:pPr>
        <w:tabs>
          <w:tab w:val="num" w:pos="8104"/>
        </w:tabs>
        <w:ind w:left="8104" w:hanging="360"/>
      </w:pPr>
    </w:lvl>
  </w:abstractNum>
  <w:abstractNum w:abstractNumId="33" w15:restartNumberingAfterBreak="0">
    <w:nsid w:val="5A066EF3"/>
    <w:multiLevelType w:val="hybridMultilevel"/>
    <w:tmpl w:val="83CEE9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43684D"/>
    <w:multiLevelType w:val="hybridMultilevel"/>
    <w:tmpl w:val="623C0B1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5BB0432C"/>
    <w:multiLevelType w:val="hybridMultilevel"/>
    <w:tmpl w:val="837A4B4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6" w15:restartNumberingAfterBreak="0">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423630A"/>
    <w:multiLevelType w:val="hybridMultilevel"/>
    <w:tmpl w:val="82603AA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45449BB"/>
    <w:multiLevelType w:val="hybridMultilevel"/>
    <w:tmpl w:val="85A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40"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41"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42" w15:restartNumberingAfterBreak="0">
    <w:nsid w:val="71B9214B"/>
    <w:multiLevelType w:val="hybridMultilevel"/>
    <w:tmpl w:val="75BAE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3B71477"/>
    <w:multiLevelType w:val="hybridMultilevel"/>
    <w:tmpl w:val="2A148B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7"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48"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9"/>
  </w:num>
  <w:num w:numId="2">
    <w:abstractNumId w:val="46"/>
  </w:num>
  <w:num w:numId="3">
    <w:abstractNumId w:val="44"/>
  </w:num>
  <w:num w:numId="4">
    <w:abstractNumId w:val="1"/>
  </w:num>
  <w:num w:numId="5">
    <w:abstractNumId w:val="43"/>
  </w:num>
  <w:num w:numId="6">
    <w:abstractNumId w:val="30"/>
  </w:num>
  <w:num w:numId="7">
    <w:abstractNumId w:val="10"/>
  </w:num>
  <w:num w:numId="8">
    <w:abstractNumId w:val="39"/>
  </w:num>
  <w:num w:numId="9">
    <w:abstractNumId w:val="41"/>
  </w:num>
  <w:num w:numId="10">
    <w:abstractNumId w:val="47"/>
  </w:num>
  <w:num w:numId="11">
    <w:abstractNumId w:val="15"/>
  </w:num>
  <w:num w:numId="12">
    <w:abstractNumId w:val="11"/>
  </w:num>
  <w:num w:numId="13">
    <w:abstractNumId w:val="29"/>
  </w:num>
  <w:num w:numId="14">
    <w:abstractNumId w:val="27"/>
  </w:num>
  <w:num w:numId="15">
    <w:abstractNumId w:val="48"/>
  </w:num>
  <w:num w:numId="16">
    <w:abstractNumId w:val="28"/>
  </w:num>
  <w:num w:numId="17">
    <w:abstractNumId w:val="40"/>
  </w:num>
  <w:num w:numId="18">
    <w:abstractNumId w:val="17"/>
  </w:num>
  <w:num w:numId="19">
    <w:abstractNumId w:val="21"/>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1"/>
  </w:num>
  <w:num w:numId="23">
    <w:abstractNumId w:val="0"/>
  </w:num>
  <w:num w:numId="24">
    <w:abstractNumId w:val="6"/>
  </w:num>
  <w:num w:numId="25">
    <w:abstractNumId w:val="23"/>
  </w:num>
  <w:num w:numId="26">
    <w:abstractNumId w:val="23"/>
  </w:num>
  <w:num w:numId="27">
    <w:abstractNumId w:val="37"/>
  </w:num>
  <w:num w:numId="28">
    <w:abstractNumId w:val="34"/>
  </w:num>
  <w:num w:numId="29">
    <w:abstractNumId w:val="38"/>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0"/>
  </w:num>
  <w:num w:numId="35">
    <w:abstractNumId w:val="31"/>
  </w:num>
  <w:num w:numId="36">
    <w:abstractNumId w:val="12"/>
  </w:num>
  <w:num w:numId="37">
    <w:abstractNumId w:val="16"/>
  </w:num>
  <w:num w:numId="38">
    <w:abstractNumId w:val="26"/>
  </w:num>
  <w:num w:numId="39">
    <w:abstractNumId w:val="35"/>
  </w:num>
  <w:num w:numId="40">
    <w:abstractNumId w:val="14"/>
  </w:num>
  <w:num w:numId="41">
    <w:abstractNumId w:val="22"/>
  </w:num>
  <w:num w:numId="42">
    <w:abstractNumId w:val="5"/>
  </w:num>
  <w:num w:numId="43">
    <w:abstractNumId w:val="4"/>
  </w:num>
  <w:num w:numId="44">
    <w:abstractNumId w:val="2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13"/>
  </w:num>
  <w:num w:numId="47">
    <w:abstractNumId w:val="3"/>
  </w:num>
  <w:num w:numId="48">
    <w:abstractNumId w:val="45"/>
  </w:num>
  <w:num w:numId="49">
    <w:abstractNumId w:val="25"/>
  </w:num>
  <w:num w:numId="50">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71B"/>
    <w:rsid w:val="00000859"/>
    <w:rsid w:val="000017D9"/>
    <w:rsid w:val="00001B43"/>
    <w:rsid w:val="00001FFB"/>
    <w:rsid w:val="0000353C"/>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A5A"/>
    <w:rsid w:val="00041B2C"/>
    <w:rsid w:val="000426B1"/>
    <w:rsid w:val="000426FB"/>
    <w:rsid w:val="00042D00"/>
    <w:rsid w:val="00042D34"/>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16"/>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8C7"/>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68C"/>
    <w:rsid w:val="00067AC8"/>
    <w:rsid w:val="00067AE7"/>
    <w:rsid w:val="0007080D"/>
    <w:rsid w:val="00070B37"/>
    <w:rsid w:val="0007153E"/>
    <w:rsid w:val="00071CE4"/>
    <w:rsid w:val="000721CE"/>
    <w:rsid w:val="00072D16"/>
    <w:rsid w:val="00072EF0"/>
    <w:rsid w:val="0007306A"/>
    <w:rsid w:val="000736A9"/>
    <w:rsid w:val="0007387D"/>
    <w:rsid w:val="00073A99"/>
    <w:rsid w:val="00074083"/>
    <w:rsid w:val="00074385"/>
    <w:rsid w:val="000746E7"/>
    <w:rsid w:val="00074935"/>
    <w:rsid w:val="000751EB"/>
    <w:rsid w:val="00075383"/>
    <w:rsid w:val="000755CC"/>
    <w:rsid w:val="00075639"/>
    <w:rsid w:val="00075849"/>
    <w:rsid w:val="000759FD"/>
    <w:rsid w:val="00075BF6"/>
    <w:rsid w:val="00075D8A"/>
    <w:rsid w:val="000765D0"/>
    <w:rsid w:val="000766B6"/>
    <w:rsid w:val="00076BAF"/>
    <w:rsid w:val="0007745F"/>
    <w:rsid w:val="00080994"/>
    <w:rsid w:val="0008138F"/>
    <w:rsid w:val="000816EE"/>
    <w:rsid w:val="0008209B"/>
    <w:rsid w:val="00082ECD"/>
    <w:rsid w:val="00082FC0"/>
    <w:rsid w:val="0008402B"/>
    <w:rsid w:val="000844AB"/>
    <w:rsid w:val="000845A9"/>
    <w:rsid w:val="00084AB3"/>
    <w:rsid w:val="00084E91"/>
    <w:rsid w:val="00085016"/>
    <w:rsid w:val="00086341"/>
    <w:rsid w:val="000876F4"/>
    <w:rsid w:val="00087E70"/>
    <w:rsid w:val="000903F6"/>
    <w:rsid w:val="00090B28"/>
    <w:rsid w:val="000918D5"/>
    <w:rsid w:val="00092148"/>
    <w:rsid w:val="000921A6"/>
    <w:rsid w:val="0009361C"/>
    <w:rsid w:val="00093CC2"/>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32DF"/>
    <w:rsid w:val="000B37EC"/>
    <w:rsid w:val="000B3EC7"/>
    <w:rsid w:val="000B5428"/>
    <w:rsid w:val="000B5DBC"/>
    <w:rsid w:val="000B78D7"/>
    <w:rsid w:val="000B7F40"/>
    <w:rsid w:val="000C0BCC"/>
    <w:rsid w:val="000C0EB2"/>
    <w:rsid w:val="000C2149"/>
    <w:rsid w:val="000C2385"/>
    <w:rsid w:val="000C2E92"/>
    <w:rsid w:val="000C338D"/>
    <w:rsid w:val="000C3B37"/>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829"/>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4F1"/>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608"/>
    <w:rsid w:val="00104B81"/>
    <w:rsid w:val="00105394"/>
    <w:rsid w:val="001054A3"/>
    <w:rsid w:val="00105B14"/>
    <w:rsid w:val="00105E08"/>
    <w:rsid w:val="00106944"/>
    <w:rsid w:val="00106DB1"/>
    <w:rsid w:val="0010721B"/>
    <w:rsid w:val="00107521"/>
    <w:rsid w:val="00107C39"/>
    <w:rsid w:val="00107EB2"/>
    <w:rsid w:val="0011018E"/>
    <w:rsid w:val="001122C7"/>
    <w:rsid w:val="00112651"/>
    <w:rsid w:val="00112A64"/>
    <w:rsid w:val="00112B14"/>
    <w:rsid w:val="00113479"/>
    <w:rsid w:val="00113560"/>
    <w:rsid w:val="00114ABF"/>
    <w:rsid w:val="00114C02"/>
    <w:rsid w:val="0011567B"/>
    <w:rsid w:val="001157FC"/>
    <w:rsid w:val="00115B6A"/>
    <w:rsid w:val="00115D18"/>
    <w:rsid w:val="00115D9B"/>
    <w:rsid w:val="00115FF5"/>
    <w:rsid w:val="0011600C"/>
    <w:rsid w:val="00116BE1"/>
    <w:rsid w:val="00117457"/>
    <w:rsid w:val="00117473"/>
    <w:rsid w:val="00117EB4"/>
    <w:rsid w:val="001202F6"/>
    <w:rsid w:val="001215DA"/>
    <w:rsid w:val="00121818"/>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2AD"/>
    <w:rsid w:val="00134F2A"/>
    <w:rsid w:val="00135234"/>
    <w:rsid w:val="001354C8"/>
    <w:rsid w:val="0013620E"/>
    <w:rsid w:val="001363EF"/>
    <w:rsid w:val="001364AD"/>
    <w:rsid w:val="001401C1"/>
    <w:rsid w:val="00140782"/>
    <w:rsid w:val="00140B7E"/>
    <w:rsid w:val="00141889"/>
    <w:rsid w:val="00141EB7"/>
    <w:rsid w:val="00143102"/>
    <w:rsid w:val="00144201"/>
    <w:rsid w:val="00144FEB"/>
    <w:rsid w:val="00145E30"/>
    <w:rsid w:val="00146270"/>
    <w:rsid w:val="001463B4"/>
    <w:rsid w:val="00146F51"/>
    <w:rsid w:val="0015036F"/>
    <w:rsid w:val="00150C9F"/>
    <w:rsid w:val="00151A08"/>
    <w:rsid w:val="00152202"/>
    <w:rsid w:val="00153462"/>
    <w:rsid w:val="0015383A"/>
    <w:rsid w:val="00154D3A"/>
    <w:rsid w:val="0015639B"/>
    <w:rsid w:val="00157691"/>
    <w:rsid w:val="001578BC"/>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70195"/>
    <w:rsid w:val="00170C39"/>
    <w:rsid w:val="00171185"/>
    <w:rsid w:val="0017130B"/>
    <w:rsid w:val="00171EA5"/>
    <w:rsid w:val="00172EBF"/>
    <w:rsid w:val="0017312F"/>
    <w:rsid w:val="00173D7B"/>
    <w:rsid w:val="00174041"/>
    <w:rsid w:val="00174626"/>
    <w:rsid w:val="001749A1"/>
    <w:rsid w:val="00174C3D"/>
    <w:rsid w:val="001754E9"/>
    <w:rsid w:val="00175AEE"/>
    <w:rsid w:val="00175E79"/>
    <w:rsid w:val="00175FFD"/>
    <w:rsid w:val="00176679"/>
    <w:rsid w:val="00176F92"/>
    <w:rsid w:val="00180148"/>
    <w:rsid w:val="00181C2E"/>
    <w:rsid w:val="00181D12"/>
    <w:rsid w:val="001822A1"/>
    <w:rsid w:val="001824CB"/>
    <w:rsid w:val="00183607"/>
    <w:rsid w:val="001845F4"/>
    <w:rsid w:val="001845FA"/>
    <w:rsid w:val="00185500"/>
    <w:rsid w:val="0018589B"/>
    <w:rsid w:val="00185C58"/>
    <w:rsid w:val="001862D4"/>
    <w:rsid w:val="00186787"/>
    <w:rsid w:val="001869F4"/>
    <w:rsid w:val="0018727A"/>
    <w:rsid w:val="00190D61"/>
    <w:rsid w:val="00191145"/>
    <w:rsid w:val="00191D50"/>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4FF"/>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1DF9"/>
    <w:rsid w:val="001B2411"/>
    <w:rsid w:val="001B26BB"/>
    <w:rsid w:val="001B2CC3"/>
    <w:rsid w:val="001B3D42"/>
    <w:rsid w:val="001B5C9E"/>
    <w:rsid w:val="001C077C"/>
    <w:rsid w:val="001C0852"/>
    <w:rsid w:val="001C09A1"/>
    <w:rsid w:val="001C1303"/>
    <w:rsid w:val="001C2CAD"/>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4F9C"/>
    <w:rsid w:val="001D5A99"/>
    <w:rsid w:val="001D66BB"/>
    <w:rsid w:val="001D6786"/>
    <w:rsid w:val="001D6F2A"/>
    <w:rsid w:val="001D7190"/>
    <w:rsid w:val="001D7328"/>
    <w:rsid w:val="001D76F3"/>
    <w:rsid w:val="001D78D4"/>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67DE"/>
    <w:rsid w:val="001E710A"/>
    <w:rsid w:val="001E733F"/>
    <w:rsid w:val="001F072F"/>
    <w:rsid w:val="001F1613"/>
    <w:rsid w:val="001F1A7B"/>
    <w:rsid w:val="001F23A8"/>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5DE"/>
    <w:rsid w:val="00210745"/>
    <w:rsid w:val="00210A98"/>
    <w:rsid w:val="00210C96"/>
    <w:rsid w:val="00211401"/>
    <w:rsid w:val="00211514"/>
    <w:rsid w:val="00211A43"/>
    <w:rsid w:val="00212531"/>
    <w:rsid w:val="00213C04"/>
    <w:rsid w:val="002140EF"/>
    <w:rsid w:val="002141BC"/>
    <w:rsid w:val="0021437A"/>
    <w:rsid w:val="002147EB"/>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613E"/>
    <w:rsid w:val="002474D9"/>
    <w:rsid w:val="0024752C"/>
    <w:rsid w:val="002475DA"/>
    <w:rsid w:val="00247930"/>
    <w:rsid w:val="00247A46"/>
    <w:rsid w:val="00247BAF"/>
    <w:rsid w:val="00247C2E"/>
    <w:rsid w:val="00247D85"/>
    <w:rsid w:val="00250B93"/>
    <w:rsid w:val="002511B7"/>
    <w:rsid w:val="0025190E"/>
    <w:rsid w:val="00251972"/>
    <w:rsid w:val="002526B6"/>
    <w:rsid w:val="002528F4"/>
    <w:rsid w:val="00253C3E"/>
    <w:rsid w:val="00253D8D"/>
    <w:rsid w:val="00253EFE"/>
    <w:rsid w:val="00255E15"/>
    <w:rsid w:val="0025624C"/>
    <w:rsid w:val="00256521"/>
    <w:rsid w:val="00256EF1"/>
    <w:rsid w:val="00257783"/>
    <w:rsid w:val="002577B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9FF"/>
    <w:rsid w:val="00270D4A"/>
    <w:rsid w:val="00271157"/>
    <w:rsid w:val="00271A1E"/>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5C45"/>
    <w:rsid w:val="002867E6"/>
    <w:rsid w:val="00286EB6"/>
    <w:rsid w:val="00287A5F"/>
    <w:rsid w:val="00287CF9"/>
    <w:rsid w:val="00290BBC"/>
    <w:rsid w:val="002910AA"/>
    <w:rsid w:val="00291C31"/>
    <w:rsid w:val="00292056"/>
    <w:rsid w:val="00292C1B"/>
    <w:rsid w:val="00293CE9"/>
    <w:rsid w:val="00293F67"/>
    <w:rsid w:val="00295279"/>
    <w:rsid w:val="00295386"/>
    <w:rsid w:val="00295503"/>
    <w:rsid w:val="00295992"/>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613"/>
    <w:rsid w:val="002A4B4C"/>
    <w:rsid w:val="002A4EFB"/>
    <w:rsid w:val="002A4F1F"/>
    <w:rsid w:val="002A52B4"/>
    <w:rsid w:val="002A664B"/>
    <w:rsid w:val="002A6835"/>
    <w:rsid w:val="002A73D1"/>
    <w:rsid w:val="002A7882"/>
    <w:rsid w:val="002A7EEA"/>
    <w:rsid w:val="002B03FA"/>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3AB"/>
    <w:rsid w:val="002D676B"/>
    <w:rsid w:val="002D67EA"/>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647"/>
    <w:rsid w:val="00300757"/>
    <w:rsid w:val="00300BF0"/>
    <w:rsid w:val="00300DCF"/>
    <w:rsid w:val="00301380"/>
    <w:rsid w:val="0030150A"/>
    <w:rsid w:val="00301CAD"/>
    <w:rsid w:val="00303241"/>
    <w:rsid w:val="003032E0"/>
    <w:rsid w:val="00303691"/>
    <w:rsid w:val="003036FE"/>
    <w:rsid w:val="003046C4"/>
    <w:rsid w:val="00304EC5"/>
    <w:rsid w:val="00305097"/>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D2C"/>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6D2D"/>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94C"/>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6E"/>
    <w:rsid w:val="003843C3"/>
    <w:rsid w:val="00384738"/>
    <w:rsid w:val="00384A62"/>
    <w:rsid w:val="00385306"/>
    <w:rsid w:val="00385751"/>
    <w:rsid w:val="003859F6"/>
    <w:rsid w:val="00386BDD"/>
    <w:rsid w:val="00387702"/>
    <w:rsid w:val="00387D45"/>
    <w:rsid w:val="00390E22"/>
    <w:rsid w:val="00391844"/>
    <w:rsid w:val="00391F33"/>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993"/>
    <w:rsid w:val="003A1A27"/>
    <w:rsid w:val="003A1AA8"/>
    <w:rsid w:val="003A2A7F"/>
    <w:rsid w:val="003A4129"/>
    <w:rsid w:val="003A42C7"/>
    <w:rsid w:val="003A4306"/>
    <w:rsid w:val="003A43DD"/>
    <w:rsid w:val="003A4739"/>
    <w:rsid w:val="003A4BA2"/>
    <w:rsid w:val="003A5F01"/>
    <w:rsid w:val="003A5F84"/>
    <w:rsid w:val="003A60EF"/>
    <w:rsid w:val="003A63B8"/>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5CE"/>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10B"/>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3F90"/>
    <w:rsid w:val="003F43B5"/>
    <w:rsid w:val="003F5037"/>
    <w:rsid w:val="003F520B"/>
    <w:rsid w:val="003F523B"/>
    <w:rsid w:val="003F5721"/>
    <w:rsid w:val="003F590F"/>
    <w:rsid w:val="003F6857"/>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51CE"/>
    <w:rsid w:val="004264BC"/>
    <w:rsid w:val="00426EB2"/>
    <w:rsid w:val="00426FD3"/>
    <w:rsid w:val="00427F06"/>
    <w:rsid w:val="004306FA"/>
    <w:rsid w:val="004308AC"/>
    <w:rsid w:val="00430D7A"/>
    <w:rsid w:val="004310D4"/>
    <w:rsid w:val="00431C01"/>
    <w:rsid w:val="004321F0"/>
    <w:rsid w:val="00432787"/>
    <w:rsid w:val="00432804"/>
    <w:rsid w:val="00432C8F"/>
    <w:rsid w:val="00432F6D"/>
    <w:rsid w:val="004331A7"/>
    <w:rsid w:val="00434DF3"/>
    <w:rsid w:val="0043563B"/>
    <w:rsid w:val="00435C6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9A5"/>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054C"/>
    <w:rsid w:val="004713CC"/>
    <w:rsid w:val="00471D66"/>
    <w:rsid w:val="00472A17"/>
    <w:rsid w:val="00474093"/>
    <w:rsid w:val="0047432F"/>
    <w:rsid w:val="004752C2"/>
    <w:rsid w:val="00475635"/>
    <w:rsid w:val="004757BE"/>
    <w:rsid w:val="0047589C"/>
    <w:rsid w:val="004762D8"/>
    <w:rsid w:val="004769A3"/>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143"/>
    <w:rsid w:val="004868ED"/>
    <w:rsid w:val="00486910"/>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63B5"/>
    <w:rsid w:val="004A7468"/>
    <w:rsid w:val="004B0284"/>
    <w:rsid w:val="004B02B0"/>
    <w:rsid w:val="004B05CB"/>
    <w:rsid w:val="004B0625"/>
    <w:rsid w:val="004B0CE5"/>
    <w:rsid w:val="004B1101"/>
    <w:rsid w:val="004B2122"/>
    <w:rsid w:val="004B24E1"/>
    <w:rsid w:val="004B2CE2"/>
    <w:rsid w:val="004B2D8A"/>
    <w:rsid w:val="004B33C8"/>
    <w:rsid w:val="004B3C22"/>
    <w:rsid w:val="004B45AC"/>
    <w:rsid w:val="004B4C35"/>
    <w:rsid w:val="004B4EB3"/>
    <w:rsid w:val="004B5EA3"/>
    <w:rsid w:val="004B6BC2"/>
    <w:rsid w:val="004B7023"/>
    <w:rsid w:val="004B7A21"/>
    <w:rsid w:val="004B7BF5"/>
    <w:rsid w:val="004C01CA"/>
    <w:rsid w:val="004C0E11"/>
    <w:rsid w:val="004C138D"/>
    <w:rsid w:val="004C3DC9"/>
    <w:rsid w:val="004C3DD5"/>
    <w:rsid w:val="004C3EEB"/>
    <w:rsid w:val="004C3F70"/>
    <w:rsid w:val="004C470F"/>
    <w:rsid w:val="004C4C27"/>
    <w:rsid w:val="004C55F4"/>
    <w:rsid w:val="004C5BEF"/>
    <w:rsid w:val="004C613A"/>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0367"/>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E74C8"/>
    <w:rsid w:val="004F0B6F"/>
    <w:rsid w:val="004F1BCB"/>
    <w:rsid w:val="004F21BD"/>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9E5"/>
    <w:rsid w:val="00517A3D"/>
    <w:rsid w:val="00517BB6"/>
    <w:rsid w:val="0052002B"/>
    <w:rsid w:val="005208A0"/>
    <w:rsid w:val="00520E76"/>
    <w:rsid w:val="00522457"/>
    <w:rsid w:val="0052289B"/>
    <w:rsid w:val="00522E28"/>
    <w:rsid w:val="00523C3E"/>
    <w:rsid w:val="0052416C"/>
    <w:rsid w:val="005254CF"/>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9C1"/>
    <w:rsid w:val="00544F46"/>
    <w:rsid w:val="00546357"/>
    <w:rsid w:val="0054658A"/>
    <w:rsid w:val="005469C1"/>
    <w:rsid w:val="00546AF7"/>
    <w:rsid w:val="00546F1A"/>
    <w:rsid w:val="00550151"/>
    <w:rsid w:val="005501CE"/>
    <w:rsid w:val="00550B15"/>
    <w:rsid w:val="005510DF"/>
    <w:rsid w:val="0055110A"/>
    <w:rsid w:val="0055116F"/>
    <w:rsid w:val="005512F3"/>
    <w:rsid w:val="005527DC"/>
    <w:rsid w:val="005528B6"/>
    <w:rsid w:val="00553A75"/>
    <w:rsid w:val="00553FD9"/>
    <w:rsid w:val="005542A4"/>
    <w:rsid w:val="00554536"/>
    <w:rsid w:val="005550D4"/>
    <w:rsid w:val="005559B6"/>
    <w:rsid w:val="00556A25"/>
    <w:rsid w:val="005600D0"/>
    <w:rsid w:val="00560702"/>
    <w:rsid w:val="005609A1"/>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4CF"/>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624"/>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7B7"/>
    <w:rsid w:val="005C09CA"/>
    <w:rsid w:val="005C0B56"/>
    <w:rsid w:val="005C2062"/>
    <w:rsid w:val="005C27FD"/>
    <w:rsid w:val="005C2D8B"/>
    <w:rsid w:val="005C3306"/>
    <w:rsid w:val="005C43AD"/>
    <w:rsid w:val="005C5071"/>
    <w:rsid w:val="005C59C8"/>
    <w:rsid w:val="005C7195"/>
    <w:rsid w:val="005C797B"/>
    <w:rsid w:val="005C7AF2"/>
    <w:rsid w:val="005C7DF5"/>
    <w:rsid w:val="005C7E00"/>
    <w:rsid w:val="005D0516"/>
    <w:rsid w:val="005D0621"/>
    <w:rsid w:val="005D0745"/>
    <w:rsid w:val="005D08B2"/>
    <w:rsid w:val="005D0C06"/>
    <w:rsid w:val="005D12D2"/>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3A61"/>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3F3"/>
    <w:rsid w:val="005F6AA3"/>
    <w:rsid w:val="005F6F31"/>
    <w:rsid w:val="005F6F5D"/>
    <w:rsid w:val="006001F0"/>
    <w:rsid w:val="0060055A"/>
    <w:rsid w:val="00600688"/>
    <w:rsid w:val="00602F7D"/>
    <w:rsid w:val="0060312D"/>
    <w:rsid w:val="00603231"/>
    <w:rsid w:val="006036EE"/>
    <w:rsid w:val="006037EB"/>
    <w:rsid w:val="006041D0"/>
    <w:rsid w:val="006042AD"/>
    <w:rsid w:val="006047E5"/>
    <w:rsid w:val="006048E0"/>
    <w:rsid w:val="0060547D"/>
    <w:rsid w:val="006064B7"/>
    <w:rsid w:val="00606A0C"/>
    <w:rsid w:val="00606B5B"/>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6A9"/>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4742"/>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5E0"/>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66480"/>
    <w:rsid w:val="00670805"/>
    <w:rsid w:val="00671B83"/>
    <w:rsid w:val="0067250F"/>
    <w:rsid w:val="00672DDA"/>
    <w:rsid w:val="00673191"/>
    <w:rsid w:val="006736D7"/>
    <w:rsid w:val="0067412E"/>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0005"/>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5A0"/>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72B"/>
    <w:rsid w:val="006C3C8B"/>
    <w:rsid w:val="006C3FD5"/>
    <w:rsid w:val="006C406B"/>
    <w:rsid w:val="006C4ECF"/>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8D9"/>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8A4"/>
    <w:rsid w:val="00735E15"/>
    <w:rsid w:val="00735E6D"/>
    <w:rsid w:val="00736057"/>
    <w:rsid w:val="007364EC"/>
    <w:rsid w:val="00737168"/>
    <w:rsid w:val="00737509"/>
    <w:rsid w:val="007376B9"/>
    <w:rsid w:val="00737AAC"/>
    <w:rsid w:val="007400CF"/>
    <w:rsid w:val="0074020E"/>
    <w:rsid w:val="00740323"/>
    <w:rsid w:val="0074041B"/>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4B45"/>
    <w:rsid w:val="007551AD"/>
    <w:rsid w:val="00755CB1"/>
    <w:rsid w:val="00756072"/>
    <w:rsid w:val="00756BAA"/>
    <w:rsid w:val="00757C6E"/>
    <w:rsid w:val="00757CAF"/>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6D2"/>
    <w:rsid w:val="00787AB3"/>
    <w:rsid w:val="00787DCD"/>
    <w:rsid w:val="00790137"/>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E76"/>
    <w:rsid w:val="007A7270"/>
    <w:rsid w:val="007B0062"/>
    <w:rsid w:val="007B0223"/>
    <w:rsid w:val="007B04D1"/>
    <w:rsid w:val="007B0526"/>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1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0DAF"/>
    <w:rsid w:val="007E1A3B"/>
    <w:rsid w:val="007E1C70"/>
    <w:rsid w:val="007E274F"/>
    <w:rsid w:val="007E28D4"/>
    <w:rsid w:val="007E3242"/>
    <w:rsid w:val="007E38C5"/>
    <w:rsid w:val="007E42F9"/>
    <w:rsid w:val="007E4513"/>
    <w:rsid w:val="007E486E"/>
    <w:rsid w:val="007E4A6D"/>
    <w:rsid w:val="007E50FA"/>
    <w:rsid w:val="007E583E"/>
    <w:rsid w:val="007E5D9D"/>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44C3"/>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8D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2C96"/>
    <w:rsid w:val="008133EB"/>
    <w:rsid w:val="0081394F"/>
    <w:rsid w:val="0081450E"/>
    <w:rsid w:val="00814BB7"/>
    <w:rsid w:val="00815B0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0F"/>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4F4"/>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43"/>
    <w:rsid w:val="00841B72"/>
    <w:rsid w:val="00841CFE"/>
    <w:rsid w:val="00842214"/>
    <w:rsid w:val="008428B0"/>
    <w:rsid w:val="008428DF"/>
    <w:rsid w:val="00842F57"/>
    <w:rsid w:val="008435EF"/>
    <w:rsid w:val="00843EF8"/>
    <w:rsid w:val="008443CF"/>
    <w:rsid w:val="00845931"/>
    <w:rsid w:val="008459C3"/>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319"/>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1598"/>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631"/>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5F46"/>
    <w:rsid w:val="008A72F5"/>
    <w:rsid w:val="008A74F3"/>
    <w:rsid w:val="008A7CD4"/>
    <w:rsid w:val="008B0029"/>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64"/>
    <w:rsid w:val="008C00C5"/>
    <w:rsid w:val="008C1152"/>
    <w:rsid w:val="008C151D"/>
    <w:rsid w:val="008C23A7"/>
    <w:rsid w:val="008C23B7"/>
    <w:rsid w:val="008C298D"/>
    <w:rsid w:val="008C2A07"/>
    <w:rsid w:val="008C2BA5"/>
    <w:rsid w:val="008C2DF8"/>
    <w:rsid w:val="008C35A8"/>
    <w:rsid w:val="008C465D"/>
    <w:rsid w:val="008C5436"/>
    <w:rsid w:val="008C5D4F"/>
    <w:rsid w:val="008C6366"/>
    <w:rsid w:val="008C65D5"/>
    <w:rsid w:val="008C6913"/>
    <w:rsid w:val="008C7CFF"/>
    <w:rsid w:val="008D0FF4"/>
    <w:rsid w:val="008D1731"/>
    <w:rsid w:val="008D278A"/>
    <w:rsid w:val="008D31E8"/>
    <w:rsid w:val="008D3288"/>
    <w:rsid w:val="008D3A7F"/>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0CAA"/>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4530"/>
    <w:rsid w:val="00924A3A"/>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5B7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38"/>
    <w:rsid w:val="00960669"/>
    <w:rsid w:val="00960EA4"/>
    <w:rsid w:val="00961473"/>
    <w:rsid w:val="00961601"/>
    <w:rsid w:val="00961ACE"/>
    <w:rsid w:val="00961C02"/>
    <w:rsid w:val="00961CFF"/>
    <w:rsid w:val="00962673"/>
    <w:rsid w:val="00962848"/>
    <w:rsid w:val="00962A2A"/>
    <w:rsid w:val="00962CAA"/>
    <w:rsid w:val="00962DAC"/>
    <w:rsid w:val="009633E3"/>
    <w:rsid w:val="00963A1B"/>
    <w:rsid w:val="00963CB7"/>
    <w:rsid w:val="00964254"/>
    <w:rsid w:val="009644BA"/>
    <w:rsid w:val="00965368"/>
    <w:rsid w:val="00965705"/>
    <w:rsid w:val="009658E2"/>
    <w:rsid w:val="009661F1"/>
    <w:rsid w:val="00966870"/>
    <w:rsid w:val="00966EB2"/>
    <w:rsid w:val="00966F8D"/>
    <w:rsid w:val="00966FE9"/>
    <w:rsid w:val="00967080"/>
    <w:rsid w:val="009704E6"/>
    <w:rsid w:val="00970541"/>
    <w:rsid w:val="00970697"/>
    <w:rsid w:val="009707B6"/>
    <w:rsid w:val="00971485"/>
    <w:rsid w:val="00971727"/>
    <w:rsid w:val="00972803"/>
    <w:rsid w:val="00972FBE"/>
    <w:rsid w:val="009731B2"/>
    <w:rsid w:val="009732A3"/>
    <w:rsid w:val="00973765"/>
    <w:rsid w:val="00973BD5"/>
    <w:rsid w:val="00973C3F"/>
    <w:rsid w:val="009740DE"/>
    <w:rsid w:val="009741B3"/>
    <w:rsid w:val="00974285"/>
    <w:rsid w:val="0097462D"/>
    <w:rsid w:val="009749A4"/>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0C7"/>
    <w:rsid w:val="009852C1"/>
    <w:rsid w:val="0098531F"/>
    <w:rsid w:val="0098544F"/>
    <w:rsid w:val="00985577"/>
    <w:rsid w:val="00985869"/>
    <w:rsid w:val="009859DA"/>
    <w:rsid w:val="00985A0C"/>
    <w:rsid w:val="00985AEF"/>
    <w:rsid w:val="009872A2"/>
    <w:rsid w:val="009872E6"/>
    <w:rsid w:val="00987709"/>
    <w:rsid w:val="009877FF"/>
    <w:rsid w:val="00990488"/>
    <w:rsid w:val="00990618"/>
    <w:rsid w:val="0099087B"/>
    <w:rsid w:val="009910A9"/>
    <w:rsid w:val="009911A6"/>
    <w:rsid w:val="009914D1"/>
    <w:rsid w:val="0099155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1C8"/>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3EB8"/>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5F95"/>
    <w:rsid w:val="009C642F"/>
    <w:rsid w:val="009C7038"/>
    <w:rsid w:val="009C710B"/>
    <w:rsid w:val="009D1017"/>
    <w:rsid w:val="009D1664"/>
    <w:rsid w:val="009D2B29"/>
    <w:rsid w:val="009D2B81"/>
    <w:rsid w:val="009D3366"/>
    <w:rsid w:val="009D3E2A"/>
    <w:rsid w:val="009D3F64"/>
    <w:rsid w:val="009D5082"/>
    <w:rsid w:val="009D60FF"/>
    <w:rsid w:val="009D61F4"/>
    <w:rsid w:val="009D6E9F"/>
    <w:rsid w:val="009D7A91"/>
    <w:rsid w:val="009E0872"/>
    <w:rsid w:val="009E16F5"/>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3CE"/>
    <w:rsid w:val="009F54BF"/>
    <w:rsid w:val="009F5FAA"/>
    <w:rsid w:val="009F7466"/>
    <w:rsid w:val="009F74FE"/>
    <w:rsid w:val="009F762A"/>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6CB6"/>
    <w:rsid w:val="00A279EE"/>
    <w:rsid w:val="00A306A0"/>
    <w:rsid w:val="00A31563"/>
    <w:rsid w:val="00A32EC0"/>
    <w:rsid w:val="00A33DFC"/>
    <w:rsid w:val="00A34173"/>
    <w:rsid w:val="00A34270"/>
    <w:rsid w:val="00A346F1"/>
    <w:rsid w:val="00A34797"/>
    <w:rsid w:val="00A353CF"/>
    <w:rsid w:val="00A356F4"/>
    <w:rsid w:val="00A35E2C"/>
    <w:rsid w:val="00A36357"/>
    <w:rsid w:val="00A36E68"/>
    <w:rsid w:val="00A36F52"/>
    <w:rsid w:val="00A37B08"/>
    <w:rsid w:val="00A37CBF"/>
    <w:rsid w:val="00A37F0E"/>
    <w:rsid w:val="00A41BD7"/>
    <w:rsid w:val="00A4211C"/>
    <w:rsid w:val="00A42317"/>
    <w:rsid w:val="00A436B1"/>
    <w:rsid w:val="00A4420F"/>
    <w:rsid w:val="00A44B6F"/>
    <w:rsid w:val="00A44CA8"/>
    <w:rsid w:val="00A451E8"/>
    <w:rsid w:val="00A45513"/>
    <w:rsid w:val="00A45545"/>
    <w:rsid w:val="00A4597B"/>
    <w:rsid w:val="00A45E52"/>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3BC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31CC"/>
    <w:rsid w:val="00A74522"/>
    <w:rsid w:val="00A74DE4"/>
    <w:rsid w:val="00A74EF8"/>
    <w:rsid w:val="00A756AC"/>
    <w:rsid w:val="00A756C8"/>
    <w:rsid w:val="00A75CDA"/>
    <w:rsid w:val="00A7610C"/>
    <w:rsid w:val="00A764A9"/>
    <w:rsid w:val="00A76C55"/>
    <w:rsid w:val="00A76D8F"/>
    <w:rsid w:val="00A80008"/>
    <w:rsid w:val="00A8010D"/>
    <w:rsid w:val="00A80AB8"/>
    <w:rsid w:val="00A812BC"/>
    <w:rsid w:val="00A8132C"/>
    <w:rsid w:val="00A818C3"/>
    <w:rsid w:val="00A81C61"/>
    <w:rsid w:val="00A83345"/>
    <w:rsid w:val="00A83812"/>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3DCC"/>
    <w:rsid w:val="00A9433D"/>
    <w:rsid w:val="00A9495C"/>
    <w:rsid w:val="00A94B30"/>
    <w:rsid w:val="00A94E8A"/>
    <w:rsid w:val="00A957B6"/>
    <w:rsid w:val="00A95B34"/>
    <w:rsid w:val="00A960BD"/>
    <w:rsid w:val="00A9625C"/>
    <w:rsid w:val="00A96852"/>
    <w:rsid w:val="00A9694E"/>
    <w:rsid w:val="00A973F0"/>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366"/>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3CFB"/>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83F"/>
    <w:rsid w:val="00AF2A2E"/>
    <w:rsid w:val="00AF2DAD"/>
    <w:rsid w:val="00AF3DD8"/>
    <w:rsid w:val="00AF5081"/>
    <w:rsid w:val="00AF552C"/>
    <w:rsid w:val="00AF5C4A"/>
    <w:rsid w:val="00AF5EF1"/>
    <w:rsid w:val="00AF5F27"/>
    <w:rsid w:val="00AF60DC"/>
    <w:rsid w:val="00AF64A7"/>
    <w:rsid w:val="00AF6675"/>
    <w:rsid w:val="00AF6E92"/>
    <w:rsid w:val="00AF75D3"/>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344"/>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E9A"/>
    <w:rsid w:val="00B13F69"/>
    <w:rsid w:val="00B14BC3"/>
    <w:rsid w:val="00B14E9B"/>
    <w:rsid w:val="00B14F3D"/>
    <w:rsid w:val="00B17625"/>
    <w:rsid w:val="00B20AE3"/>
    <w:rsid w:val="00B211CC"/>
    <w:rsid w:val="00B222E5"/>
    <w:rsid w:val="00B22E53"/>
    <w:rsid w:val="00B23742"/>
    <w:rsid w:val="00B23B69"/>
    <w:rsid w:val="00B24129"/>
    <w:rsid w:val="00B243C7"/>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010"/>
    <w:rsid w:val="00B42807"/>
    <w:rsid w:val="00B445B7"/>
    <w:rsid w:val="00B44EE7"/>
    <w:rsid w:val="00B45413"/>
    <w:rsid w:val="00B457AF"/>
    <w:rsid w:val="00B4743C"/>
    <w:rsid w:val="00B50AE9"/>
    <w:rsid w:val="00B51203"/>
    <w:rsid w:val="00B5159C"/>
    <w:rsid w:val="00B51768"/>
    <w:rsid w:val="00B5199A"/>
    <w:rsid w:val="00B52661"/>
    <w:rsid w:val="00B5377D"/>
    <w:rsid w:val="00B5397F"/>
    <w:rsid w:val="00B53F6B"/>
    <w:rsid w:val="00B54341"/>
    <w:rsid w:val="00B55AC9"/>
    <w:rsid w:val="00B561BD"/>
    <w:rsid w:val="00B57258"/>
    <w:rsid w:val="00B573B4"/>
    <w:rsid w:val="00B600C8"/>
    <w:rsid w:val="00B606A8"/>
    <w:rsid w:val="00B611FF"/>
    <w:rsid w:val="00B61980"/>
    <w:rsid w:val="00B61E07"/>
    <w:rsid w:val="00B6227C"/>
    <w:rsid w:val="00B62452"/>
    <w:rsid w:val="00B62703"/>
    <w:rsid w:val="00B62AA6"/>
    <w:rsid w:val="00B6309F"/>
    <w:rsid w:val="00B634B3"/>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040"/>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149C"/>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0CD"/>
    <w:rsid w:val="00BC49C4"/>
    <w:rsid w:val="00BC4A29"/>
    <w:rsid w:val="00BC5038"/>
    <w:rsid w:val="00BC5F56"/>
    <w:rsid w:val="00BC686A"/>
    <w:rsid w:val="00BC7028"/>
    <w:rsid w:val="00BC7239"/>
    <w:rsid w:val="00BD0844"/>
    <w:rsid w:val="00BD252B"/>
    <w:rsid w:val="00BD2A78"/>
    <w:rsid w:val="00BD33FA"/>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232"/>
    <w:rsid w:val="00BF2DD2"/>
    <w:rsid w:val="00BF3C73"/>
    <w:rsid w:val="00BF3E0A"/>
    <w:rsid w:val="00BF439F"/>
    <w:rsid w:val="00BF45D2"/>
    <w:rsid w:val="00BF48C7"/>
    <w:rsid w:val="00BF4A4E"/>
    <w:rsid w:val="00BF5E7F"/>
    <w:rsid w:val="00BF6F3B"/>
    <w:rsid w:val="00BF7515"/>
    <w:rsid w:val="00BF7728"/>
    <w:rsid w:val="00BF776E"/>
    <w:rsid w:val="00BF78DF"/>
    <w:rsid w:val="00BF797D"/>
    <w:rsid w:val="00BF7E3A"/>
    <w:rsid w:val="00C00713"/>
    <w:rsid w:val="00C00B03"/>
    <w:rsid w:val="00C00B27"/>
    <w:rsid w:val="00C00B44"/>
    <w:rsid w:val="00C011E2"/>
    <w:rsid w:val="00C01A76"/>
    <w:rsid w:val="00C02386"/>
    <w:rsid w:val="00C02399"/>
    <w:rsid w:val="00C02E5F"/>
    <w:rsid w:val="00C03706"/>
    <w:rsid w:val="00C03923"/>
    <w:rsid w:val="00C03A57"/>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9FC"/>
    <w:rsid w:val="00C13E42"/>
    <w:rsid w:val="00C13EF6"/>
    <w:rsid w:val="00C14DDE"/>
    <w:rsid w:val="00C155BC"/>
    <w:rsid w:val="00C15713"/>
    <w:rsid w:val="00C15CF5"/>
    <w:rsid w:val="00C1638A"/>
    <w:rsid w:val="00C16432"/>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3FD2"/>
    <w:rsid w:val="00C84096"/>
    <w:rsid w:val="00C854F9"/>
    <w:rsid w:val="00C85B26"/>
    <w:rsid w:val="00C86128"/>
    <w:rsid w:val="00C866B2"/>
    <w:rsid w:val="00C87780"/>
    <w:rsid w:val="00C91C46"/>
    <w:rsid w:val="00C91C77"/>
    <w:rsid w:val="00C91E73"/>
    <w:rsid w:val="00C922B3"/>
    <w:rsid w:val="00C92DE2"/>
    <w:rsid w:val="00C93632"/>
    <w:rsid w:val="00C9396C"/>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3762"/>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1978"/>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1D9F"/>
    <w:rsid w:val="00CE2509"/>
    <w:rsid w:val="00CE2917"/>
    <w:rsid w:val="00CE2BCD"/>
    <w:rsid w:val="00CE2D6B"/>
    <w:rsid w:val="00CE3E32"/>
    <w:rsid w:val="00CE4308"/>
    <w:rsid w:val="00CE43BF"/>
    <w:rsid w:val="00CE473B"/>
    <w:rsid w:val="00CE4976"/>
    <w:rsid w:val="00CE4DDD"/>
    <w:rsid w:val="00CE4E01"/>
    <w:rsid w:val="00CE5162"/>
    <w:rsid w:val="00CE5F8A"/>
    <w:rsid w:val="00CE62F4"/>
    <w:rsid w:val="00CE6A0D"/>
    <w:rsid w:val="00CE7000"/>
    <w:rsid w:val="00CE7138"/>
    <w:rsid w:val="00CE7145"/>
    <w:rsid w:val="00CE7D40"/>
    <w:rsid w:val="00CF075A"/>
    <w:rsid w:val="00CF0BE1"/>
    <w:rsid w:val="00CF198D"/>
    <w:rsid w:val="00CF1D79"/>
    <w:rsid w:val="00CF3470"/>
    <w:rsid w:val="00CF353E"/>
    <w:rsid w:val="00CF3884"/>
    <w:rsid w:val="00CF39E9"/>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7E3"/>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9DC"/>
    <w:rsid w:val="00D44AE0"/>
    <w:rsid w:val="00D44EE4"/>
    <w:rsid w:val="00D45650"/>
    <w:rsid w:val="00D46591"/>
    <w:rsid w:val="00D46757"/>
    <w:rsid w:val="00D46B80"/>
    <w:rsid w:val="00D46FB4"/>
    <w:rsid w:val="00D47F1F"/>
    <w:rsid w:val="00D50143"/>
    <w:rsid w:val="00D50674"/>
    <w:rsid w:val="00D507C4"/>
    <w:rsid w:val="00D50B48"/>
    <w:rsid w:val="00D510EE"/>
    <w:rsid w:val="00D5185B"/>
    <w:rsid w:val="00D520B8"/>
    <w:rsid w:val="00D52378"/>
    <w:rsid w:val="00D52A53"/>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C4D"/>
    <w:rsid w:val="00D63FA8"/>
    <w:rsid w:val="00D640E6"/>
    <w:rsid w:val="00D6417B"/>
    <w:rsid w:val="00D649B8"/>
    <w:rsid w:val="00D65253"/>
    <w:rsid w:val="00D659DE"/>
    <w:rsid w:val="00D65CB1"/>
    <w:rsid w:val="00D65D20"/>
    <w:rsid w:val="00D65E90"/>
    <w:rsid w:val="00D66112"/>
    <w:rsid w:val="00D6622C"/>
    <w:rsid w:val="00D66373"/>
    <w:rsid w:val="00D677CF"/>
    <w:rsid w:val="00D701FD"/>
    <w:rsid w:val="00D702ED"/>
    <w:rsid w:val="00D70E82"/>
    <w:rsid w:val="00D70EE1"/>
    <w:rsid w:val="00D70F9E"/>
    <w:rsid w:val="00D712E4"/>
    <w:rsid w:val="00D719DD"/>
    <w:rsid w:val="00D71BDC"/>
    <w:rsid w:val="00D71D94"/>
    <w:rsid w:val="00D71DAD"/>
    <w:rsid w:val="00D733B3"/>
    <w:rsid w:val="00D733DF"/>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686A"/>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77B"/>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066"/>
    <w:rsid w:val="00DA5319"/>
    <w:rsid w:val="00DA5720"/>
    <w:rsid w:val="00DA614D"/>
    <w:rsid w:val="00DA6466"/>
    <w:rsid w:val="00DA647D"/>
    <w:rsid w:val="00DA68D0"/>
    <w:rsid w:val="00DA6ADE"/>
    <w:rsid w:val="00DA6D69"/>
    <w:rsid w:val="00DA7112"/>
    <w:rsid w:val="00DB1F20"/>
    <w:rsid w:val="00DB2651"/>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0EF8"/>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4BB"/>
    <w:rsid w:val="00DD0D21"/>
    <w:rsid w:val="00DD1C35"/>
    <w:rsid w:val="00DD2523"/>
    <w:rsid w:val="00DD2735"/>
    <w:rsid w:val="00DD2BDF"/>
    <w:rsid w:val="00DD331D"/>
    <w:rsid w:val="00DD3466"/>
    <w:rsid w:val="00DD34E9"/>
    <w:rsid w:val="00DD36CC"/>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0F6"/>
    <w:rsid w:val="00DE1709"/>
    <w:rsid w:val="00DE1A74"/>
    <w:rsid w:val="00DE1CDF"/>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24E"/>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664C"/>
    <w:rsid w:val="00E06C9E"/>
    <w:rsid w:val="00E078C9"/>
    <w:rsid w:val="00E104CD"/>
    <w:rsid w:val="00E10A2F"/>
    <w:rsid w:val="00E11335"/>
    <w:rsid w:val="00E1136C"/>
    <w:rsid w:val="00E13274"/>
    <w:rsid w:val="00E1370A"/>
    <w:rsid w:val="00E1371E"/>
    <w:rsid w:val="00E144B2"/>
    <w:rsid w:val="00E14BD7"/>
    <w:rsid w:val="00E15AA3"/>
    <w:rsid w:val="00E15AFA"/>
    <w:rsid w:val="00E15C3C"/>
    <w:rsid w:val="00E176E7"/>
    <w:rsid w:val="00E20188"/>
    <w:rsid w:val="00E2087A"/>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1F"/>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398"/>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0A0"/>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796"/>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29"/>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601"/>
    <w:rsid w:val="00EC5826"/>
    <w:rsid w:val="00EC5B5E"/>
    <w:rsid w:val="00EC5E8D"/>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1C4"/>
    <w:rsid w:val="00EF0045"/>
    <w:rsid w:val="00EF0398"/>
    <w:rsid w:val="00EF0505"/>
    <w:rsid w:val="00EF0698"/>
    <w:rsid w:val="00EF0897"/>
    <w:rsid w:val="00EF1465"/>
    <w:rsid w:val="00EF19C4"/>
    <w:rsid w:val="00EF28B3"/>
    <w:rsid w:val="00EF2CC3"/>
    <w:rsid w:val="00EF38F7"/>
    <w:rsid w:val="00EF4309"/>
    <w:rsid w:val="00EF4F22"/>
    <w:rsid w:val="00EF5E19"/>
    <w:rsid w:val="00EF6439"/>
    <w:rsid w:val="00EF6E2A"/>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1FD"/>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17E"/>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29B"/>
    <w:rsid w:val="00F83BAD"/>
    <w:rsid w:val="00F84022"/>
    <w:rsid w:val="00F8404F"/>
    <w:rsid w:val="00F86804"/>
    <w:rsid w:val="00F86896"/>
    <w:rsid w:val="00F86E87"/>
    <w:rsid w:val="00F875D7"/>
    <w:rsid w:val="00F9022F"/>
    <w:rsid w:val="00F90699"/>
    <w:rsid w:val="00F906EC"/>
    <w:rsid w:val="00F90AD9"/>
    <w:rsid w:val="00F90B62"/>
    <w:rsid w:val="00F90D28"/>
    <w:rsid w:val="00F90E7A"/>
    <w:rsid w:val="00F91560"/>
    <w:rsid w:val="00F91A44"/>
    <w:rsid w:val="00F92BCD"/>
    <w:rsid w:val="00F92C06"/>
    <w:rsid w:val="00F93830"/>
    <w:rsid w:val="00F94AD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2BCA"/>
    <w:rsid w:val="00FB321E"/>
    <w:rsid w:val="00FB360B"/>
    <w:rsid w:val="00FB36EC"/>
    <w:rsid w:val="00FB4093"/>
    <w:rsid w:val="00FB4094"/>
    <w:rsid w:val="00FB44F1"/>
    <w:rsid w:val="00FB4895"/>
    <w:rsid w:val="00FB4BB0"/>
    <w:rsid w:val="00FB526D"/>
    <w:rsid w:val="00FB56A9"/>
    <w:rsid w:val="00FB5C85"/>
    <w:rsid w:val="00FB5EEB"/>
    <w:rsid w:val="00FB62A7"/>
    <w:rsid w:val="00FB744E"/>
    <w:rsid w:val="00FC055E"/>
    <w:rsid w:val="00FC0825"/>
    <w:rsid w:val="00FC0E96"/>
    <w:rsid w:val="00FC18AF"/>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9E"/>
    <w:rsid w:val="00FE02FB"/>
    <w:rsid w:val="00FE07C3"/>
    <w:rsid w:val="00FE1204"/>
    <w:rsid w:val="00FE1A17"/>
    <w:rsid w:val="00FE1FFC"/>
    <w:rsid w:val="00FE2176"/>
    <w:rsid w:val="00FE2D10"/>
    <w:rsid w:val="00FE2E2F"/>
    <w:rsid w:val="00FE3132"/>
    <w:rsid w:val="00FE3999"/>
    <w:rsid w:val="00FE3FB9"/>
    <w:rsid w:val="00FE4205"/>
    <w:rsid w:val="00FE4FA1"/>
    <w:rsid w:val="00FE5089"/>
    <w:rsid w:val="00FE54ED"/>
    <w:rsid w:val="00FE5E33"/>
    <w:rsid w:val="00FE5F95"/>
    <w:rsid w:val="00FE5FCF"/>
    <w:rsid w:val="00FE6CB8"/>
    <w:rsid w:val="00FE6E9F"/>
    <w:rsid w:val="00FF03C9"/>
    <w:rsid w:val="00FF1215"/>
    <w:rsid w:val="00FF1EDA"/>
    <w:rsid w:val="00FF2449"/>
    <w:rsid w:val="00FF3515"/>
    <w:rsid w:val="00FF37C7"/>
    <w:rsid w:val="00FF3DAD"/>
    <w:rsid w:val="00FF40B4"/>
    <w:rsid w:val="00FF42EE"/>
    <w:rsid w:val="00FF4777"/>
    <w:rsid w:val="00FF486F"/>
    <w:rsid w:val="00FF4BCE"/>
    <w:rsid w:val="00FF5056"/>
    <w:rsid w:val="00FF5743"/>
    <w:rsid w:val="00FF6760"/>
    <w:rsid w:val="00FF6BCF"/>
    <w:rsid w:val="00FF72E8"/>
    <w:rsid w:val="00FF7331"/>
    <w:rsid w:val="00FF749C"/>
    <w:rsid w:val="00FF7827"/>
    <w:rsid w:val="00FF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F721A92"/>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customStyle="1" w:styleId="gmail-il">
    <w:name w:val="gmail-il"/>
    <w:basedOn w:val="DefaultParagraphFont"/>
    <w:rsid w:val="00861319"/>
  </w:style>
  <w:style w:type="character" w:customStyle="1" w:styleId="gmail-m-4064087044702872919gmail-il">
    <w:name w:val="gmail-m_-4064087044702872919gmail-il"/>
    <w:basedOn w:val="DefaultParagraphFont"/>
    <w:rsid w:val="00300647"/>
  </w:style>
  <w:style w:type="character" w:customStyle="1" w:styleId="gmail-m2981927790915805368gmail-il">
    <w:name w:val="gmail-m_2981927790915805368gmail-il"/>
    <w:basedOn w:val="DefaultParagraphFont"/>
    <w:rsid w:val="005C07B7"/>
  </w:style>
  <w:style w:type="character" w:customStyle="1" w:styleId="gmail-m-8731039689373943816gmail-m3184238590488521389gmail-m2981927790915805368gmail-il">
    <w:name w:val="gmail-m_-8731039689373943816gmail-m_3184238590488521389gmail-m_2981927790915805368gmail-il"/>
    <w:basedOn w:val="DefaultParagraphFont"/>
    <w:rsid w:val="004B7A21"/>
  </w:style>
  <w:style w:type="character" w:customStyle="1" w:styleId="gmail-m4269914512011180159gmail-m-8731039689373943816gmail-m3184238590488521389gmail-m2981927790915805368gmail-il">
    <w:name w:val="gmail-m_4269914512011180159gmail-m_-8731039689373943816gmail-m_3184238590488521389gmail-m_2981927790915805368gmail-il"/>
    <w:basedOn w:val="DefaultParagraphFont"/>
    <w:rsid w:val="00D157E3"/>
  </w:style>
  <w:style w:type="character" w:customStyle="1" w:styleId="gmail-m-6243044827023984086gmail-m4269914512011180159gmail-m-8731039689373943816gmail-m3184238590488521389gmail-m2981927790915805368gmail-il">
    <w:name w:val="gmail-m_-6243044827023984086gmail-m_4269914512011180159gmail-m_-8731039689373943816gmail-m_3184238590488521389gmail-m_2981927790915805368gmail-il"/>
    <w:basedOn w:val="DefaultParagraphFont"/>
    <w:rsid w:val="00D449DC"/>
  </w:style>
  <w:style w:type="character" w:customStyle="1" w:styleId="gmail-m-3542715450476397976gmail-m3184238590488521389gmail-m2981927790915805368gmail-il">
    <w:name w:val="gmail-m_-3542715450476397976gmail-m_3184238590488521389gmail-m_2981927790915805368gmail-il"/>
    <w:basedOn w:val="DefaultParagraphFont"/>
    <w:rsid w:val="00B62703"/>
  </w:style>
  <w:style w:type="character" w:customStyle="1" w:styleId="m-4141265424105743228gmail-m-9056307417558602367gmail-m-6243044827023984086gmail-m4269914512011180159gmail-m-8731039689373943816gmail-m3184238590488521389gmail-m2981927790915805368gmail-il">
    <w:name w:val="m_-4141265424105743228gmail-m_-9056307417558602367gmail-m_-6243044827023984086gmail-m_4269914512011180159gmail-m_-8731039689373943816gmail-m_3184238590488521389gmail-m_2981927790915805368gmail-il"/>
    <w:basedOn w:val="DefaultParagraphFont"/>
    <w:rsid w:val="0081394F"/>
  </w:style>
  <w:style w:type="character" w:customStyle="1" w:styleId="m-4141265424105743228gmail-il">
    <w:name w:val="m_-4141265424105743228gmail-il"/>
    <w:basedOn w:val="DefaultParagraphFont"/>
    <w:rsid w:val="0081394F"/>
  </w:style>
  <w:style w:type="character" w:customStyle="1" w:styleId="m-2758231955257704096gmail-m5841776008109693613m-4141265424105743228gmail-m-9056307417558602367gmail-m-6243044827023984086gmail-m4269914512011180159gmail-m-8731039689373943816gmail-m3184238590488521389gmail-m2981927790915805368gmail-il">
    <w:name w:val="m_-2758231955257704096gmail-m_5841776008109693613m_-4141265424105743228gmail-m_-9056307417558602367gmail-m_-6243044827023984086gmail-m_4269914512011180159gmail-m_-8731039689373943816gmail-m_3184238590488521389gmail-m_2981927790915805368gmail-il"/>
    <w:basedOn w:val="DefaultParagraphFont"/>
    <w:rsid w:val="008C0064"/>
  </w:style>
  <w:style w:type="character" w:customStyle="1" w:styleId="m-2758231955257704096gmail-m5841776008109693613m-4141265424105743228gmail-il">
    <w:name w:val="m_-2758231955257704096gmail-m_5841776008109693613m_-4141265424105743228gmail-il"/>
    <w:basedOn w:val="DefaultParagraphFont"/>
    <w:rsid w:val="008C0064"/>
  </w:style>
  <w:style w:type="character" w:customStyle="1" w:styleId="gmail-m-4172526860754635091m-2758231955257704096gmail-m5841776008109693613m-4141265424105743228gmail-m-9056307417558602367gmail-m-6243044827023984086gmail-m4269914512011180159gmail-m-8731039689373943816gmail-m3184238590488521389gmail-m29819277">
    <w:name w:val="gmail-m_-4172526860754635091m_-2758231955257704096gmail-m_5841776008109693613m_-4141265424105743228gmail-m_-9056307417558602367gmail-m_-6243044827023984086gmail-m_4269914512011180159gmail-m_-8731039689373943816gmail-m_3184238590488521389gmail-m_29819277"/>
    <w:basedOn w:val="DefaultParagraphFont"/>
    <w:rsid w:val="002D63AB"/>
  </w:style>
  <w:style w:type="character" w:customStyle="1" w:styleId="gmail-m-4172526860754635091m-2758231955257704096gmail-m5841776008109693613m-4141265424105743228gmail-il">
    <w:name w:val="gmail-m_-4172526860754635091m_-2758231955257704096gmail-m_5841776008109693613m_-4141265424105743228gmail-il"/>
    <w:basedOn w:val="DefaultParagraphFont"/>
    <w:rsid w:val="002D63AB"/>
  </w:style>
  <w:style w:type="character" w:customStyle="1" w:styleId="gmail-m-3566236262878296651gmail-m-4172526860754635091m-2758231955257704096gmail-m5841776008109693613m-4141265424105743228gmail-m-9056307417558602367gmail-m-6243044827023984086gmail-m4269914512011180159gmail-m-8731039689373943816gmail-m3184238">
    <w:name w:val="gmail-m_-3566236262878296651gmail-m_-4172526860754635091m_-2758231955257704096gmail-m_5841776008109693613m_-4141265424105743228gmail-m_-9056307417558602367gmail-m_-6243044827023984086gmail-m_4269914512011180159gmail-m_-8731039689373943816gmail-m_3184238"/>
    <w:basedOn w:val="DefaultParagraphFont"/>
    <w:rsid w:val="0082590F"/>
  </w:style>
  <w:style w:type="character" w:customStyle="1" w:styleId="gmail-m-3566236262878296651gmail-m-4172526860754635091m-2758231955257704096gmail-m5841776008109693613m-4141265424105743228gmail-il">
    <w:name w:val="gmail-m_-3566236262878296651gmail-m_-4172526860754635091m_-2758231955257704096gmail-m_5841776008109693613m_-4141265424105743228gmail-il"/>
    <w:basedOn w:val="DefaultParagraphFont"/>
    <w:rsid w:val="0082590F"/>
  </w:style>
  <w:style w:type="character" w:customStyle="1" w:styleId="gmail-m-5780824615161366587gmail-m-2752305663471633739gmail-m6895470394061783216gmail-m5846305403779934534gmail-m-3566236262878296651gmail-m-4172526860754635091m-2758231955257704096gmail-m5841776008109693613m-4141265424105743228gmail-m-9056307">
    <w:name w:val="gmail-m_-5780824615161366587gmail-m_-2752305663471633739gmail-m_6895470394061783216gmail-m_5846305403779934534gmail-m_-3566236262878296651gmail-m_-4172526860754635091m_-2758231955257704096gmail-m_5841776008109693613m_-4141265424105743228gmail-m_-9056307"/>
    <w:basedOn w:val="DefaultParagraphFont"/>
    <w:rsid w:val="000B37EC"/>
  </w:style>
  <w:style w:type="character" w:customStyle="1" w:styleId="gmail-m-5780824615161366587gmail-m-2752305663471633739gmail-m6895470394061783216gmail-m5846305403779934534gmail-m-3566236262878296651gmail-m-4172526860754635091m-2758231955257704096gmail-m5841776008109693613m-4141265424105743228gmail-il">
    <w:name w:val="gmail-m_-5780824615161366587gmail-m_-2752305663471633739gmail-m_6895470394061783216gmail-m_5846305403779934534gmail-m_-3566236262878296651gmail-m_-4172526860754635091m_-2758231955257704096gmail-m_5841776008109693613m_-4141265424105743228gmail-il"/>
    <w:basedOn w:val="DefaultParagraphFont"/>
    <w:rsid w:val="000B3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415">
      <w:bodyDiv w:val="1"/>
      <w:marLeft w:val="0"/>
      <w:marRight w:val="0"/>
      <w:marTop w:val="0"/>
      <w:marBottom w:val="0"/>
      <w:divBdr>
        <w:top w:val="none" w:sz="0" w:space="0" w:color="auto"/>
        <w:left w:val="none" w:sz="0" w:space="0" w:color="auto"/>
        <w:bottom w:val="none" w:sz="0" w:space="0" w:color="auto"/>
        <w:right w:val="none" w:sz="0" w:space="0" w:color="auto"/>
      </w:divBdr>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8431740">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06752702">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5483">
      <w:bodyDiv w:val="1"/>
      <w:marLeft w:val="0"/>
      <w:marRight w:val="0"/>
      <w:marTop w:val="0"/>
      <w:marBottom w:val="0"/>
      <w:divBdr>
        <w:top w:val="none" w:sz="0" w:space="0" w:color="auto"/>
        <w:left w:val="none" w:sz="0" w:space="0" w:color="auto"/>
        <w:bottom w:val="none" w:sz="0" w:space="0" w:color="auto"/>
        <w:right w:val="none" w:sz="0" w:space="0" w:color="auto"/>
      </w:divBdr>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4239246">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268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7497583">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9458392">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8842810">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3302865">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1037619">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4091036">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0813011">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48237176">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7231806">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67297004">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30355921">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6643583">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03942333">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1320601">
      <w:bodyDiv w:val="1"/>
      <w:marLeft w:val="0"/>
      <w:marRight w:val="0"/>
      <w:marTop w:val="0"/>
      <w:marBottom w:val="0"/>
      <w:divBdr>
        <w:top w:val="none" w:sz="0" w:space="0" w:color="auto"/>
        <w:left w:val="none" w:sz="0" w:space="0" w:color="auto"/>
        <w:bottom w:val="none" w:sz="0" w:space="0" w:color="auto"/>
        <w:right w:val="none" w:sz="0" w:space="0" w:color="auto"/>
      </w:divBdr>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7237128">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68987069">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0648886">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256">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39557022">
      <w:bodyDiv w:val="1"/>
      <w:marLeft w:val="0"/>
      <w:marRight w:val="0"/>
      <w:marTop w:val="0"/>
      <w:marBottom w:val="0"/>
      <w:divBdr>
        <w:top w:val="none" w:sz="0" w:space="0" w:color="auto"/>
        <w:left w:val="none" w:sz="0" w:space="0" w:color="auto"/>
        <w:bottom w:val="none" w:sz="0" w:space="0" w:color="auto"/>
        <w:right w:val="none" w:sz="0" w:space="0" w:color="auto"/>
      </w:divBdr>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1392796">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4014282">
      <w:bodyDiv w:val="1"/>
      <w:marLeft w:val="0"/>
      <w:marRight w:val="0"/>
      <w:marTop w:val="0"/>
      <w:marBottom w:val="0"/>
      <w:divBdr>
        <w:top w:val="none" w:sz="0" w:space="0" w:color="auto"/>
        <w:left w:val="none" w:sz="0" w:space="0" w:color="auto"/>
        <w:bottom w:val="none" w:sz="0" w:space="0" w:color="auto"/>
        <w:right w:val="none" w:sz="0" w:space="0" w:color="auto"/>
      </w:divBdr>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6143406">
      <w:bodyDiv w:val="1"/>
      <w:marLeft w:val="0"/>
      <w:marRight w:val="0"/>
      <w:marTop w:val="0"/>
      <w:marBottom w:val="0"/>
      <w:divBdr>
        <w:top w:val="none" w:sz="0" w:space="0" w:color="auto"/>
        <w:left w:val="none" w:sz="0" w:space="0" w:color="auto"/>
        <w:bottom w:val="none" w:sz="0" w:space="0" w:color="auto"/>
        <w:right w:val="none" w:sz="0" w:space="0" w:color="auto"/>
      </w:divBdr>
    </w:div>
    <w:div w:id="2101947167">
      <w:bodyDiv w:val="1"/>
      <w:marLeft w:val="0"/>
      <w:marRight w:val="0"/>
      <w:marTop w:val="0"/>
      <w:marBottom w:val="0"/>
      <w:divBdr>
        <w:top w:val="none" w:sz="0" w:space="0" w:color="auto"/>
        <w:left w:val="none" w:sz="0" w:space="0" w:color="auto"/>
        <w:bottom w:val="none" w:sz="0" w:space="0" w:color="auto"/>
        <w:right w:val="none" w:sz="0" w:space="0" w:color="auto"/>
      </w:divBdr>
      <w:divsChild>
        <w:div w:id="1406368477">
          <w:marLeft w:val="1166"/>
          <w:marRight w:val="0"/>
          <w:marTop w:val="100"/>
          <w:marBottom w:val="0"/>
          <w:divBdr>
            <w:top w:val="none" w:sz="0" w:space="0" w:color="auto"/>
            <w:left w:val="none" w:sz="0" w:space="0" w:color="auto"/>
            <w:bottom w:val="none" w:sz="0" w:space="0" w:color="auto"/>
            <w:right w:val="none" w:sz="0" w:space="0" w:color="auto"/>
          </w:divBdr>
        </w:div>
        <w:div w:id="531769477">
          <w:marLeft w:val="1166"/>
          <w:marRight w:val="0"/>
          <w:marTop w:val="10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yunsong@huawei.com" TargetMode="External"/><Relationship Id="rId13" Type="http://schemas.openxmlformats.org/officeDocument/2006/relationships/hyperlink" Target="http://standards.ieee.org/faqs/affiliationFAQ.html" TargetMode="External"/><Relationship Id="rId18" Type="http://schemas.openxmlformats.org/officeDocument/2006/relationships/hyperlink" Target="http://standards.ieee.org/board/pat/pat-slideset.pp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tandards.ieee.org/faqs/affiliationFAQ.html" TargetMode="External"/><Relationship Id="rId7" Type="http://schemas.openxmlformats.org/officeDocument/2006/relationships/endnotes" Target="endnotes.xml"/><Relationship Id="rId12" Type="http://schemas.openxmlformats.org/officeDocument/2006/relationships/hyperlink" Target="http://standards.ieee.org/board/pat/loa.pdf" TargetMode="External"/><Relationship Id="rId17" Type="http://schemas.openxmlformats.org/officeDocument/2006/relationships/hyperlink" Target="http://ericsson.com/" TargetMode="External"/><Relationship Id="rId25" Type="http://schemas.openxmlformats.org/officeDocument/2006/relationships/hyperlink" Target="http://ericsson.com/" TargetMode="External"/><Relationship Id="rId2" Type="http://schemas.openxmlformats.org/officeDocument/2006/relationships/numbering" Target="numbering.xml"/><Relationship Id="rId16" Type="http://schemas.openxmlformats.org/officeDocument/2006/relationships/hyperlink" Target="https://mentor.ieee.org/802.11/dcn/09/11-09-0002-16-0000-802-11-operations-manual.doc" TargetMode="External"/><Relationship Id="rId20" Type="http://schemas.openxmlformats.org/officeDocument/2006/relationships/hyperlink" Target="http://standards.ieee.org/board/pat/loa.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hyperlink" Target="https://mentor.ieee.org/802.11/dcn/09/11-09-0002-16-0000-802-11-operations-manual.doc" TargetMode="External"/><Relationship Id="rId5" Type="http://schemas.openxmlformats.org/officeDocument/2006/relationships/webSettings" Target="webSettings.xml"/><Relationship Id="rId15" Type="http://schemas.openxmlformats.org/officeDocument/2006/relationships/hyperlink" Target="http://www.ieee.org/portal/cms_docs/about/CoE_poster.pdf" TargetMode="External"/><Relationship Id="rId23" Type="http://schemas.openxmlformats.org/officeDocument/2006/relationships/hyperlink" Target="http://www.ieee.org/portal/cms_docs/about/CoE_poster.pdf" TargetMode="External"/><Relationship Id="rId28" Type="http://schemas.openxmlformats.org/officeDocument/2006/relationships/fontTable" Target="fontTable.xml"/><Relationship Id="rId10" Type="http://schemas.openxmlformats.org/officeDocument/2006/relationships/hyperlink" Target="http://standards.ieee.org/board/pat/pat-slideset.ppt" TargetMode="External"/><Relationship Id="rId19"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ericsson.com/"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standards.ieee.org/resources/antitrust-guidelines.pdf"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76741-264A-42C7-9A3D-A2F141CB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Template>
  <TotalTime>57</TotalTime>
  <Pages>12</Pages>
  <Words>2389</Words>
  <Characters>14181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16537</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May 2016</cp:keywords>
  <dc:description>Stephen McCann, BlackBerry</dc:description>
  <cp:lastModifiedBy>Leif Wilhelmsson R</cp:lastModifiedBy>
  <cp:revision>4</cp:revision>
  <cp:lastPrinted>2016-08-16T10:35:00Z</cp:lastPrinted>
  <dcterms:created xsi:type="dcterms:W3CDTF">2019-01-08T06:54:00Z</dcterms:created>
  <dcterms:modified xsi:type="dcterms:W3CDTF">2019-01-08T07:53:00Z</dcterms:modified>
</cp:coreProperties>
</file>