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5F11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F077DF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4CEDD2A" w14:textId="11B53E9B" w:rsidR="00CA09B2" w:rsidRDefault="00C35A8F">
            <w:pPr>
              <w:pStyle w:val="T2"/>
            </w:pPr>
            <w:r>
              <w:t xml:space="preserve">EHT </w:t>
            </w:r>
            <w:r w:rsidR="00E503DB">
              <w:t>SG</w:t>
            </w:r>
            <w:r>
              <w:t xml:space="preserve"> </w:t>
            </w:r>
            <w:r w:rsidR="00E503DB">
              <w:t xml:space="preserve">November </w:t>
            </w:r>
            <w:r>
              <w:t>T</w:t>
            </w:r>
            <w:r w:rsidR="00D57C0D">
              <w:t xml:space="preserve">eleconference </w:t>
            </w:r>
            <w:r w:rsidR="00A35B52">
              <w:t>agenda</w:t>
            </w:r>
          </w:p>
        </w:tc>
      </w:tr>
      <w:tr w:rsidR="00CA09B2" w14:paraId="52E9245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78EB56" w14:textId="7BE25427" w:rsidR="00CA09B2" w:rsidRDefault="00CA09B2" w:rsidP="003870F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201</w:t>
            </w:r>
            <w:r w:rsidR="00D57C0D">
              <w:rPr>
                <w:b w:val="0"/>
                <w:sz w:val="20"/>
              </w:rPr>
              <w:t>8</w:t>
            </w:r>
            <w:r w:rsidR="00E503DB">
              <w:rPr>
                <w:b w:val="0"/>
                <w:sz w:val="20"/>
              </w:rPr>
              <w:t>-11</w:t>
            </w:r>
            <w:r w:rsidR="00112520">
              <w:rPr>
                <w:b w:val="0"/>
                <w:sz w:val="20"/>
              </w:rPr>
              <w:t>-</w:t>
            </w:r>
            <w:r w:rsidR="00C35A8F">
              <w:rPr>
                <w:b w:val="0"/>
                <w:sz w:val="20"/>
              </w:rPr>
              <w:t>2</w:t>
            </w:r>
            <w:r w:rsidR="00E503DB">
              <w:rPr>
                <w:b w:val="0"/>
                <w:sz w:val="20"/>
              </w:rPr>
              <w:t>6</w:t>
            </w:r>
          </w:p>
        </w:tc>
      </w:tr>
      <w:tr w:rsidR="00CA09B2" w14:paraId="47867A3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52355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1E4FA35" w14:textId="77777777">
        <w:trPr>
          <w:jc w:val="center"/>
        </w:trPr>
        <w:tc>
          <w:tcPr>
            <w:tcW w:w="1336" w:type="dxa"/>
            <w:vAlign w:val="center"/>
          </w:tcPr>
          <w:p w14:paraId="0D0B103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C7989A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DA1F78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9A1AA4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A0DE3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19F72FF" w14:textId="77777777">
        <w:trPr>
          <w:jc w:val="center"/>
        </w:trPr>
        <w:tc>
          <w:tcPr>
            <w:tcW w:w="1336" w:type="dxa"/>
            <w:vAlign w:val="center"/>
          </w:tcPr>
          <w:p w14:paraId="085F953B" w14:textId="67AFAB1C" w:rsidR="00CA09B2" w:rsidRDefault="00C35A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2064" w:type="dxa"/>
            <w:vAlign w:val="center"/>
          </w:tcPr>
          <w:p w14:paraId="55ECA0F8" w14:textId="1B2AF915" w:rsidR="00CA09B2" w:rsidRDefault="00C35A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 Ltd</w:t>
            </w:r>
          </w:p>
        </w:tc>
        <w:tc>
          <w:tcPr>
            <w:tcW w:w="2814" w:type="dxa"/>
            <w:vAlign w:val="center"/>
          </w:tcPr>
          <w:p w14:paraId="71E82E32" w14:textId="73F38B0F" w:rsidR="00CA09B2" w:rsidRDefault="00C35A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</w:t>
            </w:r>
          </w:p>
        </w:tc>
        <w:tc>
          <w:tcPr>
            <w:tcW w:w="1715" w:type="dxa"/>
            <w:vAlign w:val="center"/>
          </w:tcPr>
          <w:p w14:paraId="734127C7" w14:textId="3EF38BDF" w:rsidR="00CA09B2" w:rsidRDefault="00A35B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C35A8F">
              <w:rPr>
                <w:b w:val="0"/>
                <w:sz w:val="20"/>
              </w:rPr>
              <w:t>289-261-4183</w:t>
            </w:r>
          </w:p>
        </w:tc>
        <w:tc>
          <w:tcPr>
            <w:tcW w:w="1647" w:type="dxa"/>
            <w:vAlign w:val="center"/>
          </w:tcPr>
          <w:p w14:paraId="259FE1A0" w14:textId="61A74F85" w:rsidR="00CA09B2" w:rsidRDefault="00C35A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mmontemurro@blackberry.com</w:t>
            </w:r>
          </w:p>
        </w:tc>
      </w:tr>
      <w:tr w:rsidR="00CA09B2" w14:paraId="46B3919B" w14:textId="77777777">
        <w:trPr>
          <w:jc w:val="center"/>
        </w:trPr>
        <w:tc>
          <w:tcPr>
            <w:tcW w:w="1336" w:type="dxa"/>
            <w:vAlign w:val="center"/>
          </w:tcPr>
          <w:p w14:paraId="5D0B592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767458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FE3C2C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FB451F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3B94C5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1E5D0E1" w14:textId="77777777" w:rsidR="00CA09B2" w:rsidRDefault="00BB14C9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EE9B78" wp14:editId="20CF0B5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1A6C0" w14:textId="77777777" w:rsidR="00B52EE4" w:rsidRDefault="00B52EE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A270352" w14:textId="5E223910" w:rsidR="00C35A8F" w:rsidRDefault="00B52EE4" w:rsidP="00C35A8F">
                            <w:pPr>
                              <w:jc w:val="both"/>
                            </w:pPr>
                            <w:r>
                              <w:t xml:space="preserve">This document contains the </w:t>
                            </w:r>
                            <w:r w:rsidR="00F415AB">
                              <w:t xml:space="preserve">agenda for the EHT </w:t>
                            </w:r>
                            <w:r w:rsidR="00E503DB">
                              <w:t>SG</w:t>
                            </w:r>
                            <w:r w:rsidR="00F415AB">
                              <w:t xml:space="preserve"> </w:t>
                            </w:r>
                            <w:r w:rsidR="00E503DB">
                              <w:t>November</w:t>
                            </w:r>
                            <w:r w:rsidR="00F415AB">
                              <w:t xml:space="preserve"> </w:t>
                            </w:r>
                            <w:r w:rsidR="00E503DB">
                              <w:t>29</w:t>
                            </w:r>
                            <w:r w:rsidR="00F415AB">
                              <w:t xml:space="preserve"> teleconference</w:t>
                            </w:r>
                          </w:p>
                          <w:p w14:paraId="5E3A87B9" w14:textId="6AA2947B" w:rsidR="00442D9C" w:rsidRDefault="00442D9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E9B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" o:allowincell="f" stroked="f">
                <v:textbox>
                  <w:txbxContent>
                    <w:p w14:paraId="62C1A6C0" w14:textId="77777777" w:rsidR="00B52EE4" w:rsidRDefault="00B52EE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A270352" w14:textId="5E223910" w:rsidR="00C35A8F" w:rsidRDefault="00B52EE4" w:rsidP="00C35A8F">
                      <w:pPr>
                        <w:jc w:val="both"/>
                      </w:pPr>
                      <w:r>
                        <w:t xml:space="preserve">This document contains the </w:t>
                      </w:r>
                      <w:r w:rsidR="00F415AB">
                        <w:t xml:space="preserve">agenda for the EHT </w:t>
                      </w:r>
                      <w:r w:rsidR="00E503DB">
                        <w:t>SG</w:t>
                      </w:r>
                      <w:r w:rsidR="00F415AB">
                        <w:t xml:space="preserve"> </w:t>
                      </w:r>
                      <w:r w:rsidR="00E503DB">
                        <w:t>November</w:t>
                      </w:r>
                      <w:r w:rsidR="00F415AB">
                        <w:t xml:space="preserve"> </w:t>
                      </w:r>
                      <w:r w:rsidR="00E503DB">
                        <w:t>29</w:t>
                      </w:r>
                      <w:r w:rsidR="00F415AB">
                        <w:t xml:space="preserve"> teleconference</w:t>
                      </w:r>
                    </w:p>
                    <w:p w14:paraId="5E3A87B9" w14:textId="6AA2947B" w:rsidR="00442D9C" w:rsidRDefault="00442D9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88B4552" w14:textId="77777777" w:rsidR="003870FE" w:rsidRDefault="003870FE" w:rsidP="003870FE">
      <w:pPr>
        <w:pStyle w:val="Heading1"/>
      </w:pPr>
      <w:r>
        <w:br w:type="page"/>
      </w:r>
    </w:p>
    <w:p w14:paraId="3D7B7BEC" w14:textId="27774548" w:rsidR="003870FE" w:rsidRPr="00F415AB" w:rsidRDefault="00E503DB" w:rsidP="00F415AB">
      <w:pPr>
        <w:pStyle w:val="Heading1"/>
        <w:jc w:val="center"/>
      </w:pPr>
      <w:r>
        <w:lastRenderedPageBreak/>
        <w:t>Thursday 29 November</w:t>
      </w:r>
      <w:r w:rsidR="000B74FE">
        <w:t>, 10:00 ET</w:t>
      </w:r>
      <w:r w:rsidR="00F415AB">
        <w:t xml:space="preserve"> </w:t>
      </w:r>
    </w:p>
    <w:p w14:paraId="548BA4A3" w14:textId="2DC84861" w:rsidR="00F3025C" w:rsidRPr="00F3025C" w:rsidRDefault="00F3025C" w:rsidP="00F415AB">
      <w:pPr>
        <w:spacing w:before="100" w:beforeAutospacing="1" w:after="240"/>
        <w:rPr>
          <w:rFonts w:asciiTheme="minorHAnsi" w:hAnsiTheme="minorHAnsi" w:cstheme="minorHAnsi"/>
          <w:b/>
          <w:bCs/>
          <w:szCs w:val="22"/>
        </w:rPr>
      </w:pPr>
      <w:r w:rsidRPr="00F3025C">
        <w:rPr>
          <w:rStyle w:val="Hyperlink"/>
          <w:rFonts w:asciiTheme="minorHAnsi" w:hAnsiTheme="minorHAnsi" w:cstheme="minorHAnsi"/>
          <w:b/>
          <w:bCs/>
          <w:color w:val="auto"/>
          <w:szCs w:val="22"/>
        </w:rPr>
        <w:t>Teleconference Bridge</w:t>
      </w:r>
      <w:r>
        <w:rPr>
          <w:rStyle w:val="Hyperlink"/>
          <w:rFonts w:asciiTheme="minorHAnsi" w:hAnsiTheme="minorHAnsi" w:cstheme="minorHAnsi"/>
          <w:b/>
          <w:bCs/>
          <w:color w:val="auto"/>
          <w:szCs w:val="22"/>
        </w:rPr>
        <w:t xml:space="preserve"> Information</w:t>
      </w:r>
    </w:p>
    <w:p w14:paraId="5A9E8F89" w14:textId="0931F191" w:rsidR="003870FE" w:rsidRPr="00F3025C" w:rsidRDefault="003870FE" w:rsidP="00F3025C">
      <w:pPr>
        <w:pStyle w:val="ListParagraph"/>
        <w:numPr>
          <w:ilvl w:val="0"/>
          <w:numId w:val="15"/>
        </w:numPr>
        <w:spacing w:before="100" w:beforeAutospacing="1" w:after="240"/>
        <w:rPr>
          <w:rFonts w:asciiTheme="minorHAnsi" w:hAnsiTheme="minorHAnsi" w:cstheme="minorHAnsi"/>
          <w:sz w:val="22"/>
          <w:szCs w:val="22"/>
        </w:rPr>
      </w:pPr>
      <w:r w:rsidRPr="00F3025C">
        <w:rPr>
          <w:rFonts w:asciiTheme="minorHAnsi" w:hAnsiTheme="minorHAnsi" w:cstheme="minorHAnsi"/>
          <w:b/>
          <w:bCs/>
          <w:sz w:val="22"/>
          <w:szCs w:val="22"/>
        </w:rPr>
        <w:t> </w:t>
      </w:r>
      <w:hyperlink r:id="rId7" w:tgtFrame="_blank" w:history="1">
        <w:r w:rsidRPr="00F3025C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https://join.me/ieee802.11</w:t>
        </w:r>
      </w:hyperlink>
      <w:r w:rsidRPr="00F3025C">
        <w:rPr>
          <w:rFonts w:asciiTheme="minorHAnsi" w:hAnsiTheme="minorHAnsi" w:cstheme="minorHAnsi"/>
          <w:b/>
          <w:bCs/>
          <w:sz w:val="22"/>
          <w:szCs w:val="22"/>
        </w:rPr>
        <w:t xml:space="preserve">, see </w:t>
      </w:r>
      <w:hyperlink r:id="rId8" w:tgtFrame="_blank" w:history="1">
        <w:r w:rsidRPr="00F3025C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http://grouper.ieee.org/groups/802/11/joinme.html</w:t>
        </w:r>
      </w:hyperlink>
      <w:r w:rsidRPr="00F3025C">
        <w:rPr>
          <w:rFonts w:asciiTheme="minorHAnsi" w:hAnsiTheme="minorHAnsi" w:cstheme="minorHAnsi"/>
          <w:b/>
          <w:bCs/>
          <w:sz w:val="22"/>
          <w:szCs w:val="22"/>
        </w:rPr>
        <w:t xml:space="preserve"> for more detailed instructions.</w:t>
      </w:r>
    </w:p>
    <w:p w14:paraId="5C0CF827" w14:textId="59293E43" w:rsidR="00F3025C" w:rsidRPr="00F3025C" w:rsidRDefault="00F3025C" w:rsidP="00F3025C">
      <w:pPr>
        <w:spacing w:before="100" w:beforeAutospacing="1" w:after="240"/>
        <w:rPr>
          <w:rFonts w:asciiTheme="minorHAnsi" w:hAnsiTheme="minorHAnsi" w:cstheme="minorHAnsi"/>
          <w:b/>
          <w:bCs/>
          <w:szCs w:val="22"/>
        </w:rPr>
      </w:pPr>
      <w:r w:rsidRPr="00F3025C">
        <w:rPr>
          <w:rStyle w:val="Hyperlink"/>
          <w:rFonts w:asciiTheme="minorHAnsi" w:hAnsiTheme="minorHAnsi" w:cstheme="minorHAnsi"/>
          <w:b/>
          <w:bCs/>
          <w:color w:val="auto"/>
          <w:szCs w:val="22"/>
        </w:rPr>
        <w:t>Teleconference Bridge Information</w:t>
      </w:r>
    </w:p>
    <w:p w14:paraId="214473DD" w14:textId="0660827F" w:rsidR="00F415AB" w:rsidRDefault="00F415AB" w:rsidP="00A4768A">
      <w:pPr>
        <w:pStyle w:val="m-4890597653018465012gmail-msolistparagraph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0.     Appoint a recording secretary.</w:t>
      </w:r>
    </w:p>
    <w:p w14:paraId="0FF56565" w14:textId="59F82F89" w:rsidR="003870FE" w:rsidRPr="00F415AB" w:rsidRDefault="003870FE" w:rsidP="00A4768A">
      <w:pPr>
        <w:pStyle w:val="m-4890597653018465012gmail-msolistparagraph"/>
        <w:contextualSpacing/>
        <w:rPr>
          <w:sz w:val="14"/>
          <w:szCs w:val="14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sz w:val="14"/>
          <w:szCs w:val="14"/>
        </w:rPr>
        <w:t xml:space="preserve">       </w:t>
      </w:r>
      <w:r>
        <w:rPr>
          <w:rFonts w:ascii="Calibri" w:hAnsi="Calibri" w:cs="Calibri"/>
          <w:sz w:val="22"/>
          <w:szCs w:val="22"/>
        </w:rPr>
        <w:t>Call to order, attendance, and patent policy</w:t>
      </w:r>
    </w:p>
    <w:p w14:paraId="543F9960" w14:textId="77777777" w:rsidR="003870FE" w:rsidRDefault="003870FE" w:rsidP="00A4768A">
      <w:pPr>
        <w:pStyle w:val="m-4890597653018465012gmail-msolistparagraph"/>
        <w:ind w:left="1440"/>
        <w:contextualSpacing/>
      </w:pPr>
      <w:r>
        <w:rPr>
          <w:rFonts w:ascii="Calibri" w:hAnsi="Calibri" w:cs="Calibri"/>
          <w:sz w:val="22"/>
          <w:szCs w:val="22"/>
        </w:rPr>
        <w:t>a.</w:t>
      </w:r>
      <w:r>
        <w:rPr>
          <w:sz w:val="14"/>
          <w:szCs w:val="14"/>
        </w:rPr>
        <w:t xml:space="preserve">       </w:t>
      </w:r>
      <w:r>
        <w:rPr>
          <w:rFonts w:ascii="Calibri" w:hAnsi="Calibri" w:cs="Calibri"/>
          <w:sz w:val="22"/>
          <w:szCs w:val="22"/>
        </w:rPr>
        <w:t xml:space="preserve">Call for potentially essential patents: 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>If anyone in this meeting is personally aware of the holder of any patent claims that are potentially essential to implementation of the proposed s</w:t>
      </w: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tandard(s) under consideration by this group and that are not already the subject of an Accepted Letter of Assurance: </w:t>
      </w:r>
    </w:p>
    <w:p w14:paraId="26EBCEDE" w14:textId="77777777" w:rsidR="003870FE" w:rsidRDefault="003870FE" w:rsidP="00A4768A">
      <w:pPr>
        <w:pStyle w:val="m-4890597653018465012gmail-msolistparagraph"/>
        <w:ind w:left="2160"/>
        <w:contextualSpacing/>
      </w:pPr>
      <w:r>
        <w:rPr>
          <w:sz w:val="14"/>
          <w:szCs w:val="14"/>
        </w:rPr>
        <w:t xml:space="preserve">                                                               </w:t>
      </w:r>
      <w:proofErr w:type="spellStart"/>
      <w:r>
        <w:rPr>
          <w:rFonts w:ascii="Calibri" w:hAnsi="Calibri" w:cs="Calibri"/>
          <w:sz w:val="22"/>
          <w:szCs w:val="22"/>
        </w:rPr>
        <w:t>i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>
        <w:rPr>
          <w:sz w:val="14"/>
          <w:szCs w:val="14"/>
        </w:rPr>
        <w:t xml:space="preserve">      </w:t>
      </w:r>
      <w:r>
        <w:rPr>
          <w:rFonts w:ascii="Calibri" w:hAnsi="Calibri" w:cs="Calibri"/>
          <w:sz w:val="22"/>
          <w:szCs w:val="22"/>
        </w:rPr>
        <w:t>Either speak up now or</w:t>
      </w:r>
    </w:p>
    <w:p w14:paraId="3F6BF011" w14:textId="77777777" w:rsidR="003870FE" w:rsidRDefault="003870FE" w:rsidP="00A4768A">
      <w:pPr>
        <w:pStyle w:val="m-4890597653018465012gmail-msolistparagraph"/>
        <w:ind w:left="2160"/>
        <w:contextualSpacing/>
      </w:pPr>
      <w:r>
        <w:rPr>
          <w:sz w:val="14"/>
          <w:szCs w:val="14"/>
        </w:rPr>
        <w:t xml:space="preserve">                                                             </w:t>
      </w:r>
      <w:r>
        <w:rPr>
          <w:rFonts w:ascii="Calibri" w:hAnsi="Calibri" w:cs="Calibri"/>
          <w:sz w:val="22"/>
          <w:szCs w:val="22"/>
        </w:rPr>
        <w:t>ii.</w:t>
      </w:r>
      <w:r>
        <w:rPr>
          <w:sz w:val="14"/>
          <w:szCs w:val="14"/>
        </w:rPr>
        <w:t xml:space="preserve">      </w:t>
      </w:r>
      <w:r>
        <w:rPr>
          <w:rFonts w:ascii="Calibri" w:hAnsi="Calibri" w:cs="Calibri"/>
          <w:sz w:val="22"/>
          <w:szCs w:val="22"/>
        </w:rPr>
        <w:t>Provide the chair of this group with the identity of the holder(s) of any and all such claims as soon as possible or</w:t>
      </w:r>
    </w:p>
    <w:p w14:paraId="2AE598B7" w14:textId="77777777" w:rsidR="003870FE" w:rsidRDefault="003870FE" w:rsidP="00A4768A">
      <w:pPr>
        <w:pStyle w:val="m-4890597653018465012gmail-msolistparagraph"/>
        <w:ind w:left="2160"/>
        <w:contextualSpacing/>
      </w:pPr>
      <w:r>
        <w:rPr>
          <w:sz w:val="14"/>
          <w:szCs w:val="14"/>
        </w:rPr>
        <w:t xml:space="preserve">                                                           </w:t>
      </w:r>
      <w:r>
        <w:rPr>
          <w:rFonts w:ascii="Calibri" w:hAnsi="Calibri" w:cs="Calibri"/>
          <w:sz w:val="22"/>
          <w:szCs w:val="22"/>
        </w:rPr>
        <w:t>iii.</w:t>
      </w:r>
      <w:r>
        <w:rPr>
          <w:sz w:val="14"/>
          <w:szCs w:val="14"/>
        </w:rPr>
        <w:t xml:space="preserve">      </w:t>
      </w:r>
      <w:r>
        <w:rPr>
          <w:rFonts w:ascii="Calibri" w:hAnsi="Calibri" w:cs="Calibri"/>
          <w:sz w:val="22"/>
          <w:szCs w:val="22"/>
        </w:rPr>
        <w:t>Cause an LOA to be submitted</w:t>
      </w:r>
    </w:p>
    <w:p w14:paraId="45206478" w14:textId="77777777" w:rsidR="003870FE" w:rsidRDefault="003870FE" w:rsidP="00A4768A">
      <w:pPr>
        <w:pStyle w:val="m-4890597653018465012gmail-msolistparagraph"/>
        <w:spacing w:after="240" w:afterAutospacing="0"/>
        <w:ind w:left="1440"/>
        <w:contextualSpacing/>
      </w:pPr>
      <w:r>
        <w:rPr>
          <w:rFonts w:ascii="Calibri" w:hAnsi="Calibri" w:cs="Calibri"/>
          <w:sz w:val="22"/>
          <w:szCs w:val="22"/>
        </w:rPr>
        <w:t>b.</w:t>
      </w:r>
      <w:r>
        <w:rPr>
          <w:sz w:val="14"/>
          <w:szCs w:val="14"/>
        </w:rPr>
        <w:t xml:space="preserve">      </w:t>
      </w:r>
      <w:hyperlink r:id="rId9" w:tgtFrame="_blank" w:history="1">
        <w:r>
          <w:rPr>
            <w:rStyle w:val="Hyperlink"/>
            <w:rFonts w:ascii="Calibri" w:hAnsi="Calibri" w:cs="Calibri"/>
            <w:sz w:val="22"/>
            <w:szCs w:val="22"/>
            <w:lang w:val="en-US"/>
          </w:rPr>
          <w:t>https://mentor.ieee.org/802-ec/dcn/16/ec-16-0180-05-00EC-ieee-802-participation-slide.pptx</w:t>
        </w:r>
      </w:hyperlink>
    </w:p>
    <w:p w14:paraId="4606AE2A" w14:textId="19E5AF55" w:rsidR="00F415AB" w:rsidRPr="00E503DB" w:rsidRDefault="003870FE" w:rsidP="00E503DB">
      <w:pPr>
        <w:pStyle w:val="m-4890597653018465012gmail-msolistparagraph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</w:t>
      </w:r>
      <w:r>
        <w:rPr>
          <w:sz w:val="14"/>
          <w:szCs w:val="14"/>
        </w:rPr>
        <w:t xml:space="preserve">       </w:t>
      </w:r>
      <w:r w:rsidR="00F415AB">
        <w:rPr>
          <w:rFonts w:ascii="Calibri" w:hAnsi="Calibri" w:cs="Calibri"/>
          <w:sz w:val="22"/>
          <w:szCs w:val="22"/>
        </w:rPr>
        <w:t xml:space="preserve">Introductions </w:t>
      </w:r>
    </w:p>
    <w:p w14:paraId="54D543EE" w14:textId="040D17AD" w:rsidR="00EE17A5" w:rsidRDefault="003870FE" w:rsidP="00EE17A5">
      <w:pPr>
        <w:pStyle w:val="m-4890597653018465012gmail-msolistparagraph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</w:t>
      </w:r>
      <w:r>
        <w:rPr>
          <w:sz w:val="14"/>
          <w:szCs w:val="14"/>
        </w:rPr>
        <w:t xml:space="preserve">       </w:t>
      </w:r>
      <w:r w:rsidR="00F415AB">
        <w:rPr>
          <w:rFonts w:ascii="Calibri" w:hAnsi="Calibri" w:cs="Calibri"/>
          <w:sz w:val="22"/>
          <w:szCs w:val="22"/>
        </w:rPr>
        <w:t>Contributions</w:t>
      </w:r>
      <w:r w:rsidR="00E503DB">
        <w:rPr>
          <w:rFonts w:ascii="Calibri" w:hAnsi="Calibri" w:cs="Calibri"/>
          <w:sz w:val="22"/>
          <w:szCs w:val="22"/>
        </w:rPr>
        <w:t xml:space="preserve"> (15 min per contribution)</w:t>
      </w:r>
    </w:p>
    <w:p w14:paraId="0551EA52" w14:textId="654FF584" w:rsidR="00E503DB" w:rsidRDefault="00E503DB" w:rsidP="00E503DB">
      <w:pPr>
        <w:pStyle w:val="m-4890597653018465012gmail-msolistparagraph"/>
        <w:numPr>
          <w:ilvl w:val="0"/>
          <w:numId w:val="15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Objective is to work through contributions posted for November plenary</w:t>
      </w:r>
    </w:p>
    <w:p w14:paraId="478AC496" w14:textId="1B0944EF" w:rsidR="00154F8D" w:rsidRDefault="00154F8D" w:rsidP="00E503DB">
      <w:pPr>
        <w:pStyle w:val="m-4890597653018465012gmail-msolistparagraph"/>
        <w:numPr>
          <w:ilvl w:val="0"/>
          <w:numId w:val="15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Remainder of presentations will be added to January Session agenda.</w:t>
      </w:r>
    </w:p>
    <w:tbl>
      <w:tblPr>
        <w:tblW w:w="9629" w:type="dxa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2240"/>
        <w:gridCol w:w="4554"/>
        <w:gridCol w:w="2835"/>
      </w:tblGrid>
      <w:tr w:rsidR="00154F8D" w:rsidRPr="00E503DB" w14:paraId="1E8B4D23" w14:textId="77777777" w:rsidTr="0068722E">
        <w:trPr>
          <w:trHeight w:val="185"/>
        </w:trPr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93292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b/>
                <w:bCs/>
                <w:sz w:val="18"/>
                <w:szCs w:val="22"/>
                <w:lang w:val="en-CA"/>
              </w:rPr>
              <w:t>11-18/1902</w:t>
            </w:r>
          </w:p>
        </w:tc>
        <w:tc>
          <w:tcPr>
            <w:tcW w:w="4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5D405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EHT Channel Modeling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39A82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proofErr w:type="spellStart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Jianhan</w:t>
            </w:r>
            <w:proofErr w:type="spellEnd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 xml:space="preserve"> Liu (</w:t>
            </w:r>
            <w:proofErr w:type="spellStart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Mediatek</w:t>
            </w:r>
            <w:proofErr w:type="spellEnd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)</w:t>
            </w:r>
          </w:p>
        </w:tc>
      </w:tr>
      <w:tr w:rsidR="00154F8D" w:rsidRPr="00E503DB" w14:paraId="58321CA6" w14:textId="77777777" w:rsidTr="0068722E">
        <w:trPr>
          <w:trHeight w:val="185"/>
        </w:trPr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D362E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b/>
                <w:bCs/>
                <w:sz w:val="18"/>
                <w:szCs w:val="22"/>
                <w:lang w:val="en-CA"/>
              </w:rPr>
              <w:t>11-18/1904</w:t>
            </w:r>
          </w:p>
        </w:tc>
        <w:tc>
          <w:tcPr>
            <w:tcW w:w="4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D431AD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EHT Potential Enhancement Discussion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270E6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proofErr w:type="spellStart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Yonggang</w:t>
            </w:r>
            <w:proofErr w:type="spellEnd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 xml:space="preserve"> Fang (ZTE TX)</w:t>
            </w:r>
          </w:p>
        </w:tc>
      </w:tr>
      <w:tr w:rsidR="00154F8D" w:rsidRPr="00E503DB" w14:paraId="7C10984B" w14:textId="77777777" w:rsidTr="0068722E">
        <w:trPr>
          <w:trHeight w:val="386"/>
        </w:trPr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31D02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jc w:val="center"/>
              <w:rPr>
                <w:rFonts w:ascii="Calibri" w:hAnsi="Calibri" w:cs="Calibri"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b/>
                <w:bCs/>
                <w:sz w:val="18"/>
                <w:szCs w:val="22"/>
                <w:lang w:val="en-CA"/>
              </w:rPr>
              <w:t>11-18/1908</w:t>
            </w:r>
          </w:p>
        </w:tc>
        <w:tc>
          <w:tcPr>
            <w:tcW w:w="4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CD208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Overview of Full Duplex over Multi- Band (FD-MB) for EHT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263EF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proofErr w:type="spellStart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Insun</w:t>
            </w:r>
            <w:proofErr w:type="spellEnd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 xml:space="preserve"> Jang (LG Electronics)</w:t>
            </w:r>
          </w:p>
        </w:tc>
      </w:tr>
      <w:tr w:rsidR="00154F8D" w:rsidRPr="00E503DB" w14:paraId="20EC437C" w14:textId="77777777" w:rsidTr="0068722E">
        <w:trPr>
          <w:trHeight w:val="395"/>
        </w:trPr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66729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jc w:val="center"/>
              <w:rPr>
                <w:rFonts w:ascii="Calibri" w:hAnsi="Calibri" w:cs="Calibri"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b/>
                <w:bCs/>
                <w:sz w:val="18"/>
                <w:szCs w:val="22"/>
                <w:lang w:val="en-CA"/>
              </w:rPr>
              <w:t>11-18/1926</w:t>
            </w:r>
          </w:p>
        </w:tc>
        <w:tc>
          <w:tcPr>
            <w:tcW w:w="4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0956B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Terminology for AP Coordination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0F7B8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 xml:space="preserve">Sameer </w:t>
            </w:r>
            <w:proofErr w:type="spellStart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Vermani</w:t>
            </w:r>
            <w:proofErr w:type="spellEnd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 xml:space="preserve"> (Qualcomm)</w:t>
            </w:r>
          </w:p>
        </w:tc>
      </w:tr>
      <w:tr w:rsidR="00154F8D" w:rsidRPr="00E503DB" w14:paraId="2F83687B" w14:textId="77777777" w:rsidTr="000B74FE">
        <w:trPr>
          <w:trHeight w:val="457"/>
        </w:trPr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62C4F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jc w:val="center"/>
              <w:rPr>
                <w:rFonts w:ascii="Calibri" w:hAnsi="Calibri" w:cs="Calibri"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b/>
                <w:bCs/>
                <w:sz w:val="18"/>
                <w:szCs w:val="22"/>
                <w:lang w:val="en-CA"/>
              </w:rPr>
              <w:t>11-18/1948</w:t>
            </w:r>
          </w:p>
        </w:tc>
        <w:tc>
          <w:tcPr>
            <w:tcW w:w="4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E91A4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An evaluation of 802.11 error-correcting codes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60A3C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 xml:space="preserve">Sigurd </w:t>
            </w:r>
            <w:proofErr w:type="spellStart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Schelstraete</w:t>
            </w:r>
            <w:proofErr w:type="spellEnd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 xml:space="preserve"> (</w:t>
            </w:r>
            <w:proofErr w:type="spellStart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Quantenna</w:t>
            </w:r>
            <w:proofErr w:type="spellEnd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 xml:space="preserve"> Communications)</w:t>
            </w:r>
          </w:p>
        </w:tc>
      </w:tr>
      <w:tr w:rsidR="00154F8D" w:rsidRPr="00E503DB" w14:paraId="4560E451" w14:textId="77777777" w:rsidTr="000B74FE">
        <w:trPr>
          <w:trHeight w:val="29"/>
        </w:trPr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2FB7E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b/>
                <w:bCs/>
                <w:sz w:val="18"/>
                <w:szCs w:val="22"/>
                <w:lang w:val="en-CA"/>
              </w:rPr>
              <w:t>11-18/1954</w:t>
            </w:r>
          </w:p>
        </w:tc>
        <w:tc>
          <w:tcPr>
            <w:tcW w:w="4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6D28F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EHT Use Case Discussion: VR Requirement Follow Up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18A438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 xml:space="preserve">David </w:t>
            </w:r>
            <w:proofErr w:type="spellStart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Xun</w:t>
            </w:r>
            <w:proofErr w:type="spellEnd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 xml:space="preserve"> Yang (Huawei)</w:t>
            </w:r>
          </w:p>
        </w:tc>
      </w:tr>
      <w:tr w:rsidR="00154F8D" w:rsidRPr="00E503DB" w14:paraId="03DA63CF" w14:textId="77777777" w:rsidTr="0068722E">
        <w:trPr>
          <w:trHeight w:val="391"/>
        </w:trPr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A4B47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jc w:val="center"/>
              <w:rPr>
                <w:rFonts w:ascii="Calibri" w:hAnsi="Calibri" w:cs="Calibri"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b/>
                <w:bCs/>
                <w:sz w:val="18"/>
                <w:szCs w:val="22"/>
                <w:lang w:val="en-CA"/>
              </w:rPr>
              <w:t>11-18/1955</w:t>
            </w:r>
          </w:p>
        </w:tc>
        <w:tc>
          <w:tcPr>
            <w:tcW w:w="4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6BF8F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HARQ for EHT - Further Information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F7F7C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proofErr w:type="spellStart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Shimi</w:t>
            </w:r>
            <w:proofErr w:type="spellEnd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 xml:space="preserve"> </w:t>
            </w:r>
            <w:proofErr w:type="spellStart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Shilo</w:t>
            </w:r>
            <w:proofErr w:type="spellEnd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 xml:space="preserve"> (Huawei)</w:t>
            </w:r>
          </w:p>
        </w:tc>
      </w:tr>
      <w:tr w:rsidR="00154F8D" w:rsidRPr="00E503DB" w14:paraId="04238457" w14:textId="77777777" w:rsidTr="000B74FE">
        <w:trPr>
          <w:trHeight w:val="235"/>
        </w:trPr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3D07B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jc w:val="center"/>
              <w:rPr>
                <w:rFonts w:ascii="Calibri" w:hAnsi="Calibri" w:cs="Calibri"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b/>
                <w:bCs/>
                <w:sz w:val="18"/>
                <w:szCs w:val="22"/>
                <w:lang w:val="en-CA"/>
              </w:rPr>
              <w:t>11-18/1957</w:t>
            </w:r>
          </w:p>
        </w:tc>
        <w:tc>
          <w:tcPr>
            <w:tcW w:w="4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1B8D4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NOMA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C750F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proofErr w:type="spellStart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Evgeny</w:t>
            </w:r>
            <w:proofErr w:type="spellEnd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 xml:space="preserve"> </w:t>
            </w:r>
            <w:proofErr w:type="spellStart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Khorov</w:t>
            </w:r>
            <w:proofErr w:type="spellEnd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 xml:space="preserve"> (IITP RAS)</w:t>
            </w:r>
          </w:p>
        </w:tc>
      </w:tr>
      <w:tr w:rsidR="00154F8D" w:rsidRPr="00E503DB" w14:paraId="3A06374C" w14:textId="77777777" w:rsidTr="000B74FE">
        <w:trPr>
          <w:trHeight w:val="99"/>
        </w:trPr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E263E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jc w:val="center"/>
              <w:rPr>
                <w:rFonts w:ascii="Calibri" w:hAnsi="Calibri" w:cs="Calibri"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b/>
                <w:bCs/>
                <w:sz w:val="18"/>
                <w:szCs w:val="22"/>
                <w:lang w:val="en-CA"/>
              </w:rPr>
              <w:t>11-18/1962</w:t>
            </w:r>
          </w:p>
        </w:tc>
        <w:tc>
          <w:tcPr>
            <w:tcW w:w="4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E20BE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Distributed MU MIMO Simulations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B06F1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 xml:space="preserve">Ron </w:t>
            </w:r>
            <w:proofErr w:type="spellStart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Porat</w:t>
            </w:r>
            <w:proofErr w:type="spellEnd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 xml:space="preserve"> (Broadcom)</w:t>
            </w:r>
          </w:p>
        </w:tc>
      </w:tr>
      <w:tr w:rsidR="00E503DB" w:rsidRPr="00E503DB" w14:paraId="1F7D2ABF" w14:textId="77777777" w:rsidTr="000B74FE">
        <w:trPr>
          <w:trHeight w:val="219"/>
        </w:trPr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C27F1" w14:textId="77777777" w:rsidR="00E503DB" w:rsidRPr="00E503DB" w:rsidRDefault="00E503DB" w:rsidP="00E503DB">
            <w:pPr>
              <w:pStyle w:val="m-4890597653018465012gmail-msolistparagraph"/>
              <w:ind w:left="360"/>
              <w:contextualSpacing/>
              <w:jc w:val="center"/>
              <w:rPr>
                <w:rFonts w:ascii="Calibri" w:hAnsi="Calibri" w:cs="Calibri"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b/>
                <w:bCs/>
                <w:sz w:val="18"/>
                <w:szCs w:val="22"/>
                <w:lang w:val="en-CA"/>
              </w:rPr>
              <w:t>11-18/1963</w:t>
            </w:r>
          </w:p>
        </w:tc>
        <w:tc>
          <w:tcPr>
            <w:tcW w:w="4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51521" w14:textId="77777777" w:rsidR="00E503DB" w:rsidRPr="00E503DB" w:rsidRDefault="00E503DB" w:rsidP="00E503DB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Discussion on HARQ for EHT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85EE3" w14:textId="77777777" w:rsidR="00E503DB" w:rsidRPr="00E503DB" w:rsidRDefault="00E503DB" w:rsidP="00E503DB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Bo Sun (ZTE)</w:t>
            </w:r>
          </w:p>
        </w:tc>
      </w:tr>
      <w:tr w:rsidR="00154F8D" w:rsidRPr="00E503DB" w14:paraId="4A043A33" w14:textId="77777777" w:rsidTr="000B74FE">
        <w:trPr>
          <w:trHeight w:val="252"/>
        </w:trPr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18FED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b/>
                <w:bCs/>
                <w:sz w:val="18"/>
                <w:szCs w:val="22"/>
                <w:lang w:val="en-CA"/>
              </w:rPr>
              <w:t>11-18/1967</w:t>
            </w:r>
          </w:p>
        </w:tc>
        <w:tc>
          <w:tcPr>
            <w:tcW w:w="4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B4C37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Overview of PHY Features for EHT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7C102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proofErr w:type="spellStart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Eunsung</w:t>
            </w:r>
            <w:proofErr w:type="spellEnd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 xml:space="preserve"> Park (LG Electronics)</w:t>
            </w:r>
          </w:p>
        </w:tc>
      </w:tr>
      <w:tr w:rsidR="00154F8D" w:rsidRPr="00E503DB" w14:paraId="7A58F5E1" w14:textId="77777777" w:rsidTr="0068722E">
        <w:trPr>
          <w:trHeight w:val="185"/>
        </w:trPr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427F7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b/>
                <w:bCs/>
                <w:sz w:val="18"/>
                <w:szCs w:val="22"/>
                <w:lang w:val="en-CA"/>
              </w:rPr>
              <w:t>11-18/1979</w:t>
            </w:r>
          </w:p>
        </w:tc>
        <w:tc>
          <w:tcPr>
            <w:tcW w:w="4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DD9D0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HARQ performance analysis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9EB69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proofErr w:type="spellStart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Tianyu</w:t>
            </w:r>
            <w:proofErr w:type="spellEnd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 xml:space="preserve"> Wu (Samsung)</w:t>
            </w:r>
          </w:p>
        </w:tc>
      </w:tr>
      <w:tr w:rsidR="00E503DB" w:rsidRPr="00E503DB" w14:paraId="3334D193" w14:textId="77777777" w:rsidTr="00154F8D">
        <w:trPr>
          <w:trHeight w:val="185"/>
        </w:trPr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459BD" w14:textId="77777777" w:rsidR="00E503DB" w:rsidRPr="00E503DB" w:rsidRDefault="00E503DB" w:rsidP="00E503DB">
            <w:pPr>
              <w:pStyle w:val="m-4890597653018465012gmail-msolistparagraph"/>
              <w:ind w:left="360"/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b/>
                <w:bCs/>
                <w:sz w:val="18"/>
                <w:szCs w:val="22"/>
                <w:lang w:val="en-CA"/>
              </w:rPr>
              <w:t>11-18/1982</w:t>
            </w:r>
          </w:p>
        </w:tc>
        <w:tc>
          <w:tcPr>
            <w:tcW w:w="4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397FB" w14:textId="77777777" w:rsidR="00E503DB" w:rsidRPr="00E503DB" w:rsidRDefault="00E503DB" w:rsidP="00E503DB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Consideration on multi-AP coordination for EHT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A3661" w14:textId="77777777" w:rsidR="00E503DB" w:rsidRPr="00E503DB" w:rsidRDefault="00E503DB" w:rsidP="00E503DB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proofErr w:type="spellStart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Kiseon</w:t>
            </w:r>
            <w:proofErr w:type="spellEnd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 xml:space="preserve"> Ryu (LG Electronics)</w:t>
            </w:r>
          </w:p>
        </w:tc>
      </w:tr>
      <w:tr w:rsidR="00154F8D" w:rsidRPr="00E503DB" w14:paraId="44B58D75" w14:textId="77777777" w:rsidTr="0068722E">
        <w:trPr>
          <w:trHeight w:val="185"/>
        </w:trPr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F32E2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b/>
                <w:bCs/>
                <w:sz w:val="18"/>
                <w:szCs w:val="22"/>
                <w:lang w:val="en-CA"/>
              </w:rPr>
              <w:t>11-18/1992</w:t>
            </w:r>
          </w:p>
        </w:tc>
        <w:tc>
          <w:tcPr>
            <w:tcW w:w="4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FE7DC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HARQ Feasibility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8EC202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proofErr w:type="spellStart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Hongyuan</w:t>
            </w:r>
            <w:proofErr w:type="spellEnd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 xml:space="preserve"> Zhang (Marvell)</w:t>
            </w:r>
          </w:p>
        </w:tc>
      </w:tr>
      <w:tr w:rsidR="00154F8D" w:rsidRPr="00E503DB" w14:paraId="0FB01845" w14:textId="77777777" w:rsidTr="0068722E">
        <w:trPr>
          <w:trHeight w:val="185"/>
        </w:trPr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110915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b/>
                <w:bCs/>
                <w:sz w:val="18"/>
                <w:szCs w:val="22"/>
                <w:lang w:val="en-CA"/>
              </w:rPr>
              <w:t>11-18/20</w:t>
            </w:r>
            <w:r>
              <w:rPr>
                <w:rFonts w:ascii="Calibri" w:hAnsi="Calibri" w:cs="Calibri"/>
                <w:b/>
                <w:bCs/>
                <w:sz w:val="18"/>
                <w:szCs w:val="22"/>
                <w:lang w:val="en-CA"/>
              </w:rPr>
              <w:t>29</w:t>
            </w:r>
          </w:p>
        </w:tc>
        <w:tc>
          <w:tcPr>
            <w:tcW w:w="4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6722D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HARQ in EHT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6F274" w14:textId="77777777" w:rsidR="00154F8D" w:rsidRPr="00E503DB" w:rsidRDefault="00154F8D" w:rsidP="0068722E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Imran Latif (</w:t>
            </w:r>
            <w:proofErr w:type="spellStart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Quantenna</w:t>
            </w:r>
            <w:proofErr w:type="spellEnd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)</w:t>
            </w:r>
          </w:p>
        </w:tc>
      </w:tr>
      <w:tr w:rsidR="00E503DB" w:rsidRPr="00E503DB" w14:paraId="54A04F42" w14:textId="77777777" w:rsidTr="00154F8D">
        <w:trPr>
          <w:trHeight w:val="185"/>
        </w:trPr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6ED86" w14:textId="77777777" w:rsidR="00E503DB" w:rsidRPr="00E503DB" w:rsidRDefault="00E503DB" w:rsidP="00E503DB">
            <w:pPr>
              <w:pStyle w:val="m-4890597653018465012gmail-msolistparagraph"/>
              <w:ind w:left="360"/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b/>
                <w:bCs/>
                <w:sz w:val="18"/>
                <w:szCs w:val="22"/>
                <w:lang w:val="en-CA"/>
              </w:rPr>
              <w:t>11-18/2031</w:t>
            </w:r>
          </w:p>
        </w:tc>
        <w:tc>
          <w:tcPr>
            <w:tcW w:w="4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02F2FE" w14:textId="77777777" w:rsidR="00E503DB" w:rsidRPr="00E503DB" w:rsidRDefault="00E503DB" w:rsidP="00E503DB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HARQ gain studies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0AE6C" w14:textId="77777777" w:rsidR="00E503DB" w:rsidRPr="00E503DB" w:rsidRDefault="00E503DB" w:rsidP="00E503DB">
            <w:pPr>
              <w:pStyle w:val="m-4890597653018465012gmail-msolistparagraph"/>
              <w:ind w:left="360"/>
              <w:contextualSpacing/>
              <w:rPr>
                <w:rFonts w:ascii="Calibri" w:hAnsi="Calibri" w:cs="Calibri"/>
                <w:sz w:val="18"/>
                <w:szCs w:val="22"/>
                <w:lang w:val="en-CA"/>
              </w:rPr>
            </w:pPr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 xml:space="preserve">Sindhu </w:t>
            </w:r>
            <w:proofErr w:type="spellStart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>Verma</w:t>
            </w:r>
            <w:proofErr w:type="spellEnd"/>
            <w:r w:rsidRPr="00E503DB">
              <w:rPr>
                <w:rFonts w:ascii="Calibri" w:hAnsi="Calibri" w:cs="Calibri"/>
                <w:sz w:val="18"/>
                <w:szCs w:val="22"/>
                <w:lang w:val="en-CA"/>
              </w:rPr>
              <w:t xml:space="preserve"> (Broadcom)</w:t>
            </w:r>
          </w:p>
        </w:tc>
      </w:tr>
    </w:tbl>
    <w:p w14:paraId="4863A546" w14:textId="77777777" w:rsidR="00E503DB" w:rsidRDefault="00E503DB" w:rsidP="00E503DB">
      <w:pPr>
        <w:pStyle w:val="m-4890597653018465012gmail-msolistparagraph"/>
        <w:ind w:left="360"/>
        <w:contextualSpacing/>
        <w:rPr>
          <w:rFonts w:ascii="Calibri" w:hAnsi="Calibri" w:cs="Calibri"/>
          <w:sz w:val="22"/>
          <w:szCs w:val="22"/>
        </w:rPr>
      </w:pPr>
    </w:p>
    <w:p w14:paraId="3EE9E2F2" w14:textId="27AA681A" w:rsidR="00EE17A5" w:rsidRPr="00EE17A5" w:rsidRDefault="00EE17A5" w:rsidP="00EE17A5">
      <w:pPr>
        <w:pStyle w:val="m-4890597653018465012gmail-msolistparagraph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5.     Adjourn</w:t>
      </w:r>
    </w:p>
    <w:p w14:paraId="56358EB5" w14:textId="00C23913" w:rsidR="0079189F" w:rsidRDefault="003870FE" w:rsidP="00EE17A5">
      <w:pPr>
        <w:spacing w:before="100" w:beforeAutospacing="1" w:after="100" w:afterAutospacing="1"/>
        <w:contextualSpacing/>
      </w:pPr>
      <w:r w:rsidRPr="006063EB">
        <w:rPr>
          <w:b/>
          <w:bCs/>
          <w:color w:val="808080" w:themeColor="background1" w:themeShade="80"/>
        </w:rPr>
        <w:t>      </w:t>
      </w:r>
      <w:r w:rsidR="0079189F">
        <w:t xml:space="preserve"> </w:t>
      </w:r>
    </w:p>
    <w:p w14:paraId="03C20D65" w14:textId="77777777" w:rsidR="00A97953" w:rsidRDefault="00A97953" w:rsidP="00A97953">
      <w:pPr>
        <w:spacing w:before="100" w:beforeAutospacing="1" w:after="100" w:afterAutospacing="1"/>
      </w:pPr>
      <w:r>
        <w:rPr>
          <w:rStyle w:val="il"/>
        </w:rPr>
        <w:t>Teleconferences</w:t>
      </w:r>
      <w:r>
        <w:t xml:space="preserve"> are subject to applicable policies and procedures, see below.</w:t>
      </w:r>
    </w:p>
    <w:p w14:paraId="46889A55" w14:textId="77777777" w:rsidR="00A97953" w:rsidRDefault="00A97953" w:rsidP="00A97953">
      <w:pPr>
        <w:spacing w:before="100" w:beforeAutospacing="1" w:after="100" w:afterAutospacing="1"/>
      </w:pPr>
      <w:r>
        <w:t>==================================================</w:t>
      </w:r>
    </w:p>
    <w:p w14:paraId="01958307" w14:textId="77777777" w:rsidR="00A97953" w:rsidRDefault="00A97953" w:rsidP="00A97953">
      <w:pPr>
        <w:spacing w:after="160" w:line="256" w:lineRule="auto"/>
        <w:ind w:left="720"/>
        <w:contextualSpacing/>
      </w:pPr>
      <w:r>
        <w:t>•</w:t>
      </w:r>
      <w:r>
        <w:rPr>
          <w:sz w:val="14"/>
          <w:szCs w:val="14"/>
        </w:rPr>
        <w:t xml:space="preserve">       </w:t>
      </w:r>
      <w:r>
        <w:rPr>
          <w:lang w:val="en-US"/>
        </w:rPr>
        <w:t>IEEE Code of Ethics</w:t>
      </w:r>
    </w:p>
    <w:p w14:paraId="5FD05658" w14:textId="77777777" w:rsidR="00A97953" w:rsidRDefault="00A97953" w:rsidP="00A97953">
      <w:pPr>
        <w:spacing w:after="160" w:line="256" w:lineRule="auto"/>
        <w:ind w:left="1440"/>
        <w:contextualSpacing/>
      </w:pPr>
      <w:r>
        <w:t>–</w:t>
      </w:r>
      <w:r>
        <w:rPr>
          <w:sz w:val="14"/>
          <w:szCs w:val="14"/>
        </w:rPr>
        <w:t xml:space="preserve">       </w:t>
      </w:r>
      <w:hyperlink r:id="rId10" w:tgtFrame="_blank" w:history="1">
        <w:r>
          <w:rPr>
            <w:rStyle w:val="Hyperlink"/>
            <w:lang w:val="en-US"/>
          </w:rPr>
          <w:t>http://www.ieee.org/about/corporate/governance/p7-8.html</w:t>
        </w:r>
      </w:hyperlink>
      <w:r>
        <w:rPr>
          <w:lang w:val="en-US"/>
        </w:rPr>
        <w:t xml:space="preserve"> </w:t>
      </w:r>
    </w:p>
    <w:p w14:paraId="568D4DA7" w14:textId="77777777" w:rsidR="00A97953" w:rsidRDefault="00A97953" w:rsidP="00A97953">
      <w:pPr>
        <w:spacing w:after="160" w:line="256" w:lineRule="auto"/>
        <w:ind w:left="720"/>
        <w:contextualSpacing/>
      </w:pPr>
      <w:r>
        <w:t>•</w:t>
      </w:r>
      <w:r>
        <w:rPr>
          <w:sz w:val="14"/>
          <w:szCs w:val="14"/>
        </w:rPr>
        <w:t xml:space="preserve">       </w:t>
      </w:r>
      <w:r>
        <w:rPr>
          <w:lang w:val="en-US"/>
        </w:rPr>
        <w:t>IEEE Standards Association (IEEE-SA) Affiliation FAQ</w:t>
      </w:r>
    </w:p>
    <w:p w14:paraId="05E8E340" w14:textId="77777777" w:rsidR="00A97953" w:rsidRDefault="00A97953" w:rsidP="00A97953">
      <w:pPr>
        <w:spacing w:after="160" w:line="256" w:lineRule="auto"/>
        <w:ind w:left="1440"/>
        <w:contextualSpacing/>
      </w:pPr>
      <w:r>
        <w:t>–</w:t>
      </w:r>
      <w:r>
        <w:rPr>
          <w:sz w:val="14"/>
          <w:szCs w:val="14"/>
        </w:rPr>
        <w:t xml:space="preserve">       </w:t>
      </w:r>
      <w:hyperlink r:id="rId11" w:tgtFrame="_blank" w:history="1">
        <w:r>
          <w:rPr>
            <w:rStyle w:val="Hyperlink"/>
            <w:lang w:val="en-US"/>
          </w:rPr>
          <w:t>http</w:t>
        </w:r>
      </w:hyperlink>
      <w:hyperlink r:id="rId12" w:tgtFrame="_blank" w:history="1">
        <w:r>
          <w:rPr>
            <w:rStyle w:val="Hyperlink"/>
            <w:lang w:val="en-US"/>
          </w:rPr>
          <w:t>://</w:t>
        </w:r>
      </w:hyperlink>
      <w:hyperlink r:id="rId13" w:tgtFrame="_blank" w:history="1">
        <w:r>
          <w:rPr>
            <w:rStyle w:val="Hyperlink"/>
            <w:lang w:val="en-US"/>
          </w:rPr>
          <w:t>standards.ieee.org/faqs/affiliation.html</w:t>
        </w:r>
      </w:hyperlink>
      <w:r>
        <w:rPr>
          <w:lang w:val="en-US"/>
        </w:rPr>
        <w:t xml:space="preserve"> </w:t>
      </w:r>
    </w:p>
    <w:p w14:paraId="5262D116" w14:textId="77777777" w:rsidR="00A97953" w:rsidRDefault="00A97953" w:rsidP="00A97953">
      <w:pPr>
        <w:spacing w:after="160" w:line="256" w:lineRule="auto"/>
        <w:ind w:left="720"/>
        <w:contextualSpacing/>
      </w:pPr>
      <w:r>
        <w:t>•</w:t>
      </w:r>
      <w:r>
        <w:rPr>
          <w:sz w:val="14"/>
          <w:szCs w:val="14"/>
        </w:rPr>
        <w:t xml:space="preserve">       </w:t>
      </w:r>
      <w:r>
        <w:rPr>
          <w:lang w:val="en-US"/>
        </w:rPr>
        <w:t>Antitrust and Competition Policy</w:t>
      </w:r>
    </w:p>
    <w:p w14:paraId="33FC13BB" w14:textId="77777777" w:rsidR="00A97953" w:rsidRDefault="00A97953" w:rsidP="00A97953">
      <w:pPr>
        <w:spacing w:after="160" w:line="256" w:lineRule="auto"/>
        <w:ind w:left="1440"/>
        <w:contextualSpacing/>
      </w:pPr>
      <w:r>
        <w:t>–</w:t>
      </w:r>
      <w:r>
        <w:rPr>
          <w:sz w:val="14"/>
          <w:szCs w:val="14"/>
        </w:rPr>
        <w:t xml:space="preserve">       </w:t>
      </w:r>
      <w:hyperlink r:id="rId14" w:tgtFrame="_blank" w:history="1">
        <w:r>
          <w:rPr>
            <w:rStyle w:val="Hyperlink"/>
            <w:lang w:val="en-US"/>
          </w:rPr>
          <w:t>http</w:t>
        </w:r>
      </w:hyperlink>
      <w:hyperlink r:id="rId15" w:tgtFrame="_blank" w:history="1">
        <w:r>
          <w:rPr>
            <w:rStyle w:val="Hyperlink"/>
            <w:lang w:val="en-US"/>
          </w:rPr>
          <w:t>://</w:t>
        </w:r>
      </w:hyperlink>
      <w:hyperlink r:id="rId16" w:tgtFrame="_blank" w:history="1">
        <w:r>
          <w:rPr>
            <w:rStyle w:val="Hyperlink"/>
            <w:lang w:val="en-US"/>
          </w:rPr>
          <w:t>standards.ieee.org/resources/antitrust-guidelines.pdf</w:t>
        </w:r>
      </w:hyperlink>
      <w:r>
        <w:rPr>
          <w:lang w:val="en-US"/>
        </w:rPr>
        <w:t xml:space="preserve">  </w:t>
      </w:r>
    </w:p>
    <w:p w14:paraId="688DC57F" w14:textId="77777777" w:rsidR="00A97953" w:rsidRDefault="00A97953" w:rsidP="00A97953">
      <w:pPr>
        <w:spacing w:before="100" w:beforeAutospacing="1" w:after="100" w:afterAutospacing="1"/>
        <w:ind w:left="720"/>
        <w:contextualSpacing/>
      </w:pPr>
      <w:r>
        <w:t>•</w:t>
      </w:r>
      <w:r>
        <w:rPr>
          <w:sz w:val="14"/>
          <w:szCs w:val="14"/>
        </w:rPr>
        <w:t xml:space="preserve">       </w:t>
      </w:r>
      <w:r>
        <w:rPr>
          <w:lang w:val="en-US"/>
        </w:rPr>
        <w:t>IEEE-SA Patent Policy</w:t>
      </w:r>
    </w:p>
    <w:p w14:paraId="21DE8DCD" w14:textId="77777777" w:rsidR="00A97953" w:rsidRDefault="00A97953" w:rsidP="00A97953">
      <w:pPr>
        <w:spacing w:after="160" w:line="256" w:lineRule="auto"/>
        <w:ind w:left="1440"/>
        <w:contextualSpacing/>
      </w:pPr>
      <w:r>
        <w:t>–</w:t>
      </w:r>
      <w:r>
        <w:rPr>
          <w:sz w:val="14"/>
          <w:szCs w:val="14"/>
        </w:rPr>
        <w:t xml:space="preserve">       </w:t>
      </w:r>
      <w:hyperlink r:id="rId17" w:tgtFrame="_blank" w:history="1">
        <w:r>
          <w:rPr>
            <w:rStyle w:val="Hyperlink"/>
            <w:lang w:val="en-US"/>
          </w:rPr>
          <w:t>http://standards.ieee.org/develop/policies/bylaws/sect6-7.html</w:t>
        </w:r>
      </w:hyperlink>
      <w:r>
        <w:rPr>
          <w:lang w:val="en-US"/>
        </w:rPr>
        <w:t xml:space="preserve">  </w:t>
      </w:r>
    </w:p>
    <w:p w14:paraId="71F2C431" w14:textId="77777777" w:rsidR="00A97953" w:rsidRDefault="00A97953" w:rsidP="00A97953">
      <w:pPr>
        <w:spacing w:after="160" w:line="256" w:lineRule="auto"/>
        <w:ind w:left="1440"/>
        <w:contextualSpacing/>
      </w:pPr>
      <w:r>
        <w:t>–</w:t>
      </w:r>
      <w:r>
        <w:rPr>
          <w:sz w:val="14"/>
          <w:szCs w:val="14"/>
        </w:rPr>
        <w:t xml:space="preserve">       </w:t>
      </w:r>
      <w:hyperlink r:id="rId18" w:tgtFrame="_blank" w:history="1">
        <w:r>
          <w:rPr>
            <w:rStyle w:val="Hyperlink"/>
            <w:lang w:val="en-US"/>
          </w:rPr>
          <w:t>https</w:t>
        </w:r>
      </w:hyperlink>
      <w:hyperlink r:id="rId19" w:tgtFrame="_blank" w:history="1">
        <w:r>
          <w:rPr>
            <w:rStyle w:val="Hyperlink"/>
            <w:lang w:val="en-US"/>
          </w:rPr>
          <w:t>://development.standards.ieee.org/myproject/Public//mytools/mob/loa.pdf</w:t>
        </w:r>
      </w:hyperlink>
    </w:p>
    <w:p w14:paraId="095D7A06" w14:textId="77777777" w:rsidR="00A97953" w:rsidRDefault="00A97953" w:rsidP="00A97953">
      <w:pPr>
        <w:spacing w:before="100" w:beforeAutospacing="1" w:after="100" w:afterAutospacing="1"/>
        <w:ind w:left="1440"/>
        <w:contextualSpacing/>
      </w:pPr>
      <w:r>
        <w:t>–</w:t>
      </w:r>
      <w:r>
        <w:rPr>
          <w:sz w:val="14"/>
          <w:szCs w:val="14"/>
        </w:rPr>
        <w:t xml:space="preserve">       </w:t>
      </w:r>
      <w:hyperlink r:id="rId20" w:tgtFrame="_blank" w:history="1">
        <w:r>
          <w:rPr>
            <w:rStyle w:val="Hyperlink"/>
            <w:lang w:val="en-US"/>
          </w:rPr>
          <w:t>http</w:t>
        </w:r>
      </w:hyperlink>
      <w:hyperlink r:id="rId21" w:tgtFrame="_blank" w:history="1">
        <w:r>
          <w:rPr>
            <w:rStyle w:val="Hyperlink"/>
            <w:lang w:val="en-US"/>
          </w:rPr>
          <w:t>://</w:t>
        </w:r>
      </w:hyperlink>
      <w:hyperlink r:id="rId22" w:tgtFrame="_blank" w:history="1">
        <w:r>
          <w:rPr>
            <w:rStyle w:val="Hyperlink"/>
            <w:lang w:val="en-US"/>
          </w:rPr>
          <w:t>standards.ieee.org/board/pat/faq.pdf</w:t>
        </w:r>
      </w:hyperlink>
      <w:r>
        <w:rPr>
          <w:lang w:val="en-US"/>
        </w:rPr>
        <w:t xml:space="preserve"> </w:t>
      </w:r>
    </w:p>
    <w:p w14:paraId="621EF326" w14:textId="77777777" w:rsidR="00A97953" w:rsidRDefault="00A97953" w:rsidP="00A97953">
      <w:pPr>
        <w:spacing w:after="160" w:line="256" w:lineRule="auto"/>
        <w:ind w:left="1440"/>
        <w:contextualSpacing/>
      </w:pPr>
      <w:r>
        <w:t>–</w:t>
      </w:r>
      <w:r>
        <w:rPr>
          <w:sz w:val="14"/>
          <w:szCs w:val="14"/>
        </w:rPr>
        <w:t xml:space="preserve">       </w:t>
      </w:r>
      <w:hyperlink r:id="rId23" w:tgtFrame="_blank" w:history="1">
        <w:r>
          <w:rPr>
            <w:rStyle w:val="Hyperlink"/>
            <w:lang w:val="en-US"/>
          </w:rPr>
          <w:t>http</w:t>
        </w:r>
      </w:hyperlink>
      <w:hyperlink r:id="rId24" w:tgtFrame="_blank" w:history="1">
        <w:r>
          <w:rPr>
            <w:rStyle w:val="Hyperlink"/>
            <w:lang w:val="en-US"/>
          </w:rPr>
          <w:t>://</w:t>
        </w:r>
      </w:hyperlink>
      <w:hyperlink r:id="rId25" w:tgtFrame="_blank" w:history="1">
        <w:r>
          <w:rPr>
            <w:rStyle w:val="Hyperlink"/>
            <w:lang w:val="en-US"/>
          </w:rPr>
          <w:t>standards.ieee.org/board/pat/pat-slideset.ppt</w:t>
        </w:r>
      </w:hyperlink>
      <w:r>
        <w:rPr>
          <w:lang w:val="en-US"/>
        </w:rPr>
        <w:t xml:space="preserve"> </w:t>
      </w:r>
    </w:p>
    <w:p w14:paraId="5862D0C5" w14:textId="77777777" w:rsidR="00A97953" w:rsidRDefault="00A97953" w:rsidP="00A97953">
      <w:pPr>
        <w:spacing w:after="160" w:line="256" w:lineRule="auto"/>
        <w:ind w:left="720"/>
        <w:contextualSpacing/>
      </w:pPr>
      <w:r>
        <w:t>•</w:t>
      </w:r>
      <w:r>
        <w:rPr>
          <w:sz w:val="14"/>
          <w:szCs w:val="14"/>
        </w:rPr>
        <w:t xml:space="preserve">       </w:t>
      </w:r>
      <w:r>
        <w:rPr>
          <w:lang w:val="en-US"/>
        </w:rPr>
        <w:t xml:space="preserve">IEEE 802 Working Group Policies &amp;Procedures (29 Jul 2016) </w:t>
      </w:r>
    </w:p>
    <w:p w14:paraId="61EFF8D8" w14:textId="77777777" w:rsidR="00A97953" w:rsidRDefault="00A97953" w:rsidP="00A97953">
      <w:pPr>
        <w:spacing w:after="160" w:line="256" w:lineRule="auto"/>
        <w:ind w:left="1440"/>
        <w:contextualSpacing/>
      </w:pPr>
      <w:r>
        <w:t>–</w:t>
      </w:r>
      <w:r>
        <w:rPr>
          <w:sz w:val="14"/>
          <w:szCs w:val="14"/>
        </w:rPr>
        <w:t xml:space="preserve">       </w:t>
      </w:r>
      <w:hyperlink r:id="rId26" w:tgtFrame="_blank" w:history="1">
        <w:r>
          <w:rPr>
            <w:rStyle w:val="Hyperlink"/>
            <w:lang w:val="en-US"/>
          </w:rPr>
          <w:t>http://</w:t>
        </w:r>
      </w:hyperlink>
      <w:hyperlink r:id="rId27" w:tgtFrame="_blank" w:history="1">
        <w:r>
          <w:rPr>
            <w:rStyle w:val="Hyperlink"/>
            <w:lang w:val="en-US"/>
          </w:rPr>
          <w:t>www.ieee802.org/PNP/approved/IEEE_802_WG_PandP_v19.pdf</w:t>
        </w:r>
      </w:hyperlink>
      <w:r>
        <w:rPr>
          <w:lang w:val="en-US"/>
        </w:rPr>
        <w:t xml:space="preserve"> </w:t>
      </w:r>
    </w:p>
    <w:p w14:paraId="4E2A6A28" w14:textId="77777777" w:rsidR="00A97953" w:rsidRDefault="00A97953" w:rsidP="00A97953">
      <w:pPr>
        <w:spacing w:after="160" w:line="256" w:lineRule="auto"/>
        <w:ind w:left="720"/>
        <w:contextualSpacing/>
      </w:pPr>
      <w:r>
        <w:t>•</w:t>
      </w:r>
      <w:r>
        <w:rPr>
          <w:sz w:val="14"/>
          <w:szCs w:val="14"/>
        </w:rPr>
        <w:t xml:space="preserve">       </w:t>
      </w:r>
      <w:r>
        <w:rPr>
          <w:lang w:val="en-US"/>
        </w:rPr>
        <w:t>IEEE 802 LMSC Chair's Guidelines (Approved 09 Mar 2018)</w:t>
      </w:r>
    </w:p>
    <w:p w14:paraId="4C376BC1" w14:textId="77777777" w:rsidR="00A97953" w:rsidRDefault="00A97953" w:rsidP="00A97953">
      <w:pPr>
        <w:spacing w:after="160" w:line="256" w:lineRule="auto"/>
        <w:ind w:left="1440"/>
        <w:contextualSpacing/>
      </w:pPr>
      <w:r>
        <w:t>–</w:t>
      </w:r>
      <w:r>
        <w:rPr>
          <w:sz w:val="14"/>
          <w:szCs w:val="14"/>
        </w:rPr>
        <w:t xml:space="preserve">       </w:t>
      </w:r>
      <w:hyperlink r:id="rId28" w:history="1">
        <w:r w:rsidRPr="000414E0">
          <w:rPr>
            <w:rStyle w:val="Hyperlink"/>
          </w:rPr>
          <w:t>https://mentor.ieee.org/802-ec/dcn/17/ec-17-0120-26-0PNP-ieee-802-lmsc-chairs-guidelines.pdf</w:t>
        </w:r>
      </w:hyperlink>
      <w:r>
        <w:t xml:space="preserve"> </w:t>
      </w:r>
    </w:p>
    <w:p w14:paraId="052DA22F" w14:textId="77777777" w:rsidR="00A97953" w:rsidRDefault="00A97953" w:rsidP="00A97953">
      <w:pPr>
        <w:spacing w:after="160" w:line="256" w:lineRule="auto"/>
        <w:ind w:left="720"/>
        <w:contextualSpacing/>
      </w:pPr>
      <w:r>
        <w:t>•</w:t>
      </w:r>
      <w:r>
        <w:rPr>
          <w:sz w:val="14"/>
          <w:szCs w:val="14"/>
        </w:rPr>
        <w:t xml:space="preserve">       </w:t>
      </w:r>
      <w:r>
        <w:rPr>
          <w:lang w:val="en-US"/>
        </w:rPr>
        <w:t>Participation in IEEE 802 Meetings</w:t>
      </w:r>
    </w:p>
    <w:p w14:paraId="42B39B19" w14:textId="77777777" w:rsidR="00A97953" w:rsidRDefault="00A97953" w:rsidP="00A97953">
      <w:pPr>
        <w:spacing w:before="100" w:beforeAutospacing="1" w:after="100" w:afterAutospacing="1"/>
        <w:ind w:left="1440"/>
        <w:contextualSpacing/>
      </w:pPr>
      <w:r>
        <w:t>–</w:t>
      </w:r>
      <w:r>
        <w:rPr>
          <w:sz w:val="14"/>
          <w:szCs w:val="14"/>
        </w:rPr>
        <w:t xml:space="preserve">       </w:t>
      </w:r>
      <w:hyperlink r:id="rId29" w:tgtFrame="_blank" w:history="1">
        <w:r>
          <w:rPr>
            <w:rStyle w:val="Hyperlink"/>
            <w:lang w:val="en-US"/>
          </w:rPr>
          <w:t>https://mentor.ieee.org/802-ec/dcn/16/ec-16-0180-05-00EC-ieee-802-participation-slide.pptx</w:t>
        </w:r>
      </w:hyperlink>
    </w:p>
    <w:p w14:paraId="7F51E67E" w14:textId="77777777" w:rsidR="00A97953" w:rsidRDefault="00A97953" w:rsidP="00A97953">
      <w:pPr>
        <w:spacing w:after="160" w:line="256" w:lineRule="auto"/>
        <w:ind w:left="720"/>
        <w:contextualSpacing/>
      </w:pPr>
      <w:r>
        <w:t>•</w:t>
      </w:r>
      <w:r>
        <w:rPr>
          <w:sz w:val="14"/>
          <w:szCs w:val="14"/>
        </w:rPr>
        <w:t xml:space="preserve">       </w:t>
      </w:r>
      <w:r>
        <w:rPr>
          <w:lang w:val="en-US"/>
        </w:rPr>
        <w:t>IEEE 802.11 WG OM: (Approved 10 Nov 2017)</w:t>
      </w:r>
    </w:p>
    <w:p w14:paraId="5FB0991B" w14:textId="015C3738" w:rsidR="0079189F" w:rsidRPr="00A97953" w:rsidRDefault="00A97953" w:rsidP="00A97953">
      <w:pPr>
        <w:spacing w:after="160" w:line="256" w:lineRule="auto"/>
        <w:ind w:left="1440"/>
        <w:contextualSpacing/>
      </w:pPr>
      <w:r>
        <w:rPr>
          <w:rStyle w:val="m-4890597653018465012gmail-msohyperlink"/>
        </w:rPr>
        <w:t>–</w:t>
      </w:r>
      <w:r>
        <w:rPr>
          <w:rStyle w:val="m-4890597653018465012gmail-msohyperlink"/>
          <w:sz w:val="14"/>
          <w:szCs w:val="14"/>
        </w:rPr>
        <w:t xml:space="preserve">       </w:t>
      </w:r>
      <w:hyperlink r:id="rId30" w:tgtFrame="_blank" w:history="1">
        <w:r>
          <w:rPr>
            <w:rStyle w:val="Hyperlink"/>
            <w:lang w:val="en-US"/>
          </w:rPr>
          <w:t>https://mentor.ieee.org/802.11/dcn/14/11-14-0629-21-0000-802-11-operations-manual.docx</w:t>
        </w:r>
      </w:hyperlink>
    </w:p>
    <w:sectPr w:rsidR="0079189F" w:rsidRPr="00A97953">
      <w:headerReference w:type="default" r:id="rId31"/>
      <w:footerReference w:type="default" r:id="rId3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E098F" w14:textId="77777777" w:rsidR="001129F7" w:rsidRDefault="001129F7">
      <w:r>
        <w:separator/>
      </w:r>
    </w:p>
  </w:endnote>
  <w:endnote w:type="continuationSeparator" w:id="0">
    <w:p w14:paraId="7BB51A7B" w14:textId="77777777" w:rsidR="001129F7" w:rsidRDefault="0011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8B50" w14:textId="34A5B339" w:rsidR="00B52EE4" w:rsidRDefault="00B52EE4">
    <w:pPr>
      <w:pStyle w:val="Footer"/>
      <w:tabs>
        <w:tab w:val="clear" w:pos="6480"/>
        <w:tab w:val="center" w:pos="4680"/>
        <w:tab w:val="right" w:pos="9360"/>
      </w:tabs>
    </w:pPr>
    <w:r>
      <w:t>Agenda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063EB">
      <w:rPr>
        <w:noProof/>
      </w:rPr>
      <w:t>4</w:t>
    </w:r>
    <w:r>
      <w:fldChar w:fldCharType="end"/>
    </w:r>
    <w:r>
      <w:tab/>
    </w:r>
    <w:r w:rsidR="00F415AB">
      <w:t>Michael Montemurro, BlackBerry</w:t>
    </w:r>
  </w:p>
  <w:p w14:paraId="342A4C29" w14:textId="77777777" w:rsidR="00B52EE4" w:rsidRDefault="00B52E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FAB89" w14:textId="77777777" w:rsidR="001129F7" w:rsidRDefault="001129F7">
      <w:r>
        <w:separator/>
      </w:r>
    </w:p>
  </w:footnote>
  <w:footnote w:type="continuationSeparator" w:id="0">
    <w:p w14:paraId="6B3F68A9" w14:textId="77777777" w:rsidR="001129F7" w:rsidRDefault="0011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C537B" w14:textId="4D891E81" w:rsidR="00B52EE4" w:rsidRDefault="00F26F48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B52EE4">
      <w:t xml:space="preserve"> 2018</w:t>
    </w:r>
    <w:r w:rsidR="00B52EE4">
      <w:tab/>
    </w:r>
    <w:r w:rsidR="00B52EE4">
      <w:tab/>
    </w:r>
    <w:fldSimple w:instr=" TITLE  \* MERGEFORMAT ">
      <w:r>
        <w:t>doc.: IEEE 802.11-18/2074r0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0346"/>
    <w:multiLevelType w:val="hybridMultilevel"/>
    <w:tmpl w:val="6BBA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7573F"/>
    <w:multiLevelType w:val="hybridMultilevel"/>
    <w:tmpl w:val="652C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107C7"/>
    <w:multiLevelType w:val="hybridMultilevel"/>
    <w:tmpl w:val="3510F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85C20"/>
    <w:multiLevelType w:val="hybridMultilevel"/>
    <w:tmpl w:val="E6B67A46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5745A89"/>
    <w:multiLevelType w:val="hybridMultilevel"/>
    <w:tmpl w:val="4204F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D0F16"/>
    <w:multiLevelType w:val="hybridMultilevel"/>
    <w:tmpl w:val="CB90CAF8"/>
    <w:lvl w:ilvl="0" w:tplc="A9FCD6C4">
      <w:start w:val="1"/>
      <w:numFmt w:val="lowerLetter"/>
      <w:lvlText w:val="%1."/>
      <w:lvlJc w:val="left"/>
      <w:pPr>
        <w:ind w:left="1950" w:hanging="5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9D57291"/>
    <w:multiLevelType w:val="hybridMultilevel"/>
    <w:tmpl w:val="CCA4526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520D95"/>
    <w:multiLevelType w:val="hybridMultilevel"/>
    <w:tmpl w:val="CB90CAF8"/>
    <w:lvl w:ilvl="0" w:tplc="A9FCD6C4">
      <w:start w:val="1"/>
      <w:numFmt w:val="lowerLetter"/>
      <w:lvlText w:val="%1."/>
      <w:lvlJc w:val="left"/>
      <w:pPr>
        <w:ind w:left="195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F30397D"/>
    <w:multiLevelType w:val="hybridMultilevel"/>
    <w:tmpl w:val="2936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43625"/>
    <w:multiLevelType w:val="hybridMultilevel"/>
    <w:tmpl w:val="CCA4526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60418D"/>
    <w:multiLevelType w:val="hybridMultilevel"/>
    <w:tmpl w:val="39F02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63619"/>
    <w:multiLevelType w:val="hybridMultilevel"/>
    <w:tmpl w:val="5B72C1F4"/>
    <w:lvl w:ilvl="0" w:tplc="4BC8A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EE3CC">
      <w:start w:val="1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B28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EE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DAF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2CA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58C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7E7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6E8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4F51C0E"/>
    <w:multiLevelType w:val="hybridMultilevel"/>
    <w:tmpl w:val="D9D4477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8F1DD0"/>
    <w:multiLevelType w:val="hybridMultilevel"/>
    <w:tmpl w:val="FB907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320EF"/>
    <w:multiLevelType w:val="hybridMultilevel"/>
    <w:tmpl w:val="56486DFC"/>
    <w:lvl w:ilvl="0" w:tplc="9B3AA8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4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6"/>
  </w:num>
  <w:num w:numId="11">
    <w:abstractNumId w:val="14"/>
  </w:num>
  <w:num w:numId="12">
    <w:abstractNumId w:val="2"/>
  </w:num>
  <w:num w:numId="13">
    <w:abstractNumId w:val="0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2253B"/>
    <w:rsid w:val="000533EA"/>
    <w:rsid w:val="00070B7E"/>
    <w:rsid w:val="00077425"/>
    <w:rsid w:val="00084048"/>
    <w:rsid w:val="00086D19"/>
    <w:rsid w:val="000B74FE"/>
    <w:rsid w:val="000F0659"/>
    <w:rsid w:val="00102DEB"/>
    <w:rsid w:val="001109FF"/>
    <w:rsid w:val="00112520"/>
    <w:rsid w:val="001129F7"/>
    <w:rsid w:val="0014204F"/>
    <w:rsid w:val="00151C37"/>
    <w:rsid w:val="00154F8D"/>
    <w:rsid w:val="00155353"/>
    <w:rsid w:val="001A5E36"/>
    <w:rsid w:val="001D723B"/>
    <w:rsid w:val="0021315C"/>
    <w:rsid w:val="00254EC0"/>
    <w:rsid w:val="002667CF"/>
    <w:rsid w:val="00284C85"/>
    <w:rsid w:val="0029020B"/>
    <w:rsid w:val="002B69A3"/>
    <w:rsid w:val="002D44BE"/>
    <w:rsid w:val="00334B91"/>
    <w:rsid w:val="00367ADA"/>
    <w:rsid w:val="00382A58"/>
    <w:rsid w:val="003870FE"/>
    <w:rsid w:val="003938A5"/>
    <w:rsid w:val="0039734A"/>
    <w:rsid w:val="00402498"/>
    <w:rsid w:val="00405976"/>
    <w:rsid w:val="00442037"/>
    <w:rsid w:val="00442D9C"/>
    <w:rsid w:val="004846DF"/>
    <w:rsid w:val="004B064B"/>
    <w:rsid w:val="004F0133"/>
    <w:rsid w:val="005654B3"/>
    <w:rsid w:val="005A1F55"/>
    <w:rsid w:val="006063EB"/>
    <w:rsid w:val="0062440B"/>
    <w:rsid w:val="00633E05"/>
    <w:rsid w:val="006C0727"/>
    <w:rsid w:val="006C6FCD"/>
    <w:rsid w:val="006C7F9D"/>
    <w:rsid w:val="006E145F"/>
    <w:rsid w:val="00770572"/>
    <w:rsid w:val="0079189F"/>
    <w:rsid w:val="00862B14"/>
    <w:rsid w:val="00876F9C"/>
    <w:rsid w:val="00892086"/>
    <w:rsid w:val="00893D94"/>
    <w:rsid w:val="008F7941"/>
    <w:rsid w:val="00967BA9"/>
    <w:rsid w:val="00997B55"/>
    <w:rsid w:val="009C21E5"/>
    <w:rsid w:val="009F2FBC"/>
    <w:rsid w:val="009F53D8"/>
    <w:rsid w:val="00A35B52"/>
    <w:rsid w:val="00A4768A"/>
    <w:rsid w:val="00A526B4"/>
    <w:rsid w:val="00A97953"/>
    <w:rsid w:val="00AA427C"/>
    <w:rsid w:val="00AA74B5"/>
    <w:rsid w:val="00AE19F4"/>
    <w:rsid w:val="00B1261D"/>
    <w:rsid w:val="00B2577A"/>
    <w:rsid w:val="00B52EE4"/>
    <w:rsid w:val="00B716EE"/>
    <w:rsid w:val="00B76C38"/>
    <w:rsid w:val="00BB14C9"/>
    <w:rsid w:val="00BE68C2"/>
    <w:rsid w:val="00C135C5"/>
    <w:rsid w:val="00C166D7"/>
    <w:rsid w:val="00C30FDA"/>
    <w:rsid w:val="00C35A8F"/>
    <w:rsid w:val="00C561D7"/>
    <w:rsid w:val="00CA09B2"/>
    <w:rsid w:val="00D37459"/>
    <w:rsid w:val="00D57C0D"/>
    <w:rsid w:val="00D925FA"/>
    <w:rsid w:val="00DB004D"/>
    <w:rsid w:val="00DB717A"/>
    <w:rsid w:val="00DC5A7B"/>
    <w:rsid w:val="00DD1FBD"/>
    <w:rsid w:val="00E43EC4"/>
    <w:rsid w:val="00E44339"/>
    <w:rsid w:val="00E503DB"/>
    <w:rsid w:val="00E555D8"/>
    <w:rsid w:val="00EA529A"/>
    <w:rsid w:val="00EE17A5"/>
    <w:rsid w:val="00EE7F15"/>
    <w:rsid w:val="00F013A6"/>
    <w:rsid w:val="00F26F48"/>
    <w:rsid w:val="00F3025C"/>
    <w:rsid w:val="00F36A93"/>
    <w:rsid w:val="00F415AB"/>
    <w:rsid w:val="00F83A07"/>
    <w:rsid w:val="00FE6ADC"/>
    <w:rsid w:val="00FE6B58"/>
    <w:rsid w:val="00FF2CFF"/>
    <w:rsid w:val="00F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9F98C9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NormalWeb">
    <w:name w:val="Normal (Web)"/>
    <w:basedOn w:val="Normal"/>
    <w:uiPriority w:val="99"/>
    <w:unhideWhenUsed/>
    <w:rsid w:val="00D57C0D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rsid w:val="00F415A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ndards.ieee.org/faqs/affiliation.html" TargetMode="External"/><Relationship Id="rId18" Type="http://schemas.openxmlformats.org/officeDocument/2006/relationships/hyperlink" Target="http://standards.ieee.org/board/pat/pat-slideset.ppt" TargetMode="External"/><Relationship Id="rId26" Type="http://schemas.openxmlformats.org/officeDocument/2006/relationships/hyperlink" Target="http://www.ieee802.org/PNP/approved/IEEE_802_WG_PandP_v1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andards.ieee.org/board/pat/faq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join.me/ieee802.11" TargetMode="External"/><Relationship Id="rId12" Type="http://schemas.openxmlformats.org/officeDocument/2006/relationships/hyperlink" Target="http://standards.ieee.org/faqs/affiliation.html" TargetMode="External"/><Relationship Id="rId17" Type="http://schemas.openxmlformats.org/officeDocument/2006/relationships/hyperlink" Target="http://standards.ieee.org/develop/policies/bylaws/sect6-7.html" TargetMode="External"/><Relationship Id="rId25" Type="http://schemas.openxmlformats.org/officeDocument/2006/relationships/hyperlink" Target="http://standards.ieee.org/board/pat/pat-slideset.ppt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tandards.ieee.org/resources/antitrust-guidelines.pdf" TargetMode="External"/><Relationship Id="rId20" Type="http://schemas.openxmlformats.org/officeDocument/2006/relationships/hyperlink" Target="http://standards.ieee.org/board/pat/faq.pdf" TargetMode="External"/><Relationship Id="rId29" Type="http://schemas.openxmlformats.org/officeDocument/2006/relationships/hyperlink" Target="https://mentor.ieee.org/802-ec/dcn/16/ec-16-0180-05-00EC-ieee-802-participation-slide.ppt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faqs/affiliation.html" TargetMode="External"/><Relationship Id="rId24" Type="http://schemas.openxmlformats.org/officeDocument/2006/relationships/hyperlink" Target="http://standards.ieee.org/board/pat/pat-slideset.ppt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standards.ieee.org/resources/antitrust-guidelines.pdf" TargetMode="External"/><Relationship Id="rId23" Type="http://schemas.openxmlformats.org/officeDocument/2006/relationships/hyperlink" Target="http://standards.ieee.org/board/pat/pat-slideset.ppt" TargetMode="External"/><Relationship Id="rId28" Type="http://schemas.openxmlformats.org/officeDocument/2006/relationships/hyperlink" Target="https://mentor.ieee.org/802-ec/dcn/17/ec-17-0120-26-0PNP-ieee-802-lmsc-chairs-guidelines.pdf" TargetMode="External"/><Relationship Id="rId10" Type="http://schemas.openxmlformats.org/officeDocument/2006/relationships/hyperlink" Target="http://www.ieee.org/about/corporate/governance/p7-8.html" TargetMode="External"/><Relationship Id="rId19" Type="http://schemas.openxmlformats.org/officeDocument/2006/relationships/hyperlink" Target="http://standards.ieee.org/board/pat/pat-slideset.ppt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16/ec-16-0180-05-00EC-ieee-802-participation-slide.pptx" TargetMode="External"/><Relationship Id="rId14" Type="http://schemas.openxmlformats.org/officeDocument/2006/relationships/hyperlink" Target="http://standards.ieee.org/resources/antitrust-guidelines.pdf" TargetMode="External"/><Relationship Id="rId22" Type="http://schemas.openxmlformats.org/officeDocument/2006/relationships/hyperlink" Target="http://standards.ieee.org/board/pat/faq.pdf" TargetMode="External"/><Relationship Id="rId27" Type="http://schemas.openxmlformats.org/officeDocument/2006/relationships/hyperlink" Target="http://www.ieee802.org/PNP/approved/IEEE_802_WG_PandP_v19.pdf" TargetMode="External"/><Relationship Id="rId30" Type="http://schemas.openxmlformats.org/officeDocument/2006/relationships/hyperlink" Target="https://mentor.ieee.org/802.11/dcn/14/11-14-0629-21-0000-802-11-operations-manual.docx" TargetMode="External"/><Relationship Id="rId8" Type="http://schemas.openxmlformats.org/officeDocument/2006/relationships/hyperlink" Target="http://grouper.ieee.org/groups/802/11/joinme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tanledo\Documents\IEEE_802_11_January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C:\Users\stanledo\Documents\IEEE_802_11_January_2018\TGmd\802-11-Submission-Portrait.dot</Template>
  <TotalTime>29</TotalTime>
  <Pages>3</Pages>
  <Words>391</Words>
  <Characters>3200</Characters>
  <Application>Microsoft Office Word</Application>
  <DocSecurity>0</DocSecurity>
  <Lines>122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802.11-18/1034r0</vt:lpstr>
    </vt:vector>
  </TitlesOfParts>
  <Manager/>
  <Company>BlackBerry Ltd</Company>
  <LinksUpToDate>false</LinksUpToDate>
  <CharactersWithSpaces>3886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802.11-18/2074r0</dc:title>
  <dc:subject>Agenda</dc:subject>
  <dc:creator>Michael Montemurro</dc:creator>
  <cp:keywords>November 2018</cp:keywords>
  <dc:description>M. Montemurro, BlackBerry</dc:description>
  <cp:lastModifiedBy>Michael Montemurro</cp:lastModifiedBy>
  <cp:revision>5</cp:revision>
  <cp:lastPrinted>2017-12-08T02:04:00Z</cp:lastPrinted>
  <dcterms:created xsi:type="dcterms:W3CDTF">2018-11-26T14:57:00Z</dcterms:created>
  <dcterms:modified xsi:type="dcterms:W3CDTF">2018-11-26T15:27:00Z</dcterms:modified>
  <cp:category/>
</cp:coreProperties>
</file>