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87B8C">
            <w:pPr>
              <w:pStyle w:val="T2"/>
            </w:pP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601A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7147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810459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01A0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063267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40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063267" w:rsidRPr="00E11B8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063267" w:rsidRPr="00CA6604" w:rsidRDefault="00063267" w:rsidP="00063267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>kiseon.ryu@lge.com</w:t>
            </w:r>
          </w:p>
        </w:tc>
      </w:tr>
      <w:tr w:rsidR="00F601A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TGax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4B0A41">
        <w:rPr>
          <w:sz w:val="22"/>
          <w:szCs w:val="22"/>
          <w:lang w:eastAsia="ko-KR"/>
        </w:rPr>
        <w:t>1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:rsidR="00C3596F" w:rsidRPr="00F601A0" w:rsidRDefault="00C71470" w:rsidP="00F601A0">
      <w:pPr>
        <w:pStyle w:val="af"/>
        <w:numPr>
          <w:ilvl w:val="0"/>
          <w:numId w:val="10"/>
        </w:numPr>
        <w:ind w:leftChars="0"/>
        <w:jc w:val="both"/>
        <w:rPr>
          <w:sz w:val="22"/>
          <w:szCs w:val="22"/>
        </w:rPr>
      </w:pPr>
      <w:r w:rsidRPr="00F601A0">
        <w:rPr>
          <w:sz w:val="22"/>
          <w:szCs w:val="22"/>
          <w:lang w:val="en-US" w:eastAsia="ko-KR"/>
        </w:rPr>
        <w:t>CIDs</w:t>
      </w:r>
      <w:r w:rsidR="00F937B4" w:rsidRPr="00F601A0">
        <w:rPr>
          <w:sz w:val="22"/>
          <w:szCs w:val="22"/>
          <w:lang w:val="en-US" w:eastAsia="ko-KR"/>
        </w:rPr>
        <w:t xml:space="preserve">: </w:t>
      </w:r>
      <w:r w:rsidR="00F601A0" w:rsidRPr="00F601A0">
        <w:rPr>
          <w:sz w:val="22"/>
          <w:szCs w:val="22"/>
          <w:lang w:val="en-US" w:eastAsia="ko-KR"/>
        </w:rPr>
        <w:t>7103,7106,7412,8152,8221,9103,9533</w:t>
      </w: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CC2974" w:rsidP="00C82A9D">
      <w:pPr>
        <w:pStyle w:val="1"/>
        <w:rPr>
          <w:lang w:eastAsia="ko-KR"/>
        </w:rPr>
      </w:pPr>
      <w:r>
        <w:rPr>
          <w:lang w:eastAsia="ko-KR"/>
        </w:rPr>
        <w:t>OFDMA based Random Access</w:t>
      </w:r>
      <w:r w:rsidR="00387B8C">
        <w:rPr>
          <w:lang w:eastAsia="ko-KR"/>
        </w:rPr>
        <w:t xml:space="preserve"> (27.</w:t>
      </w:r>
      <w:r>
        <w:rPr>
          <w:lang w:eastAsia="ko-KR"/>
        </w:rPr>
        <w:t>5</w:t>
      </w:r>
      <w:r w:rsidR="00387B8C">
        <w:rPr>
          <w:lang w:eastAsia="ko-KR"/>
        </w:rPr>
        <w:t>.</w:t>
      </w:r>
      <w:r>
        <w:rPr>
          <w:lang w:eastAsia="ko-KR"/>
        </w:rPr>
        <w:t>2.6</w:t>
      </w:r>
      <w:r w:rsidR="00387B8C">
        <w:rPr>
          <w:lang w:eastAsia="ko-KR"/>
        </w:rPr>
        <w:t>)</w:t>
      </w:r>
    </w:p>
    <w:p w:rsidR="007A7E78" w:rsidRDefault="007A7E78" w:rsidP="007A7E78">
      <w:pPr>
        <w:rPr>
          <w:lang w:eastAsia="ko-KR"/>
        </w:rPr>
      </w:pPr>
    </w:p>
    <w:p w:rsidR="00C71470" w:rsidRDefault="00C71470" w:rsidP="00C71470">
      <w:pPr>
        <w:rPr>
          <w:b/>
          <w:bCs/>
          <w:i/>
          <w:iCs/>
          <w:lang w:eastAsia="ko-KR"/>
        </w:rPr>
      </w:pPr>
    </w:p>
    <w:p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:rsidTr="000D0ECA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7103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173.10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27.5.2.6.2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Regarding Figure 27-1--Illustration of the UL OFDMA-based random access procedure,</w:t>
            </w:r>
          </w:p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1) The meaning of the location of the arrows is not clear.</w:t>
            </w:r>
          </w:p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2) The differences 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between  "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before" and "after" the decrement is not explained and unclear.</w:t>
            </w:r>
          </w:p>
          <w:p w:rsidR="00387B8C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3) Only one "SIFS" is written. This should be added to other places.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73A0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Modify Figure 27-1 for clarification.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A17167" w:rsidRPr="00E55725" w:rsidRDefault="00F601A0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7106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173.41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27.5.2.6.2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"decrement their nonzero OBO counters by 1"</w:t>
            </w:r>
          </w:p>
          <w:p w:rsidR="00387B8C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In Figure 27-1, the number of RUs is 2. Then it seems that "decrement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..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by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2" is correct.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36106" w:rsidRPr="00E55725" w:rsidRDefault="00F601A0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7412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173.18</w:t>
            </w:r>
          </w:p>
          <w:p w:rsidR="00387B8C" w:rsidRPr="00E55725" w:rsidRDefault="00387B8C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hAnsi="Arial" w:cs="Arial"/>
                <w:szCs w:val="18"/>
                <w:lang w:eastAsia="ko-KR"/>
              </w:rPr>
            </w:pPr>
            <w:r w:rsidRPr="00E55725">
              <w:rPr>
                <w:rFonts w:ascii="Arial" w:hAnsi="Arial" w:cs="Arial"/>
                <w:szCs w:val="18"/>
              </w:rPr>
              <w:t>M-BA in Figure 27-1 is not defined in D1.0. In addition, BA could be used as an acknowledgement for HE trigger-based PPDU.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Change "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/M-BA" in Figure 27-1 to "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/BA/Multi-STA BA"</w:t>
            </w:r>
          </w:p>
          <w:p w:rsidR="00387B8C" w:rsidRPr="00E55725" w:rsidRDefault="00387B8C" w:rsidP="000D0EC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Default="00AE0AD2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Revised.</w:t>
            </w:r>
          </w:p>
          <w:p w:rsidR="00AE0AD2" w:rsidRDefault="00AE0AD2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AE0AD2" w:rsidRDefault="00AE0AD2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As resolved in 11-17/395r</w:t>
            </w:r>
            <w:r w:rsidR="00CE553C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  <w:proofErr w:type="gramStart"/>
            <w:r>
              <w:rPr>
                <w:rFonts w:ascii="Arial" w:eastAsia="굴림" w:hAnsi="Arial" w:cs="Arial"/>
                <w:szCs w:val="18"/>
                <w:lang w:val="en-US" w:eastAsia="ko-KR"/>
              </w:rPr>
              <w:t>,  only</w:t>
            </w:r>
            <w:proofErr w:type="gramEnd"/>
            <w:r>
              <w:rPr>
                <w:rFonts w:ascii="Arial" w:eastAsia="굴림" w:hAnsi="Arial" w:cs="Arial"/>
                <w:szCs w:val="18"/>
                <w:lang w:val="en-US" w:eastAsia="ko-KR"/>
              </w:rPr>
              <w:t xml:space="preserve"> Multi-STA BA is used for 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 xml:space="preserve">acknowledging of </w:t>
            </w:r>
            <w:r>
              <w:rPr>
                <w:rFonts w:ascii="Arial" w:eastAsia="굴림" w:hAnsi="Arial" w:cs="Arial"/>
                <w:szCs w:val="18"/>
                <w:lang w:val="en-US" w:eastAsia="ko-KR"/>
              </w:rPr>
              <w:t>HE trigger-based PPDUs including frame(s) from un-associated STA(s).</w:t>
            </w:r>
          </w:p>
          <w:p w:rsidR="00AE0AD2" w:rsidRPr="00E55725" w:rsidRDefault="00AE0AD2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So there is only Multi-STA BA in Figure 27-1.</w:t>
            </w:r>
          </w:p>
          <w:p w:rsidR="00F601A0" w:rsidRPr="00AE0AD2" w:rsidRDefault="00F601A0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601A0" w:rsidRPr="00E55725" w:rsidRDefault="00F601A0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8152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173.25</w:t>
            </w:r>
          </w:p>
          <w:p w:rsidR="00387B8C" w:rsidRPr="00E55725" w:rsidRDefault="00387B8C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A17167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The overall procedure shown in Figure 27-1 is not really described very well. </w:t>
            </w:r>
            <w:proofErr w:type="spellStart"/>
            <w:proofErr w:type="gramStart"/>
            <w:r w:rsidRPr="00E55725">
              <w:rPr>
                <w:rFonts w:ascii="Arial" w:hAnsi="Arial" w:cs="Arial"/>
                <w:szCs w:val="18"/>
              </w:rPr>
              <w:t>Its</w:t>
            </w:r>
            <w:proofErr w:type="spellEnd"/>
            <w:proofErr w:type="gramEnd"/>
            <w:r w:rsidRPr="00E55725">
              <w:rPr>
                <w:rFonts w:ascii="Arial" w:hAnsi="Arial" w:cs="Arial"/>
                <w:szCs w:val="18"/>
              </w:rPr>
              <w:t xml:space="preserve"> not clear to the reader.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Add an explanation in the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paragraphe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that introduces Figure 27-1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022AD" w:rsidRPr="00E55725" w:rsidRDefault="00D1667F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to explain the overall procedure shown in Figure 27-1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D1667F" w:rsidRPr="00E55725" w:rsidRDefault="00D1667F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D97C55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97C55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lastRenderedPageBreak/>
              <w:t xml:space="preserve">8221 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173.17</w:t>
            </w:r>
          </w:p>
          <w:p w:rsidR="00D97C55" w:rsidRPr="00E55725" w:rsidRDefault="00D97C55" w:rsidP="005D714C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</w:t>
            </w:r>
          </w:p>
          <w:p w:rsidR="00D97C55" w:rsidRPr="00E55725" w:rsidRDefault="00D97C55" w:rsidP="005D714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In Figure 27-1, what does M-BA mean?</w:t>
            </w:r>
          </w:p>
          <w:p w:rsidR="00D97C55" w:rsidRPr="00E55725" w:rsidRDefault="00D97C55" w:rsidP="005D714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97C55" w:rsidRPr="00E55725" w:rsidRDefault="008A2AC0" w:rsidP="00387B8C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I think it mean Multi-STA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BlockAck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. If correct please make the changes.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E0AD2" w:rsidRDefault="00AE0AD2" w:rsidP="00AE0AD2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Revised.</w:t>
            </w:r>
          </w:p>
          <w:p w:rsidR="00AE0AD2" w:rsidRDefault="00AE0AD2" w:rsidP="00AE0AD2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B816D3" w:rsidRDefault="00B816D3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As resolved in 11-17/395r</w:t>
            </w:r>
            <w:r w:rsidR="00CE553C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  <w:proofErr w:type="gramStart"/>
            <w:r>
              <w:rPr>
                <w:rFonts w:ascii="Arial" w:eastAsia="굴림" w:hAnsi="Arial" w:cs="Arial"/>
                <w:szCs w:val="18"/>
                <w:lang w:val="en-US" w:eastAsia="ko-KR"/>
              </w:rPr>
              <w:t>,  only</w:t>
            </w:r>
            <w:proofErr w:type="gramEnd"/>
            <w:r>
              <w:rPr>
                <w:rFonts w:ascii="Arial" w:eastAsia="굴림" w:hAnsi="Arial" w:cs="Arial"/>
                <w:szCs w:val="18"/>
                <w:lang w:val="en-US" w:eastAsia="ko-KR"/>
              </w:rPr>
              <w:t xml:space="preserve"> Multi-STA BA is used for acknowledging of HE trigger-based PPDUs including frame(s) from un-associated STA(s).</w:t>
            </w:r>
          </w:p>
          <w:p w:rsidR="00B816D3" w:rsidRPr="00E55725" w:rsidRDefault="00B816D3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>
              <w:rPr>
                <w:rFonts w:ascii="Arial" w:eastAsia="굴림" w:hAnsi="Arial" w:cs="Arial"/>
                <w:szCs w:val="18"/>
                <w:lang w:val="en-US" w:eastAsia="ko-KR"/>
              </w:rPr>
              <w:t>So there is only Multi-STA BA in Figure 27-1.</w:t>
            </w:r>
          </w:p>
          <w:p w:rsidR="00AE0AD2" w:rsidRPr="00B816D3" w:rsidRDefault="00AE0AD2" w:rsidP="00AE0AD2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601A0" w:rsidRPr="00E55725" w:rsidRDefault="00AE0AD2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8A2AC0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jc w:val="right"/>
              <w:rPr>
                <w:rFonts w:ascii="Arial" w:hAnsi="Arial" w:cs="Arial"/>
                <w:szCs w:val="18"/>
              </w:rPr>
            </w:pPr>
            <w:r w:rsidRPr="00E55725">
              <w:rPr>
                <w:rFonts w:ascii="Arial" w:hAnsi="Arial" w:cs="Arial"/>
                <w:szCs w:val="18"/>
              </w:rPr>
              <w:t>9103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173.40</w:t>
            </w:r>
          </w:p>
          <w:p w:rsidR="008A2AC0" w:rsidRPr="00E55725" w:rsidRDefault="008A2AC0" w:rsidP="00D97C55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In the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exemple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of random access the text describing the figure 27-1 should the rules defined line 30. decrementing the nonzero OBO counters by 1 in every RU assigned to AID value 0 is less clear than decrementing by a value equal to the number of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Rus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assigned to AID 0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rPr>
                <w:rFonts w:ascii="Arial" w:hAnsi="Arial" w:cs="Arial"/>
                <w:szCs w:val="18"/>
                <w:lang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replace the sentence by "For instance, as shown in Figure 27-1 (Illustration of the UL OFDMA-based random access procedure), the number of RUs assigned to AID value 0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beeing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equal to 2,  STA 1 decrements it OBO counter from 3 to 1, and STA 2 decrements its OBO counter smaller than 2 to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8A2AC0" w:rsidRPr="00E55725" w:rsidRDefault="00D1667F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  <w:tr w:rsidR="008A2AC0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jc w:val="right"/>
              <w:rPr>
                <w:rFonts w:ascii="Arial" w:hAnsi="Arial" w:cs="Arial"/>
                <w:szCs w:val="18"/>
              </w:rPr>
            </w:pPr>
            <w:r w:rsidRPr="00E55725">
              <w:rPr>
                <w:rFonts w:ascii="Arial" w:hAnsi="Arial" w:cs="Arial"/>
                <w:szCs w:val="18"/>
              </w:rPr>
              <w:t>9533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173.11</w:t>
            </w:r>
          </w:p>
          <w:p w:rsidR="008A2AC0" w:rsidRPr="00E55725" w:rsidRDefault="008A2AC0" w:rsidP="00D97C55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D97C55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Figure 27-1--Illustration of the UL OFDMA-based random access procedure is ambiguous.</w:t>
            </w:r>
            <w:r w:rsidRPr="00E55725">
              <w:rPr>
                <w:rFonts w:ascii="Arial" w:hAnsi="Arial" w:cs="Arial"/>
                <w:szCs w:val="18"/>
              </w:rPr>
              <w:br/>
            </w:r>
            <w:r w:rsidRPr="00E55725">
              <w:rPr>
                <w:rFonts w:ascii="Arial" w:hAnsi="Arial" w:cs="Arial"/>
                <w:szCs w:val="18"/>
              </w:rPr>
              <w:br/>
              <w:t>(1) IFS except the left side one is not specified.</w:t>
            </w:r>
            <w:r w:rsidRPr="00E55725">
              <w:rPr>
                <w:rFonts w:ascii="Arial" w:hAnsi="Arial" w:cs="Arial"/>
                <w:szCs w:val="18"/>
              </w:rPr>
              <w:br/>
              <w:t>(2) Not clear why the OBO value of a STA changes depending on the height of a Trigger frame.</w:t>
            </w:r>
            <w:r w:rsidRPr="00E55725">
              <w:rPr>
                <w:rFonts w:ascii="Arial" w:hAnsi="Arial" w:cs="Arial"/>
                <w:szCs w:val="18"/>
              </w:rPr>
              <w:br/>
              <w:t>(3) Not clear the timing of decrementing the OBO value.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The figure should be modified to explain the change of the OBO in relation to time.</w:t>
            </w:r>
          </w:p>
          <w:p w:rsidR="008A2AC0" w:rsidRPr="00E55725" w:rsidRDefault="008A2AC0" w:rsidP="00387B8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8A2AC0" w:rsidRPr="00E55725" w:rsidRDefault="00F601A0" w:rsidP="00B816D3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B816D3">
              <w:rPr>
                <w:rFonts w:ascii="Arial" w:eastAsia="굴림" w:hAnsi="Arial" w:cs="Arial"/>
                <w:szCs w:val="18"/>
                <w:lang w:val="en-US" w:eastAsia="ko-KR"/>
              </w:rPr>
              <w:t>2</w:t>
            </w:r>
          </w:p>
        </w:tc>
      </w:tr>
    </w:tbl>
    <w:p w:rsidR="00387B8C" w:rsidRDefault="00387B8C" w:rsidP="00F937B4">
      <w:pPr>
        <w:pStyle w:val="T"/>
        <w:rPr>
          <w:rFonts w:eastAsiaTheme="minorEastAsia"/>
          <w:b/>
          <w:bCs/>
          <w:iCs/>
          <w:sz w:val="22"/>
          <w:szCs w:val="22"/>
          <w:lang w:val="en-GB" w:eastAsia="ko-KR"/>
        </w:rPr>
      </w:pPr>
    </w:p>
    <w:p w:rsidR="00D1667F" w:rsidRDefault="00D1667F" w:rsidP="00D1667F">
      <w:pPr>
        <w:pStyle w:val="H5"/>
        <w:numPr>
          <w:ilvl w:val="0"/>
          <w:numId w:val="19"/>
        </w:numPr>
        <w:rPr>
          <w:w w:val="100"/>
        </w:rPr>
      </w:pPr>
      <w:bookmarkStart w:id="0" w:name="RTF36393233373a2048352c312e"/>
      <w:r>
        <w:rPr>
          <w:w w:val="100"/>
        </w:rPr>
        <w:t>Random access procedure</w:t>
      </w:r>
      <w:bookmarkEnd w:id="0"/>
      <w:r w:rsidRPr="00FB2EAA">
        <w:rPr>
          <w:rFonts w:ascii="Times New Roman" w:hAnsi="Times New Roman" w:cs="Times New Roman"/>
          <w:b w:val="0"/>
          <w:w w:val="100"/>
          <w:sz w:val="16"/>
          <w:highlight w:val="yellow"/>
        </w:rPr>
        <w:t>[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7103,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7106,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7412,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8152,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8221,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9103,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9533</w:t>
      </w:r>
      <w:r w:rsidRPr="00FB2EAA">
        <w:rPr>
          <w:rFonts w:ascii="Times New Roman" w:hAnsi="Times New Roman" w:cs="Times New Roman"/>
          <w:b w:val="0"/>
          <w:w w:val="100"/>
          <w:sz w:val="16"/>
          <w:highlight w:val="yellow"/>
        </w:rPr>
        <w:t>]</w:t>
      </w:r>
    </w:p>
    <w:p w:rsidR="00D1667F" w:rsidRDefault="00D1667F" w:rsidP="00D1667F">
      <w:pPr>
        <w:pStyle w:val="T"/>
        <w:spacing w:after="240"/>
        <w:rPr>
          <w:w w:val="100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</w:t>
      </w:r>
      <w:r w:rsidR="00D0056E">
        <w:rPr>
          <w:w w:val="100"/>
          <w:highlight w:val="yellow"/>
        </w:rPr>
        <w:t>change</w:t>
      </w:r>
      <w:r w:rsidRPr="008E77E9">
        <w:rPr>
          <w:w w:val="100"/>
          <w:highlight w:val="yellow"/>
        </w:rPr>
        <w:t xml:space="preserve"> th</w:t>
      </w:r>
      <w:r>
        <w:rPr>
          <w:w w:val="100"/>
          <w:highlight w:val="yellow"/>
        </w:rPr>
        <w:t xml:space="preserve">e Figure 27-1 </w:t>
      </w:r>
      <w:r w:rsidRPr="008E77E9">
        <w:rPr>
          <w:w w:val="100"/>
          <w:highlight w:val="yellow"/>
        </w:rPr>
        <w:t xml:space="preserve">as </w:t>
      </w:r>
      <w:proofErr w:type="gramStart"/>
      <w:r w:rsidRPr="008E77E9">
        <w:rPr>
          <w:w w:val="100"/>
          <w:highlight w:val="yellow"/>
        </w:rPr>
        <w:t>follows</w:t>
      </w:r>
      <w:r w:rsidR="00E55725">
        <w:rPr>
          <w:w w:val="100"/>
          <w:highlight w:val="yellow"/>
        </w:rPr>
        <w:t>[</w:t>
      </w:r>
      <w:proofErr w:type="gramEnd"/>
      <w:r w:rsidR="00E55725">
        <w:rPr>
          <w:w w:val="100"/>
          <w:highlight w:val="yellow"/>
        </w:rPr>
        <w:t>7103,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7106,7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412,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8221,</w:t>
      </w:r>
      <w:r w:rsidR="00093128" w:rsidRPr="00093128">
        <w:rPr>
          <w:w w:val="100"/>
          <w:highlight w:val="yellow"/>
        </w:rPr>
        <w:t xml:space="preserve"> 9103</w:t>
      </w:r>
      <w:r w:rsidR="00093128">
        <w:rPr>
          <w:w w:val="100"/>
          <w:highlight w:val="yellow"/>
        </w:rPr>
        <w:t xml:space="preserve">, </w:t>
      </w:r>
      <w:r w:rsidR="00E55725">
        <w:rPr>
          <w:w w:val="100"/>
          <w:highlight w:val="yellow"/>
        </w:rPr>
        <w:t>9533]</w:t>
      </w:r>
      <w:r w:rsidRPr="008E77E9">
        <w:rPr>
          <w:w w:val="100"/>
          <w:highlight w:val="yellow"/>
        </w:rPr>
        <w:t>:</w:t>
      </w:r>
    </w:p>
    <w:p w:rsidR="008A2AC0" w:rsidRDefault="008A2AC0" w:rsidP="00F83633">
      <w:pPr>
        <w:rPr>
          <w:b/>
          <w:bCs/>
          <w:sz w:val="20"/>
          <w:highlight w:val="yellow"/>
        </w:rPr>
      </w:pPr>
    </w:p>
    <w:p w:rsidR="000257FC" w:rsidRDefault="001C34B5" w:rsidP="000257FC">
      <w:pPr>
        <w:keepNext/>
      </w:pPr>
      <w:r>
        <w:object w:dxaOrig="20460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05pt;height:244.5pt" o:ole="">
            <v:imagedata r:id="rId8" o:title=""/>
          </v:shape>
          <o:OLEObject Type="Embed" ProgID="Visio.Drawing.15" ShapeID="_x0000_i1025" DrawAspect="Content" ObjectID="_1551103662" r:id="rId9"/>
        </w:object>
      </w:r>
    </w:p>
    <w:p w:rsidR="008A2AC0" w:rsidRDefault="000257FC" w:rsidP="000257FC">
      <w:pPr>
        <w:pStyle w:val="af1"/>
      </w:pPr>
      <w:r>
        <w:t>Figure 27-1. Illustration of the UL OFDMA-based random access procedure</w:t>
      </w:r>
    </w:p>
    <w:p w:rsidR="000257FC" w:rsidRDefault="000257FC" w:rsidP="00F83633">
      <w:pPr>
        <w:rPr>
          <w:rFonts w:eastAsia="Times New Roman"/>
          <w:b/>
          <w:color w:val="000000"/>
          <w:sz w:val="20"/>
          <w:highlight w:val="yellow"/>
          <w:lang w:val="en-US"/>
        </w:rPr>
      </w:pPr>
    </w:p>
    <w:p w:rsidR="00E55725" w:rsidRDefault="00E55725" w:rsidP="00F83633">
      <w:pPr>
        <w:rPr>
          <w:rFonts w:eastAsia="Times New Roman"/>
          <w:b/>
          <w:color w:val="000000"/>
          <w:sz w:val="20"/>
          <w:highlight w:val="yellow"/>
          <w:lang w:val="en-US"/>
        </w:rPr>
      </w:pPr>
    </w:p>
    <w:p w:rsidR="00D0056E" w:rsidRDefault="00E55725" w:rsidP="00E55725">
      <w:pPr>
        <w:pStyle w:val="T"/>
        <w:spacing w:after="240"/>
        <w:rPr>
          <w:w w:val="100"/>
          <w:highlight w:val="yellow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modify th</w:t>
      </w:r>
      <w:r>
        <w:rPr>
          <w:w w:val="100"/>
          <w:highlight w:val="yellow"/>
        </w:rPr>
        <w:t>e</w:t>
      </w:r>
      <w:r w:rsidR="00D0056E">
        <w:rPr>
          <w:w w:val="100"/>
          <w:highlight w:val="yellow"/>
        </w:rPr>
        <w:t xml:space="preserve"> second sentence in </w:t>
      </w:r>
      <w:r>
        <w:rPr>
          <w:w w:val="100"/>
          <w:highlight w:val="yellow"/>
        </w:rPr>
        <w:t>4</w:t>
      </w:r>
      <w:r w:rsidRPr="002E025A">
        <w:rPr>
          <w:w w:val="100"/>
          <w:highlight w:val="yellow"/>
          <w:vertAlign w:val="superscript"/>
        </w:rPr>
        <w:t>th</w:t>
      </w:r>
      <w:r>
        <w:rPr>
          <w:w w:val="100"/>
          <w:highlight w:val="yellow"/>
        </w:rPr>
        <w:t xml:space="preserve"> paragraph (</w:t>
      </w:r>
      <w:proofErr w:type="spellStart"/>
      <w:r>
        <w:rPr>
          <w:w w:val="100"/>
          <w:highlight w:val="yellow"/>
        </w:rPr>
        <w:t>pg</w:t>
      </w:r>
      <w:proofErr w:type="spellEnd"/>
      <w:r>
        <w:rPr>
          <w:w w:val="100"/>
          <w:highlight w:val="yellow"/>
        </w:rPr>
        <w:t xml:space="preserve"> 177, line 5</w:t>
      </w:r>
      <w:r w:rsidR="00D0056E">
        <w:rPr>
          <w:w w:val="100"/>
          <w:highlight w:val="yellow"/>
        </w:rPr>
        <w:t>5</w:t>
      </w:r>
      <w:r>
        <w:rPr>
          <w:w w:val="100"/>
          <w:highlight w:val="yellow"/>
        </w:rPr>
        <w:t xml:space="preserve"> in D1.1), and </w:t>
      </w:r>
      <w:r w:rsidR="00D0056E">
        <w:rPr>
          <w:w w:val="100"/>
          <w:highlight w:val="yellow"/>
        </w:rPr>
        <w:t>add</w:t>
      </w:r>
      <w:r>
        <w:rPr>
          <w:w w:val="100"/>
          <w:highlight w:val="yellow"/>
        </w:rPr>
        <w:t xml:space="preserve"> </w:t>
      </w:r>
      <w:r w:rsidR="00D0056E">
        <w:rPr>
          <w:w w:val="100"/>
          <w:highlight w:val="yellow"/>
        </w:rPr>
        <w:t xml:space="preserve">four sentences </w:t>
      </w:r>
      <w:r w:rsidRPr="008E77E9">
        <w:rPr>
          <w:w w:val="100"/>
          <w:highlight w:val="yellow"/>
        </w:rPr>
        <w:t>as follows</w:t>
      </w:r>
    </w:p>
    <w:p w:rsidR="00E55725" w:rsidRDefault="00D0056E" w:rsidP="00E55725">
      <w:pPr>
        <w:pStyle w:val="T"/>
        <w:spacing w:after="240"/>
        <w:rPr>
          <w:w w:val="100"/>
        </w:rPr>
      </w:pPr>
      <w:r>
        <w:rPr>
          <w:w w:val="100"/>
          <w:highlight w:val="yellow"/>
        </w:rPr>
        <w:t xml:space="preserve">(Blue-color is comment resolution from 17/229r2 by </w:t>
      </w:r>
      <w:r w:rsidRPr="00D0056E">
        <w:rPr>
          <w:w w:val="100"/>
          <w:highlight w:val="yellow"/>
        </w:rPr>
        <w:t>Abhishek Patil</w:t>
      </w:r>
      <w:r>
        <w:rPr>
          <w:w w:val="100"/>
          <w:highlight w:val="yellow"/>
        </w:rPr>
        <w:t>)</w:t>
      </w:r>
      <w:r w:rsidR="00E55725" w:rsidRPr="008E77E9">
        <w:rPr>
          <w:w w:val="100"/>
          <w:highlight w:val="yellow"/>
        </w:rPr>
        <w:t>:</w:t>
      </w:r>
    </w:p>
    <w:p w:rsidR="000257FC" w:rsidRPr="006B1711" w:rsidRDefault="000257FC" w:rsidP="00025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</w:rPr>
      </w:pPr>
      <w:r w:rsidRPr="0070396F">
        <w:rPr>
          <w:rFonts w:eastAsia="Times New Roman"/>
          <w:color w:val="000000"/>
          <w:sz w:val="20"/>
        </w:rPr>
        <w:t>For instance, as shown in</w:t>
      </w:r>
      <w:r>
        <w:rPr>
          <w:rFonts w:eastAsia="Times New Roman"/>
          <w:color w:val="000000"/>
          <w:sz w:val="20"/>
        </w:rPr>
        <w:t xml:space="preserve"> </w:t>
      </w:r>
      <w:r w:rsidRPr="0070396F">
        <w:rPr>
          <w:rFonts w:eastAsia="Times New Roman"/>
          <w:color w:val="000000"/>
          <w:sz w:val="20"/>
        </w:rPr>
        <w:t>Figure 27-1 (Illustration of the UL OFDMA-based random access procedure), HE STA 1 and HE STA 2</w:t>
      </w:r>
      <w:r w:rsidRPr="00CA5F9A">
        <w:rPr>
          <w:rFonts w:eastAsia="Times New Roman"/>
          <w:color w:val="00B0F0"/>
          <w:sz w:val="20"/>
          <w:u w:val="single"/>
        </w:rPr>
        <w:t xml:space="preserve">, both associated with the </w:t>
      </w:r>
      <w:r w:rsidRPr="00CA5F9A">
        <w:rPr>
          <w:rFonts w:eastAsia="Times New Roman"/>
          <w:color w:val="FF0000"/>
          <w:sz w:val="20"/>
          <w:u w:val="single"/>
        </w:rPr>
        <w:t>AP</w:t>
      </w:r>
      <w:r w:rsidR="00C37D4F" w:rsidRPr="00CA5F9A">
        <w:rPr>
          <w:rFonts w:eastAsia="Times New Roman"/>
          <w:color w:val="FF0000"/>
          <w:sz w:val="20"/>
          <w:u w:val="single"/>
        </w:rPr>
        <w:t xml:space="preserve"> and having pending </w:t>
      </w:r>
      <w:r w:rsidR="00604C8B" w:rsidRPr="00CA5F9A">
        <w:rPr>
          <w:rFonts w:eastAsia="Times New Roman"/>
          <w:color w:val="FF0000"/>
          <w:sz w:val="20"/>
          <w:u w:val="single"/>
        </w:rPr>
        <w:t>frame</w:t>
      </w:r>
      <w:r w:rsidR="0092134E">
        <w:rPr>
          <w:rFonts w:eastAsia="Times New Roman"/>
          <w:color w:val="FF0000"/>
          <w:sz w:val="20"/>
          <w:u w:val="single"/>
        </w:rPr>
        <w:t xml:space="preserve"> for the AP</w:t>
      </w:r>
      <w:r>
        <w:rPr>
          <w:rFonts w:eastAsia="Times New Roman"/>
          <w:color w:val="000000"/>
          <w:sz w:val="20"/>
          <w:u w:val="single"/>
        </w:rPr>
        <w:t>,</w:t>
      </w:r>
      <w:r w:rsidRPr="0070396F">
        <w:rPr>
          <w:rFonts w:eastAsia="Times New Roman"/>
          <w:color w:val="000000"/>
          <w:sz w:val="20"/>
        </w:rPr>
        <w:t xml:space="preserve"> decrement their non</w:t>
      </w:r>
      <w:r w:rsidRPr="00E370D1">
        <w:rPr>
          <w:rFonts w:eastAsia="Times New Roman"/>
          <w:color w:val="000000"/>
          <w:sz w:val="20"/>
          <w:u w:val="single"/>
        </w:rPr>
        <w:t>-</w:t>
      </w:r>
      <w:r w:rsidRPr="0070396F">
        <w:rPr>
          <w:rFonts w:eastAsia="Times New Roman"/>
          <w:color w:val="000000"/>
          <w:sz w:val="20"/>
        </w:rPr>
        <w:t>zero OBO counters by 1 in every RU assigned to AID</w:t>
      </w:r>
      <w:r w:rsidRPr="00CA5F9A">
        <w:rPr>
          <w:rFonts w:eastAsia="Times New Roman"/>
          <w:color w:val="00B0F0"/>
          <w:sz w:val="20"/>
          <w:u w:val="single"/>
        </w:rPr>
        <w:t>12 subfield</w:t>
      </w:r>
      <w:r w:rsidRPr="00CA5F9A">
        <w:rPr>
          <w:rFonts w:eastAsia="Times New Roman"/>
          <w:color w:val="00B0F0"/>
          <w:sz w:val="20"/>
        </w:rPr>
        <w:t xml:space="preserve"> </w:t>
      </w:r>
      <w:r w:rsidRPr="0070396F">
        <w:rPr>
          <w:rFonts w:eastAsia="Times New Roman"/>
          <w:color w:val="000000"/>
          <w:sz w:val="20"/>
        </w:rPr>
        <w:t>value 0 for random access within the Trigger frame.</w:t>
      </w:r>
      <w:r w:rsidR="006D6CB6">
        <w:rPr>
          <w:rFonts w:eastAsia="Times New Roman"/>
          <w:color w:val="000000"/>
          <w:sz w:val="20"/>
        </w:rPr>
        <w:t xml:space="preserve"> </w:t>
      </w:r>
      <w:r w:rsidR="006D6CB6" w:rsidRPr="00CA5F9A">
        <w:rPr>
          <w:rFonts w:eastAsia="Times New Roman"/>
          <w:color w:val="FF0000"/>
          <w:sz w:val="20"/>
          <w:u w:val="single"/>
        </w:rPr>
        <w:t xml:space="preserve">HE STA </w:t>
      </w:r>
      <w:proofErr w:type="gramStart"/>
      <w:r w:rsidR="006D6CB6" w:rsidRPr="00CA5F9A">
        <w:rPr>
          <w:rFonts w:eastAsia="Times New Roman"/>
          <w:color w:val="FF0000"/>
          <w:sz w:val="20"/>
          <w:u w:val="single"/>
        </w:rPr>
        <w:t>3, that is not associated with the AP</w:t>
      </w:r>
      <w:r w:rsidR="0092134E">
        <w:rPr>
          <w:rFonts w:eastAsia="Times New Roman"/>
          <w:color w:val="FF0000"/>
          <w:sz w:val="20"/>
          <w:u w:val="single"/>
        </w:rPr>
        <w:t xml:space="preserve"> and having pending </w:t>
      </w:r>
      <w:r w:rsidR="00604C8B" w:rsidRPr="00CA5F9A">
        <w:rPr>
          <w:rFonts w:eastAsia="Times New Roman"/>
          <w:color w:val="FF0000"/>
          <w:sz w:val="20"/>
          <w:u w:val="single"/>
        </w:rPr>
        <w:t>frame</w:t>
      </w:r>
      <w:r w:rsidR="0092134E">
        <w:rPr>
          <w:rFonts w:eastAsia="Times New Roman"/>
          <w:color w:val="FF0000"/>
          <w:sz w:val="20"/>
          <w:u w:val="single"/>
        </w:rPr>
        <w:t xml:space="preserve"> for the AP</w:t>
      </w:r>
      <w:r w:rsidR="006D6CB6" w:rsidRPr="00CA5F9A">
        <w:rPr>
          <w:rFonts w:eastAsia="Times New Roman"/>
          <w:color w:val="FF0000"/>
          <w:sz w:val="20"/>
          <w:u w:val="single"/>
        </w:rPr>
        <w:t>,</w:t>
      </w:r>
      <w:proofErr w:type="gramEnd"/>
      <w:r w:rsidR="006D6CB6" w:rsidRPr="00CA5F9A">
        <w:rPr>
          <w:rFonts w:eastAsia="Times New Roman"/>
          <w:color w:val="FF0000"/>
          <w:sz w:val="20"/>
          <w:u w:val="single"/>
        </w:rPr>
        <w:t xml:space="preserve"> decrement</w:t>
      </w:r>
      <w:r w:rsidR="00093128" w:rsidRPr="00CA5F9A">
        <w:rPr>
          <w:rFonts w:eastAsia="Times New Roman"/>
          <w:color w:val="FF0000"/>
          <w:sz w:val="20"/>
          <w:u w:val="single"/>
        </w:rPr>
        <w:t>s their non-zero OBO counter</w:t>
      </w:r>
      <w:r w:rsidR="006D6CB6" w:rsidRPr="00CA5F9A">
        <w:rPr>
          <w:rFonts w:eastAsia="Times New Roman"/>
          <w:color w:val="FF0000"/>
          <w:sz w:val="20"/>
          <w:u w:val="single"/>
        </w:rPr>
        <w:t xml:space="preserve"> by 1 in every RU assigned to AID12 subfield value 2045 for random access within the Trigger frame. </w:t>
      </w:r>
      <w:r w:rsidR="00C37D4F" w:rsidRPr="00CA5F9A">
        <w:rPr>
          <w:rFonts w:eastAsia="Times New Roman"/>
          <w:color w:val="FF0000"/>
          <w:sz w:val="20"/>
          <w:u w:val="single"/>
        </w:rPr>
        <w:t>HE STA 4</w:t>
      </w:r>
      <w:r w:rsidR="00604C8B" w:rsidRPr="00CA5F9A">
        <w:rPr>
          <w:rFonts w:eastAsia="Times New Roman"/>
          <w:color w:val="FF0000"/>
          <w:sz w:val="20"/>
          <w:u w:val="single"/>
        </w:rPr>
        <w:t>,</w:t>
      </w:r>
      <w:r w:rsidR="00C37D4F" w:rsidRPr="00CA5F9A">
        <w:rPr>
          <w:rFonts w:eastAsia="Times New Roman"/>
          <w:color w:val="FF0000"/>
          <w:sz w:val="20"/>
          <w:u w:val="single"/>
        </w:rPr>
        <w:t xml:space="preserve"> which is associated with the AP </w:t>
      </w:r>
      <w:r w:rsidR="00604C8B" w:rsidRPr="00CA5F9A">
        <w:rPr>
          <w:rFonts w:eastAsia="Times New Roman"/>
          <w:color w:val="FF0000"/>
          <w:sz w:val="20"/>
          <w:u w:val="single"/>
        </w:rPr>
        <w:t xml:space="preserve">and having </w:t>
      </w:r>
      <w:r w:rsidR="00E975E8" w:rsidRPr="00CA5F9A">
        <w:rPr>
          <w:rFonts w:eastAsia="Times New Roman"/>
          <w:color w:val="FF0000"/>
          <w:sz w:val="20"/>
          <w:u w:val="single"/>
        </w:rPr>
        <w:t>pending frame</w:t>
      </w:r>
      <w:r w:rsidR="00E975E8">
        <w:rPr>
          <w:rFonts w:eastAsia="Times New Roman"/>
          <w:color w:val="FF0000"/>
          <w:sz w:val="20"/>
          <w:u w:val="single"/>
        </w:rPr>
        <w:t xml:space="preserve"> for the AP</w:t>
      </w:r>
      <w:r w:rsidR="00604C8B" w:rsidRPr="00CA5F9A">
        <w:rPr>
          <w:rFonts w:eastAsia="Times New Roman"/>
          <w:color w:val="FF0000"/>
          <w:sz w:val="20"/>
          <w:u w:val="single"/>
        </w:rPr>
        <w:t>, shall not decrement i</w:t>
      </w:r>
      <w:r w:rsidR="00093128" w:rsidRPr="00CA5F9A">
        <w:rPr>
          <w:rFonts w:eastAsia="Times New Roman"/>
          <w:color w:val="FF0000"/>
          <w:sz w:val="20"/>
          <w:u w:val="single"/>
        </w:rPr>
        <w:t>ts non-zero OBO counter</w:t>
      </w:r>
      <w:r w:rsidR="00604C8B" w:rsidRPr="00CA5F9A">
        <w:rPr>
          <w:rFonts w:eastAsia="Times New Roman"/>
          <w:color w:val="FF0000"/>
          <w:sz w:val="20"/>
          <w:u w:val="single"/>
        </w:rPr>
        <w:t xml:space="preserve"> in every RU assigned to AID12 subfield value 0 for rando</w:t>
      </w:r>
      <w:r w:rsidR="006E0080">
        <w:rPr>
          <w:rFonts w:eastAsia="Times New Roman"/>
          <w:color w:val="FF0000"/>
          <w:sz w:val="20"/>
          <w:u w:val="single"/>
        </w:rPr>
        <w:t>m</w:t>
      </w:r>
      <w:r w:rsidR="00604C8B" w:rsidRPr="00CA5F9A">
        <w:rPr>
          <w:rFonts w:eastAsia="Times New Roman"/>
          <w:color w:val="FF0000"/>
          <w:sz w:val="20"/>
          <w:u w:val="single"/>
        </w:rPr>
        <w:t xml:space="preserve"> ac</w:t>
      </w:r>
      <w:r w:rsidR="00CC7A70" w:rsidRPr="00CA5F9A">
        <w:rPr>
          <w:rFonts w:eastAsia="Times New Roman"/>
          <w:color w:val="FF0000"/>
          <w:sz w:val="20"/>
          <w:u w:val="single"/>
        </w:rPr>
        <w:t>cess because it is assigned in RU6 for UL transmission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 within the Trigger frame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.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HE STA 4 will transmit its pending data or management frame </w:t>
      </w:r>
      <w:r w:rsidR="006E0080">
        <w:rPr>
          <w:rFonts w:eastAsia="Times New Roman"/>
          <w:color w:val="FF0000"/>
          <w:sz w:val="20"/>
          <w:u w:val="single"/>
        </w:rPr>
        <w:t>in HE trigger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-based PPDU on 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assigned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RU6. HE STA 4 still has </w:t>
      </w:r>
      <w:r w:rsidR="00E975E8" w:rsidRPr="00CA5F9A">
        <w:rPr>
          <w:rFonts w:eastAsia="Times New Roman"/>
          <w:color w:val="FF0000"/>
          <w:sz w:val="20"/>
          <w:u w:val="single"/>
        </w:rPr>
        <w:t>pending frame</w:t>
      </w:r>
      <w:r w:rsidR="00E975E8">
        <w:rPr>
          <w:rFonts w:eastAsia="Times New Roman"/>
          <w:color w:val="FF0000"/>
          <w:sz w:val="20"/>
          <w:u w:val="single"/>
        </w:rPr>
        <w:t xml:space="preserve"> for the AP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 so it </w:t>
      </w:r>
      <w:r w:rsidR="004F5973">
        <w:rPr>
          <w:rFonts w:eastAsia="Times New Roman"/>
          <w:color w:val="FF0000"/>
          <w:sz w:val="20"/>
          <w:u w:val="single"/>
        </w:rPr>
        <w:t>maintains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 OBO coun</w:t>
      </w:r>
      <w:bookmarkStart w:id="1" w:name="_GoBack"/>
      <w:bookmarkEnd w:id="1"/>
      <w:r w:rsidR="00093128" w:rsidRPr="00CA5F9A">
        <w:rPr>
          <w:rFonts w:eastAsia="Times New Roman"/>
          <w:color w:val="FF0000"/>
          <w:sz w:val="20"/>
          <w:u w:val="single"/>
        </w:rPr>
        <w:t xml:space="preserve">ter and </w:t>
      </w:r>
      <w:r w:rsidR="0051286A" w:rsidRPr="00CA5F9A">
        <w:rPr>
          <w:rFonts w:eastAsia="Times New Roman"/>
          <w:color w:val="FF0000"/>
          <w:sz w:val="20"/>
          <w:u w:val="single"/>
        </w:rPr>
        <w:t>resumes random access in next Trigger frame</w:t>
      </w:r>
      <w:proofErr w:type="gramStart"/>
      <w:r w:rsidR="0051286A" w:rsidRPr="00CA5F9A">
        <w:rPr>
          <w:rFonts w:eastAsia="Times New Roman"/>
          <w:color w:val="FF0000"/>
          <w:sz w:val="20"/>
          <w:u w:val="single"/>
        </w:rPr>
        <w:t>.</w:t>
      </w:r>
      <w:r w:rsidR="00093128" w:rsidRPr="00C402CF">
        <w:rPr>
          <w:sz w:val="16"/>
          <w:highlight w:val="yellow"/>
        </w:rPr>
        <w:t>[</w:t>
      </w:r>
      <w:proofErr w:type="gramEnd"/>
      <w:r w:rsidR="00093128">
        <w:rPr>
          <w:sz w:val="16"/>
          <w:szCs w:val="16"/>
          <w:highlight w:val="yellow"/>
        </w:rPr>
        <w:t>8152, 9103]</w:t>
      </w:r>
    </w:p>
    <w:p w:rsidR="000257FC" w:rsidRDefault="000257FC" w:rsidP="00F83633">
      <w:pPr>
        <w:rPr>
          <w:rFonts w:eastAsia="Times New Roman"/>
          <w:b/>
          <w:color w:val="000000"/>
          <w:sz w:val="20"/>
          <w:highlight w:val="yellow"/>
        </w:rPr>
      </w:pPr>
    </w:p>
    <w:p w:rsidR="00D0056E" w:rsidRPr="00D0056E" w:rsidRDefault="00D0056E" w:rsidP="00D0056E">
      <w:pPr>
        <w:pStyle w:val="T"/>
        <w:spacing w:after="240"/>
        <w:rPr>
          <w:w w:val="100"/>
          <w:highlight w:val="yellow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</w:t>
      </w:r>
      <w:r>
        <w:rPr>
          <w:w w:val="100"/>
          <w:highlight w:val="yellow"/>
        </w:rPr>
        <w:t xml:space="preserve">add </w:t>
      </w:r>
      <w:r w:rsidR="00093128">
        <w:rPr>
          <w:w w:val="100"/>
          <w:highlight w:val="yellow"/>
        </w:rPr>
        <w:t xml:space="preserve">following </w:t>
      </w:r>
      <w:r>
        <w:rPr>
          <w:w w:val="100"/>
          <w:highlight w:val="yellow"/>
        </w:rPr>
        <w:t>four sentences in the end of 5</w:t>
      </w:r>
      <w:r w:rsidRPr="002E025A">
        <w:rPr>
          <w:w w:val="100"/>
          <w:highlight w:val="yellow"/>
          <w:vertAlign w:val="superscript"/>
        </w:rPr>
        <w:t>th</w:t>
      </w:r>
      <w:r>
        <w:rPr>
          <w:w w:val="100"/>
          <w:highlight w:val="yellow"/>
        </w:rPr>
        <w:t xml:space="preserve"> paragraph (</w:t>
      </w:r>
      <w:proofErr w:type="spellStart"/>
      <w:r>
        <w:rPr>
          <w:w w:val="100"/>
          <w:highlight w:val="yellow"/>
        </w:rPr>
        <w:t>pg</w:t>
      </w:r>
      <w:proofErr w:type="spellEnd"/>
      <w:r>
        <w:rPr>
          <w:w w:val="100"/>
          <w:highlight w:val="yellow"/>
        </w:rPr>
        <w:t xml:space="preserve"> 178, line 4 in D1.1)</w:t>
      </w:r>
      <w:r w:rsidRPr="008E77E9">
        <w:rPr>
          <w:w w:val="100"/>
          <w:highlight w:val="yellow"/>
        </w:rPr>
        <w:t>:</w:t>
      </w:r>
    </w:p>
    <w:p w:rsidR="006D6CB6" w:rsidRPr="00D1667F" w:rsidRDefault="006D6CB6" w:rsidP="00F83633">
      <w:pPr>
        <w:rPr>
          <w:rFonts w:eastAsia="Times New Roman"/>
          <w:b/>
          <w:color w:val="000000"/>
          <w:sz w:val="20"/>
          <w:highlight w:val="yellow"/>
        </w:rPr>
      </w:pPr>
      <w:r w:rsidRPr="00CA5F9A">
        <w:rPr>
          <w:rFonts w:eastAsia="Times New Roman"/>
          <w:color w:val="FF0000"/>
          <w:sz w:val="20"/>
          <w:u w:val="single"/>
        </w:rPr>
        <w:t xml:space="preserve">For instance, as shown in Figure 27-1, 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after receiving Trigger frame 1, </w:t>
      </w:r>
      <w:r w:rsidRPr="00CA5F9A">
        <w:rPr>
          <w:rFonts w:eastAsia="Times New Roman"/>
          <w:color w:val="FF0000"/>
          <w:sz w:val="20"/>
          <w:u w:val="single"/>
        </w:rPr>
        <w:t xml:space="preserve">HE STA 1 </w:t>
      </w:r>
      <w:r w:rsidR="006E0080">
        <w:rPr>
          <w:rFonts w:eastAsia="Times New Roman"/>
          <w:color w:val="FF0000"/>
          <w:sz w:val="20"/>
          <w:u w:val="single"/>
        </w:rPr>
        <w:t>transmits its HE trigger</w:t>
      </w:r>
      <w:r w:rsidR="002A2594" w:rsidRPr="00CA5F9A">
        <w:rPr>
          <w:rFonts w:eastAsia="Times New Roman"/>
          <w:color w:val="FF0000"/>
          <w:sz w:val="20"/>
          <w:u w:val="single"/>
        </w:rPr>
        <w:t>-based PPDU because its OBO counter decrements to 0, then the STA 1 randomly selects RU</w:t>
      </w:r>
      <w:r w:rsidR="0051286A" w:rsidRPr="00CA5F9A">
        <w:rPr>
          <w:rFonts w:eastAsia="Times New Roman"/>
          <w:color w:val="FF0000"/>
          <w:sz w:val="20"/>
          <w:u w:val="single"/>
        </w:rPr>
        <w:t>2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from RU1, RU2, and RU3 which are assigned to AID12 subfield value 0. 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On the other hand, HE STA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CC7A70" w:rsidRPr="00CA5F9A">
        <w:rPr>
          <w:rFonts w:eastAsia="Times New Roman"/>
          <w:color w:val="FF0000"/>
          <w:sz w:val="20"/>
          <w:u w:val="single"/>
        </w:rPr>
        <w:t>, and HE 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hold their OBO counters and wait next Trigger frame for random access </w:t>
      </w:r>
      <w:r w:rsidR="002A2594" w:rsidRPr="00CA5F9A">
        <w:rPr>
          <w:rFonts w:eastAsia="Times New Roman"/>
          <w:color w:val="FF0000"/>
          <w:sz w:val="20"/>
          <w:u w:val="single"/>
        </w:rPr>
        <w:t>because their OBO counters don’t decrement to 0. After receiving Trigger frame 2, HE STA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, and </w:t>
      </w:r>
      <w:r w:rsidR="0092134E">
        <w:rPr>
          <w:rFonts w:eastAsia="Times New Roman"/>
          <w:color w:val="FF0000"/>
          <w:sz w:val="20"/>
          <w:u w:val="single"/>
        </w:rPr>
        <w:t xml:space="preserve">HE </w:t>
      </w:r>
      <w:r w:rsidR="00CC7A70" w:rsidRPr="00CA5F9A">
        <w:rPr>
          <w:rFonts w:eastAsia="Times New Roman"/>
          <w:color w:val="FF0000"/>
          <w:sz w:val="20"/>
          <w:u w:val="single"/>
        </w:rPr>
        <w:t>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resume with their OBO counters and then their OBO counters decrement to 0 individually.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HE STA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51286A" w:rsidRPr="00CA5F9A">
        <w:rPr>
          <w:rFonts w:eastAsia="Times New Roman"/>
          <w:color w:val="FF0000"/>
          <w:sz w:val="20"/>
          <w:u w:val="single"/>
        </w:rPr>
        <w:t>, and HE 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transmit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their pending data or management frame in </w:t>
      </w:r>
      <w:r w:rsidR="006E0080">
        <w:rPr>
          <w:rFonts w:eastAsia="Times New Roman"/>
          <w:color w:val="FF0000"/>
          <w:sz w:val="20"/>
          <w:u w:val="single"/>
        </w:rPr>
        <w:t>HE trigger</w:t>
      </w:r>
      <w:r w:rsidR="00D1667F" w:rsidRPr="00CA5F9A">
        <w:rPr>
          <w:rFonts w:eastAsia="Times New Roman"/>
          <w:color w:val="FF0000"/>
          <w:sz w:val="20"/>
          <w:u w:val="single"/>
        </w:rPr>
        <w:t>-based PPDU on randomly selected RU</w:t>
      </w:r>
      <w:r w:rsidR="0051286A" w:rsidRPr="00CA5F9A">
        <w:rPr>
          <w:rFonts w:eastAsia="Times New Roman"/>
          <w:color w:val="FF0000"/>
          <w:sz w:val="20"/>
          <w:u w:val="single"/>
        </w:rPr>
        <w:t>,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 respectively.</w:t>
      </w:r>
      <w:r w:rsidR="00CC7A70">
        <w:rPr>
          <w:rFonts w:eastAsia="Times New Roman"/>
          <w:color w:val="000000"/>
          <w:sz w:val="20"/>
        </w:rPr>
        <w:t xml:space="preserve"> </w:t>
      </w:r>
      <w:r w:rsidR="00093128" w:rsidRPr="00C402CF">
        <w:rPr>
          <w:sz w:val="16"/>
          <w:highlight w:val="yellow"/>
        </w:rPr>
        <w:t>[</w:t>
      </w:r>
      <w:r w:rsidR="00093128">
        <w:rPr>
          <w:sz w:val="16"/>
          <w:szCs w:val="16"/>
          <w:highlight w:val="yellow"/>
        </w:rPr>
        <w:t>8152]</w:t>
      </w:r>
    </w:p>
    <w:sectPr w:rsidR="006D6CB6" w:rsidRPr="00D1667F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CB" w:rsidRDefault="003779CB">
      <w:r>
        <w:separator/>
      </w:r>
    </w:p>
  </w:endnote>
  <w:endnote w:type="continuationSeparator" w:id="0">
    <w:p w:rsidR="003779CB" w:rsidRDefault="003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F106C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5749">
        <w:t>Submission</w:t>
      </w:r>
    </w:fldSimple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4F5973">
      <w:rPr>
        <w:noProof/>
      </w:rPr>
      <w:t>4</w:t>
    </w:r>
    <w:r w:rsidR="00C75749">
      <w:rPr>
        <w:noProof/>
      </w:rPr>
      <w:fldChar w:fldCharType="end"/>
    </w:r>
    <w:r w:rsidR="00C75749">
      <w:tab/>
    </w:r>
    <w:proofErr w:type="spellStart"/>
    <w:r w:rsidR="00CC2974">
      <w:rPr>
        <w:lang w:eastAsia="ko-KR"/>
      </w:rPr>
      <w:t>Suhwook</w:t>
    </w:r>
    <w:proofErr w:type="spellEnd"/>
    <w:r w:rsidR="00CC2974">
      <w:rPr>
        <w:lang w:eastAsia="ko-KR"/>
      </w:rPr>
      <w:t xml:space="preserve"> Kim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CB" w:rsidRDefault="003779CB">
      <w:r>
        <w:separator/>
      </w:r>
    </w:p>
  </w:footnote>
  <w:footnote w:type="continuationSeparator" w:id="0">
    <w:p w:rsidR="003779CB" w:rsidRDefault="0037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7A2DB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75749">
      <w:rPr>
        <w:lang w:eastAsia="ko-KR"/>
      </w:rPr>
      <w:t xml:space="preserve"> 201</w:t>
    </w:r>
    <w:r>
      <w:rPr>
        <w:lang w:eastAsia="ko-KR"/>
      </w:rPr>
      <w:t>7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fldSimple w:instr=" TITLE  \* MERGEFORMAT ">
      <w:r w:rsidR="00C75749">
        <w:t>doc.: IEEE 802.11-1</w:t>
      </w:r>
      <w:r w:rsidR="00F937B4">
        <w:t>7</w:t>
      </w:r>
      <w:r w:rsidR="00C75749">
        <w:t>/</w:t>
      </w:r>
      <w:r w:rsidR="00810459">
        <w:rPr>
          <w:lang w:eastAsia="ko-KR"/>
        </w:rPr>
        <w:t>0</w:t>
      </w:r>
      <w:r w:rsidR="00F601A0">
        <w:rPr>
          <w:lang w:eastAsia="ko-KR"/>
        </w:rPr>
        <w:t>443</w:t>
      </w:r>
      <w:r w:rsidR="00C75749">
        <w:rPr>
          <w:lang w:eastAsia="ko-KR"/>
        </w:rPr>
        <w:t>r</w:t>
      </w:r>
    </w:fldSimple>
    <w:r w:rsidR="00B816D3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27.5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57FC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22BA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484"/>
    <w:rsid w:val="00092971"/>
    <w:rsid w:val="00092AC6"/>
    <w:rsid w:val="00093128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B82"/>
    <w:rsid w:val="000E6539"/>
    <w:rsid w:val="000E720C"/>
    <w:rsid w:val="000E752D"/>
    <w:rsid w:val="000F238C"/>
    <w:rsid w:val="000F36F0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34B5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212"/>
    <w:rsid w:val="00247840"/>
    <w:rsid w:val="00250C91"/>
    <w:rsid w:val="00251446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2594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0E19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22AD"/>
    <w:rsid w:val="003024ED"/>
    <w:rsid w:val="0030268D"/>
    <w:rsid w:val="0030382C"/>
    <w:rsid w:val="00304AC1"/>
    <w:rsid w:val="00305D6E"/>
    <w:rsid w:val="0030782E"/>
    <w:rsid w:val="00307F5F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779CB"/>
    <w:rsid w:val="00380423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76BD"/>
    <w:rsid w:val="003B7E9B"/>
    <w:rsid w:val="003C2B82"/>
    <w:rsid w:val="003C315D"/>
    <w:rsid w:val="003C32E2"/>
    <w:rsid w:val="003C3C6E"/>
    <w:rsid w:val="003C4449"/>
    <w:rsid w:val="003C47A5"/>
    <w:rsid w:val="003C47D1"/>
    <w:rsid w:val="003C49AB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6B76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3065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B7"/>
    <w:rsid w:val="004F2F02"/>
    <w:rsid w:val="004F4564"/>
    <w:rsid w:val="004F4BBB"/>
    <w:rsid w:val="004F4F07"/>
    <w:rsid w:val="004F5973"/>
    <w:rsid w:val="004F5A90"/>
    <w:rsid w:val="004F74F8"/>
    <w:rsid w:val="005004EC"/>
    <w:rsid w:val="0050128F"/>
    <w:rsid w:val="005013B5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286A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62B"/>
    <w:rsid w:val="00540657"/>
    <w:rsid w:val="00540A28"/>
    <w:rsid w:val="0054235E"/>
    <w:rsid w:val="005435CC"/>
    <w:rsid w:val="0054425D"/>
    <w:rsid w:val="005442D3"/>
    <w:rsid w:val="00544B61"/>
    <w:rsid w:val="00547A7D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327A"/>
    <w:rsid w:val="00563B85"/>
    <w:rsid w:val="00567934"/>
    <w:rsid w:val="005702B6"/>
    <w:rsid w:val="005703A1"/>
    <w:rsid w:val="0057046A"/>
    <w:rsid w:val="0057099A"/>
    <w:rsid w:val="005712BF"/>
    <w:rsid w:val="00571308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3C2F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14C"/>
    <w:rsid w:val="005D74B0"/>
    <w:rsid w:val="005D7951"/>
    <w:rsid w:val="005E0D98"/>
    <w:rsid w:val="005E1926"/>
    <w:rsid w:val="005E21C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04C8B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C21"/>
    <w:rsid w:val="0067069C"/>
    <w:rsid w:val="00671F29"/>
    <w:rsid w:val="0067305F"/>
    <w:rsid w:val="006738D0"/>
    <w:rsid w:val="00673E73"/>
    <w:rsid w:val="006740CE"/>
    <w:rsid w:val="00674977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CB6"/>
    <w:rsid w:val="006D6DCA"/>
    <w:rsid w:val="006E0080"/>
    <w:rsid w:val="006E181A"/>
    <w:rsid w:val="006E21CA"/>
    <w:rsid w:val="006E250A"/>
    <w:rsid w:val="006E2A5A"/>
    <w:rsid w:val="006E2D44"/>
    <w:rsid w:val="006E753D"/>
    <w:rsid w:val="006F14CD"/>
    <w:rsid w:val="006F1DD0"/>
    <w:rsid w:val="006F36A8"/>
    <w:rsid w:val="006F3DD4"/>
    <w:rsid w:val="006F6E4C"/>
    <w:rsid w:val="00700354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576A1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5659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87B"/>
    <w:rsid w:val="007F6EC7"/>
    <w:rsid w:val="007F75A8"/>
    <w:rsid w:val="007F7EA7"/>
    <w:rsid w:val="00802FC5"/>
    <w:rsid w:val="008053B2"/>
    <w:rsid w:val="008077DC"/>
    <w:rsid w:val="00810459"/>
    <w:rsid w:val="0081078F"/>
    <w:rsid w:val="008117FD"/>
    <w:rsid w:val="00812782"/>
    <w:rsid w:val="00812AB9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2AC0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977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61C"/>
    <w:rsid w:val="00920771"/>
    <w:rsid w:val="00920878"/>
    <w:rsid w:val="00920C8A"/>
    <w:rsid w:val="0092134E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21B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054"/>
    <w:rsid w:val="00A1344B"/>
    <w:rsid w:val="00A13908"/>
    <w:rsid w:val="00A13B48"/>
    <w:rsid w:val="00A13D98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25EB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809AC"/>
    <w:rsid w:val="00A80E2F"/>
    <w:rsid w:val="00A81018"/>
    <w:rsid w:val="00A8300E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41FD"/>
    <w:rsid w:val="00AC5B01"/>
    <w:rsid w:val="00AC60C2"/>
    <w:rsid w:val="00AC76C6"/>
    <w:rsid w:val="00AC7835"/>
    <w:rsid w:val="00AD268D"/>
    <w:rsid w:val="00AD3749"/>
    <w:rsid w:val="00AD3F85"/>
    <w:rsid w:val="00AD6723"/>
    <w:rsid w:val="00AD6AE6"/>
    <w:rsid w:val="00AE0AD2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0439"/>
    <w:rsid w:val="00B816D3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5B7C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37D4F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0715"/>
    <w:rsid w:val="00C71470"/>
    <w:rsid w:val="00C7233D"/>
    <w:rsid w:val="00C723BC"/>
    <w:rsid w:val="00C73810"/>
    <w:rsid w:val="00C73F85"/>
    <w:rsid w:val="00C7480A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40A6"/>
    <w:rsid w:val="00CA5F9A"/>
    <w:rsid w:val="00CA6689"/>
    <w:rsid w:val="00CB147A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C7A70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3549"/>
    <w:rsid w:val="00CE3B09"/>
    <w:rsid w:val="00CE3DDC"/>
    <w:rsid w:val="00CE3F65"/>
    <w:rsid w:val="00CE3FFA"/>
    <w:rsid w:val="00CE4BAA"/>
    <w:rsid w:val="00CE553C"/>
    <w:rsid w:val="00CE6250"/>
    <w:rsid w:val="00CE63EE"/>
    <w:rsid w:val="00CE7EE1"/>
    <w:rsid w:val="00CF16FB"/>
    <w:rsid w:val="00CF2295"/>
    <w:rsid w:val="00CF3BDE"/>
    <w:rsid w:val="00CF6654"/>
    <w:rsid w:val="00CF67B9"/>
    <w:rsid w:val="00CF6F66"/>
    <w:rsid w:val="00CF731D"/>
    <w:rsid w:val="00CF7E12"/>
    <w:rsid w:val="00D0056E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49E1"/>
    <w:rsid w:val="00D152E1"/>
    <w:rsid w:val="00D15DEC"/>
    <w:rsid w:val="00D1667F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B87"/>
    <w:rsid w:val="00E11C34"/>
    <w:rsid w:val="00E14AFB"/>
    <w:rsid w:val="00E14CD9"/>
    <w:rsid w:val="00E1536F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4E21"/>
    <w:rsid w:val="00E55725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5E8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2074"/>
    <w:rsid w:val="00ED21D2"/>
    <w:rsid w:val="00ED3E1B"/>
    <w:rsid w:val="00ED5F52"/>
    <w:rsid w:val="00ED6892"/>
    <w:rsid w:val="00ED6FC5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C7D"/>
    <w:rsid w:val="00F04FF6"/>
    <w:rsid w:val="00F0504C"/>
    <w:rsid w:val="00F05D4E"/>
    <w:rsid w:val="00F100D0"/>
    <w:rsid w:val="00F106C5"/>
    <w:rsid w:val="00F109FC"/>
    <w:rsid w:val="00F11DE3"/>
    <w:rsid w:val="00F13D95"/>
    <w:rsid w:val="00F16057"/>
    <w:rsid w:val="00F16324"/>
    <w:rsid w:val="00F1639B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1A0"/>
    <w:rsid w:val="00F60892"/>
    <w:rsid w:val="00F61E6F"/>
    <w:rsid w:val="00F6498A"/>
    <w:rsid w:val="00F65032"/>
    <w:rsid w:val="00F653A1"/>
    <w:rsid w:val="00F659E1"/>
    <w:rsid w:val="00F668FF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3633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A08AC"/>
    <w:rsid w:val="00FA156D"/>
    <w:rsid w:val="00FA1B9F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4512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A03A-7570-4CC6-9FAC-005462D0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6856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김서욱/선임연구원/차세대표준(연)IoT팀(suhwook.kim@lge.com)</cp:lastModifiedBy>
  <cp:revision>3</cp:revision>
  <cp:lastPrinted>2010-05-04T03:47:00Z</cp:lastPrinted>
  <dcterms:created xsi:type="dcterms:W3CDTF">2017-03-16T00:16:00Z</dcterms:created>
  <dcterms:modified xsi:type="dcterms:W3CDTF">2017-03-16T00:21:00Z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