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552"/>
        <w:gridCol w:w="1842"/>
        <w:gridCol w:w="2552"/>
        <w:gridCol w:w="2465"/>
      </w:tblGrid>
      <w:tr w:rsidR="00CA09B2" w:rsidTr="00481064">
        <w:trPr>
          <w:trHeight w:val="485"/>
          <w:jc w:val="center"/>
        </w:trPr>
        <w:tc>
          <w:tcPr>
            <w:tcW w:w="9747" w:type="dxa"/>
            <w:gridSpan w:val="5"/>
            <w:vAlign w:val="center"/>
          </w:tcPr>
          <w:p w:rsidR="00CA09B2" w:rsidRDefault="00982C59">
            <w:pPr>
              <w:pStyle w:val="T2"/>
            </w:pPr>
            <w:r>
              <w:t>Security Inputs to</w:t>
            </w:r>
            <w:r w:rsidR="004454A0">
              <w:t xml:space="preserve"> </w:t>
            </w:r>
            <w:r w:rsidR="006E7E98">
              <w:t xml:space="preserve">IEEE 802.11 </w:t>
            </w:r>
            <w:proofErr w:type="spellStart"/>
            <w:r w:rsidR="006E7E98">
              <w:t>TG</w:t>
            </w:r>
            <w:r w:rsidR="004454A0">
              <w:t>ai</w:t>
            </w:r>
            <w:proofErr w:type="spellEnd"/>
          </w:p>
        </w:tc>
      </w:tr>
      <w:tr w:rsidR="00CA09B2" w:rsidTr="00481064">
        <w:trPr>
          <w:trHeight w:val="359"/>
          <w:jc w:val="center"/>
        </w:trPr>
        <w:tc>
          <w:tcPr>
            <w:tcW w:w="9747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43774">
              <w:rPr>
                <w:b w:val="0"/>
                <w:sz w:val="20"/>
              </w:rPr>
              <w:t>January 19</w:t>
            </w:r>
            <w:r w:rsidR="00481064">
              <w:rPr>
                <w:b w:val="0"/>
                <w:sz w:val="20"/>
              </w:rPr>
              <w:t>, 2012</w:t>
            </w:r>
          </w:p>
        </w:tc>
      </w:tr>
      <w:tr w:rsidR="00CA09B2" w:rsidTr="00481064">
        <w:trPr>
          <w:cantSplit/>
          <w:jc w:val="center"/>
        </w:trPr>
        <w:tc>
          <w:tcPr>
            <w:tcW w:w="9747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4E385C">
        <w:trPr>
          <w:jc w:val="center"/>
        </w:trPr>
        <w:tc>
          <w:tcPr>
            <w:tcW w:w="1336" w:type="dxa"/>
            <w:vAlign w:val="center"/>
          </w:tcPr>
          <w:p w:rsidR="00CA09B2" w:rsidRDefault="00CA09B2" w:rsidP="004E385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52" w:type="dxa"/>
            <w:vAlign w:val="center"/>
          </w:tcPr>
          <w:p w:rsidR="00CA09B2" w:rsidRDefault="0062440B" w:rsidP="004E385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42" w:type="dxa"/>
            <w:vAlign w:val="center"/>
          </w:tcPr>
          <w:p w:rsidR="00CA09B2" w:rsidRDefault="00CA09B2" w:rsidP="004E385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552" w:type="dxa"/>
            <w:vAlign w:val="center"/>
          </w:tcPr>
          <w:p w:rsidR="00CA09B2" w:rsidRDefault="00CA09B2" w:rsidP="004E385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65" w:type="dxa"/>
            <w:vAlign w:val="center"/>
          </w:tcPr>
          <w:p w:rsidR="00CA09B2" w:rsidRDefault="00CA09B2" w:rsidP="004E385C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4E385C">
        <w:trPr>
          <w:jc w:val="center"/>
        </w:trPr>
        <w:tc>
          <w:tcPr>
            <w:tcW w:w="1336" w:type="dxa"/>
          </w:tcPr>
          <w:p w:rsidR="00CA09B2" w:rsidRDefault="0061600F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René</w:t>
            </w:r>
            <w:r w:rsidR="00894579">
              <w:rPr>
                <w:b w:val="0"/>
                <w:sz w:val="20"/>
              </w:rPr>
              <w:t xml:space="preserve"> Struik</w:t>
            </w:r>
          </w:p>
        </w:tc>
        <w:tc>
          <w:tcPr>
            <w:tcW w:w="1552" w:type="dxa"/>
          </w:tcPr>
          <w:p w:rsidR="00CA09B2" w:rsidRDefault="00894579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Struik Security Consultancy</w:t>
            </w:r>
          </w:p>
        </w:tc>
        <w:tc>
          <w:tcPr>
            <w:tcW w:w="1842" w:type="dxa"/>
          </w:tcPr>
          <w:p w:rsidR="00894579" w:rsidRDefault="00481064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723 </w:t>
            </w:r>
            <w:proofErr w:type="spellStart"/>
            <w:r>
              <w:rPr>
                <w:b w:val="0"/>
                <w:sz w:val="20"/>
              </w:rPr>
              <w:t>Carlaw</w:t>
            </w:r>
            <w:proofErr w:type="spellEnd"/>
            <w:r>
              <w:rPr>
                <w:b w:val="0"/>
                <w:sz w:val="20"/>
              </w:rPr>
              <w:t xml:space="preserve"> Avenue</w:t>
            </w:r>
            <w:r w:rsidR="00894579">
              <w:rPr>
                <w:b w:val="0"/>
                <w:sz w:val="20"/>
              </w:rPr>
              <w:t xml:space="preserve"> </w:t>
            </w:r>
          </w:p>
          <w:p w:rsidR="00894579" w:rsidRDefault="00894579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Toronto ON </w:t>
            </w:r>
          </w:p>
          <w:p w:rsidR="00CA09B2" w:rsidRDefault="00894579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Canada M4K 3K8</w:t>
            </w:r>
          </w:p>
        </w:tc>
        <w:tc>
          <w:tcPr>
            <w:tcW w:w="2552" w:type="dxa"/>
          </w:tcPr>
          <w:p w:rsidR="00481064" w:rsidRDefault="00481064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USA: +1 (415) 690-7363</w:t>
            </w:r>
          </w:p>
          <w:p w:rsidR="00CA09B2" w:rsidRDefault="00481064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Toronto: </w:t>
            </w:r>
            <w:r w:rsidR="004454A0">
              <w:rPr>
                <w:b w:val="0"/>
                <w:sz w:val="20"/>
              </w:rPr>
              <w:t xml:space="preserve">+1 </w:t>
            </w:r>
            <w:r w:rsidR="00894579">
              <w:rPr>
                <w:b w:val="0"/>
                <w:sz w:val="20"/>
              </w:rPr>
              <w:t>(647) 867-5658</w:t>
            </w:r>
          </w:p>
          <w:p w:rsidR="00481064" w:rsidRDefault="00481064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Skype: rstruik</w:t>
            </w:r>
          </w:p>
        </w:tc>
        <w:tc>
          <w:tcPr>
            <w:tcW w:w="2465" w:type="dxa"/>
          </w:tcPr>
          <w:p w:rsidR="00CA09B2" w:rsidRPr="004E385C" w:rsidRDefault="0061600F" w:rsidP="0061600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4E385C">
              <w:rPr>
                <w:b w:val="0"/>
                <w:sz w:val="20"/>
              </w:rPr>
              <w:t>r</w:t>
            </w:r>
            <w:r w:rsidR="00894579" w:rsidRPr="004E385C">
              <w:rPr>
                <w:b w:val="0"/>
                <w:sz w:val="20"/>
              </w:rPr>
              <w:t>struik.ext@gmail.com</w:t>
            </w:r>
            <w:r w:rsidR="004454A0" w:rsidRPr="004E385C">
              <w:rPr>
                <w:b w:val="0"/>
                <w:sz w:val="20"/>
              </w:rPr>
              <w:t xml:space="preserve"> </w:t>
            </w:r>
          </w:p>
        </w:tc>
      </w:tr>
    </w:tbl>
    <w:p w:rsidR="00CA09B2" w:rsidRDefault="00CA09B2">
      <w:pPr>
        <w:pStyle w:val="T1"/>
        <w:spacing w:after="120"/>
        <w:rPr>
          <w:sz w:val="22"/>
        </w:rPr>
      </w:pPr>
    </w:p>
    <w:p w:rsidR="00F43774" w:rsidRDefault="00CA09B2" w:rsidP="00F43774">
      <w:pPr>
        <w:pStyle w:val="NoSpacing"/>
        <w:rPr>
          <w:lang w:val="en-US"/>
        </w:rPr>
      </w:pPr>
      <w:r>
        <w:br w:type="page"/>
      </w:r>
    </w:p>
    <w:p w:rsidR="00F43774" w:rsidRPr="005D0F3A" w:rsidRDefault="00F43774" w:rsidP="00F43774">
      <w:pPr>
        <w:pStyle w:val="NoSpacing"/>
      </w:pPr>
      <w:r>
        <w:rPr>
          <w:lang w:val="en-US"/>
        </w:rPr>
        <w:lastRenderedPageBreak/>
        <w:t>Device joining shall include an authentication scheme, where t</w:t>
      </w:r>
      <w:r w:rsidRPr="005D0F3A">
        <w:rPr>
          <w:lang w:val="en-US"/>
        </w:rPr>
        <w:t>wo devices A and B derive a shared key (key agreement) and show that these have computed correctly (key confirmation) in each of the following scenarios:</w:t>
      </w:r>
    </w:p>
    <w:p w:rsidR="00F43774" w:rsidRDefault="00F43774" w:rsidP="00F43774">
      <w:pPr>
        <w:pStyle w:val="NoSpacing"/>
        <w:numPr>
          <w:ilvl w:val="0"/>
          <w:numId w:val="44"/>
        </w:numPr>
      </w:pPr>
      <w:r w:rsidRPr="005D0F3A">
        <w:rPr>
          <w:lang w:val="en-US"/>
        </w:rPr>
        <w:t>Both devices do not share a secret key, but each shares a key with a mutually trusted third party.</w:t>
      </w:r>
    </w:p>
    <w:p w:rsidR="00F43774" w:rsidRPr="00FF175F" w:rsidRDefault="00F43774" w:rsidP="00F43774">
      <w:pPr>
        <w:pStyle w:val="NoSpacing"/>
        <w:numPr>
          <w:ilvl w:val="0"/>
          <w:numId w:val="44"/>
        </w:numPr>
      </w:pPr>
      <w:r w:rsidRPr="005D0F3A">
        <w:rPr>
          <w:lang w:val="en-US"/>
        </w:rPr>
        <w:t xml:space="preserve">Both devices do have (access to) a certificate of their public key, issued by </w:t>
      </w:r>
      <w:r>
        <w:rPr>
          <w:lang w:val="en-US"/>
        </w:rPr>
        <w:t xml:space="preserve">a trusted third </w:t>
      </w:r>
      <w:r w:rsidRPr="005D0F3A">
        <w:rPr>
          <w:lang w:val="en-US"/>
        </w:rPr>
        <w:t>(certificate authority).</w:t>
      </w:r>
    </w:p>
    <w:p w:rsidR="00F43774" w:rsidRPr="00186DCC" w:rsidRDefault="00F43774" w:rsidP="00F43774">
      <w:pPr>
        <w:pStyle w:val="NoSpacing"/>
        <w:numPr>
          <w:ilvl w:val="0"/>
          <w:numId w:val="44"/>
        </w:numPr>
      </w:pPr>
      <w:r>
        <w:rPr>
          <w:lang w:val="en-US"/>
        </w:rPr>
        <w:t>Both devices do share a weak secret key.</w:t>
      </w:r>
      <w:r w:rsidRPr="00186DCC">
        <w:rPr>
          <w:lang w:val="en-US"/>
        </w:rPr>
        <w:t xml:space="preserve"> </w:t>
      </w:r>
    </w:p>
    <w:p w:rsidR="00F43774" w:rsidRPr="005D0F3A" w:rsidRDefault="00F43774" w:rsidP="00F43774">
      <w:pPr>
        <w:pStyle w:val="NoSpacing"/>
        <w:numPr>
          <w:ilvl w:val="0"/>
          <w:numId w:val="44"/>
        </w:numPr>
      </w:pPr>
      <w:r w:rsidRPr="005D0F3A">
        <w:rPr>
          <w:lang w:val="en-US"/>
        </w:rPr>
        <w:t xml:space="preserve">Both devices </w:t>
      </w:r>
      <w:r>
        <w:rPr>
          <w:lang w:val="en-US"/>
        </w:rPr>
        <w:t>do share a secret key.</w:t>
      </w:r>
    </w:p>
    <w:p w:rsidR="00F43774" w:rsidRDefault="00F43774" w:rsidP="00F43774">
      <w:pPr>
        <w:pStyle w:val="NoSpacing"/>
        <w:rPr>
          <w:lang w:val="en-US"/>
        </w:rPr>
      </w:pPr>
    </w:p>
    <w:p w:rsidR="00F43774" w:rsidRDefault="00F43774" w:rsidP="00F43774">
      <w:pPr>
        <w:pStyle w:val="NoSpacing"/>
        <w:rPr>
          <w:lang w:val="en-US"/>
        </w:rPr>
      </w:pPr>
      <w:r>
        <w:rPr>
          <w:lang w:val="en-US"/>
        </w:rPr>
        <w:t>Authenticated key agreement schemes shall include the following properties:</w:t>
      </w:r>
    </w:p>
    <w:p w:rsidR="00F43774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>
        <w:rPr>
          <w:lang w:val="en-US"/>
        </w:rPr>
        <w:t>Key establishment</w:t>
      </w:r>
    </w:p>
    <w:p w:rsidR="00F43774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>
        <w:rPr>
          <w:lang w:val="en-US"/>
        </w:rPr>
        <w:t>Key Agreement</w:t>
      </w:r>
    </w:p>
    <w:p w:rsidR="00F43774" w:rsidRPr="00186DCC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>
        <w:rPr>
          <w:lang w:val="en-US"/>
        </w:rPr>
        <w:t>I</w:t>
      </w:r>
      <w:r w:rsidRPr="00186DCC">
        <w:rPr>
          <w:lang w:val="en-US"/>
        </w:rPr>
        <w:t>mplicit key authentication</w:t>
      </w:r>
    </w:p>
    <w:p w:rsidR="00F43774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>
        <w:rPr>
          <w:lang w:val="en-US"/>
        </w:rPr>
        <w:t>Explicit key authentication</w:t>
      </w:r>
    </w:p>
    <w:p w:rsidR="00F43774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>
        <w:rPr>
          <w:lang w:val="en-US"/>
        </w:rPr>
        <w:t>No unilateral key control</w:t>
      </w:r>
    </w:p>
    <w:p w:rsidR="00F43774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>
        <w:rPr>
          <w:lang w:val="en-US"/>
        </w:rPr>
        <w:t>Forward secrecy</w:t>
      </w:r>
    </w:p>
    <w:p w:rsidR="00F43774" w:rsidRPr="00666066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>
        <w:rPr>
          <w:lang w:val="en-US"/>
        </w:rPr>
        <w:t>Entity authentication</w:t>
      </w:r>
      <w:r w:rsidRPr="00666066">
        <w:rPr>
          <w:bCs/>
        </w:rPr>
        <w:t xml:space="preserve"> </w:t>
      </w:r>
    </w:p>
    <w:p w:rsidR="00F43774" w:rsidRDefault="00F43774" w:rsidP="00F43774">
      <w:pPr>
        <w:pStyle w:val="NoSpacing"/>
        <w:numPr>
          <w:ilvl w:val="0"/>
          <w:numId w:val="42"/>
        </w:numPr>
        <w:rPr>
          <w:lang w:val="en-US"/>
        </w:rPr>
      </w:pPr>
      <w:r w:rsidRPr="00666066">
        <w:rPr>
          <w:bCs/>
        </w:rPr>
        <w:t>Unknown Key Share Resilience</w:t>
      </w:r>
    </w:p>
    <w:p w:rsidR="00F43774" w:rsidRDefault="00F43774" w:rsidP="00F43774">
      <w:pPr>
        <w:pStyle w:val="NoSpacing"/>
        <w:rPr>
          <w:lang w:val="en-US"/>
        </w:rPr>
      </w:pPr>
    </w:p>
    <w:p w:rsidR="00F43774" w:rsidRDefault="00F43774" w:rsidP="00F43774">
      <w:pPr>
        <w:pStyle w:val="NoSpacing"/>
        <w:rPr>
          <w:lang w:val="en-US"/>
        </w:rPr>
      </w:pPr>
      <w:r>
        <w:rPr>
          <w:lang w:val="en-US"/>
        </w:rPr>
        <w:t>Security properties should include:</w:t>
      </w:r>
    </w:p>
    <w:p w:rsidR="00F43774" w:rsidRPr="00186DCC" w:rsidRDefault="00F43774" w:rsidP="00F43774">
      <w:pPr>
        <w:pStyle w:val="NoSpacing"/>
        <w:numPr>
          <w:ilvl w:val="0"/>
          <w:numId w:val="43"/>
        </w:numPr>
        <w:rPr>
          <w:lang w:val="en-US"/>
        </w:rPr>
      </w:pPr>
      <w:r>
        <w:rPr>
          <w:lang w:val="en-US"/>
        </w:rPr>
        <w:t>Identity protection</w:t>
      </w:r>
    </w:p>
    <w:p w:rsidR="00F43774" w:rsidRDefault="00F43774" w:rsidP="00F43774">
      <w:pPr>
        <w:pStyle w:val="NoSpacing"/>
        <w:rPr>
          <w:bCs/>
        </w:rPr>
      </w:pPr>
    </w:p>
    <w:p w:rsidR="00F43774" w:rsidRDefault="00F43774" w:rsidP="00F43774">
      <w:pPr>
        <w:pStyle w:val="NoSpacing"/>
        <w:rPr>
          <w:lang w:val="en-US"/>
        </w:rPr>
      </w:pPr>
      <w:r>
        <w:rPr>
          <w:lang w:val="en-US"/>
        </w:rPr>
        <w:t xml:space="preserve">Further considerations: </w:t>
      </w:r>
    </w:p>
    <w:p w:rsidR="00F43774" w:rsidRDefault="00F43774" w:rsidP="00F43774">
      <w:pPr>
        <w:pStyle w:val="NoSpacing"/>
        <w:numPr>
          <w:ilvl w:val="0"/>
          <w:numId w:val="45"/>
        </w:numPr>
        <w:rPr>
          <w:lang w:val="en-US"/>
        </w:rPr>
      </w:pPr>
      <w:r>
        <w:rPr>
          <w:lang w:val="en-US"/>
        </w:rPr>
        <w:t xml:space="preserve">Schemes shall be demonstrably free of </w:t>
      </w:r>
      <w:r w:rsidRPr="00666066">
        <w:rPr>
          <w:lang w:val="en-US"/>
        </w:rPr>
        <w:t>known s</w:t>
      </w:r>
      <w:r>
        <w:rPr>
          <w:lang w:val="en-US"/>
        </w:rPr>
        <w:t>ecurity weaknesses</w:t>
      </w:r>
      <w:r w:rsidR="00C770EF">
        <w:rPr>
          <w:lang w:val="en-US"/>
        </w:rPr>
        <w:t xml:space="preserve"> (burden on proposers)</w:t>
      </w:r>
    </w:p>
    <w:p w:rsidR="00F43774" w:rsidRDefault="00F43774" w:rsidP="00F43774">
      <w:pPr>
        <w:pStyle w:val="NoSpacing"/>
        <w:numPr>
          <w:ilvl w:val="0"/>
          <w:numId w:val="45"/>
        </w:numPr>
        <w:rPr>
          <w:lang w:val="en-US"/>
        </w:rPr>
      </w:pPr>
      <w:r>
        <w:rPr>
          <w:lang w:val="en-US"/>
        </w:rPr>
        <w:t>Schemes shall be well-studied by the cryptographic community</w:t>
      </w:r>
    </w:p>
    <w:p w:rsidR="00F43774" w:rsidRDefault="00F43774" w:rsidP="00F43774">
      <w:pPr>
        <w:pStyle w:val="NoSpacing"/>
        <w:numPr>
          <w:ilvl w:val="0"/>
          <w:numId w:val="45"/>
        </w:numPr>
        <w:rPr>
          <w:lang w:val="en-US"/>
        </w:rPr>
      </w:pPr>
      <w:r>
        <w:rPr>
          <w:lang w:val="en-US"/>
        </w:rPr>
        <w:t>Schemes should be standardized via internationally accepted cryptographic standards (NIST/FIPS series, IETF)</w:t>
      </w:r>
    </w:p>
    <w:p w:rsidR="00F43774" w:rsidRDefault="00F43774" w:rsidP="00F43774">
      <w:pPr>
        <w:pStyle w:val="NoSpacing"/>
        <w:rPr>
          <w:lang w:val="en-US"/>
        </w:rPr>
      </w:pPr>
    </w:p>
    <w:p w:rsidR="00F43774" w:rsidRDefault="00F43774" w:rsidP="00F43774">
      <w:pPr>
        <w:pStyle w:val="NoSpacing"/>
        <w:rPr>
          <w:lang w:val="en-US"/>
        </w:rPr>
      </w:pPr>
      <w:r>
        <w:rPr>
          <w:lang w:val="en-US"/>
        </w:rPr>
        <w:t>Authorization of the STA may include involvement of a third party, where</w:t>
      </w:r>
    </w:p>
    <w:p w:rsidR="00F43774" w:rsidRDefault="00F43774" w:rsidP="00F43774">
      <w:pPr>
        <w:pStyle w:val="NoSpacing"/>
        <w:numPr>
          <w:ilvl w:val="0"/>
          <w:numId w:val="46"/>
        </w:numPr>
        <w:rPr>
          <w:lang w:val="en-US"/>
        </w:rPr>
      </w:pPr>
      <w:r>
        <w:rPr>
          <w:lang w:val="en-US"/>
        </w:rPr>
        <w:t>The third party providing authorization may be different from a third party potentially providing authentication support.</w:t>
      </w:r>
    </w:p>
    <w:p w:rsidR="00F43774" w:rsidRDefault="00F43774" w:rsidP="00F43774">
      <w:pPr>
        <w:pStyle w:val="NoSpacing"/>
        <w:rPr>
          <w:lang w:val="en-US"/>
        </w:rPr>
      </w:pPr>
    </w:p>
    <w:sectPr w:rsidR="00F43774" w:rsidSect="009D31D8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D39" w:rsidRDefault="007E4D39">
      <w:r>
        <w:separator/>
      </w:r>
    </w:p>
  </w:endnote>
  <w:endnote w:type="continuationSeparator" w:id="0">
    <w:p w:rsidR="007E4D39" w:rsidRDefault="007E4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AE" w:rsidRDefault="0065788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82C59">
      <w:t xml:space="preserve">Security inputs for drafting </w:t>
    </w:r>
    <w:proofErr w:type="spellStart"/>
    <w:r w:rsidR="00982C59">
      <w:t>TGai</w:t>
    </w:r>
    <w:proofErr w:type="spellEnd"/>
    <w:r>
      <w:fldChar w:fldCharType="end"/>
    </w:r>
    <w:r w:rsidR="006715AE">
      <w:tab/>
      <w:t>[</w:t>
    </w:r>
    <w:fldSimple w:instr="page ">
      <w:r w:rsidR="00C770EF">
        <w:rPr>
          <w:noProof/>
        </w:rPr>
        <w:t>2</w:t>
      </w:r>
    </w:fldSimple>
    <w:r w:rsidR="006715AE">
      <w:t>]</w:t>
    </w:r>
    <w:r w:rsidR="006715AE">
      <w:tab/>
      <w:t>René Struik (Struik Security Consultancy)</w:t>
    </w:r>
    <w:r>
      <w:fldChar w:fldCharType="begin"/>
    </w:r>
    <w:r w:rsidR="006715AE">
      <w:instrText xml:space="preserve"> COMMENTS  \* MERGEFORMAT </w:instrText>
    </w:r>
    <w:r>
      <w:fldChar w:fldCharType="end"/>
    </w:r>
  </w:p>
  <w:p w:rsidR="006715AE" w:rsidRDefault="006715A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D39" w:rsidRDefault="007E4D39">
      <w:r>
        <w:separator/>
      </w:r>
    </w:p>
  </w:footnote>
  <w:footnote w:type="continuationSeparator" w:id="0">
    <w:p w:rsidR="007E4D39" w:rsidRDefault="007E4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AE" w:rsidRDefault="006715AE">
    <w:pPr>
      <w:pStyle w:val="Header"/>
      <w:tabs>
        <w:tab w:val="clear" w:pos="6480"/>
        <w:tab w:val="center" w:pos="4680"/>
        <w:tab w:val="right" w:pos="9360"/>
      </w:tabs>
    </w:pPr>
    <w:r>
      <w:t>January 2012</w:t>
    </w:r>
    <w:r>
      <w:tab/>
    </w:r>
    <w:r>
      <w:tab/>
    </w:r>
    <w:fldSimple w:instr=" TITLE  \* MERGEFORMAT ">
      <w:r w:rsidR="00982C59">
        <w:t>doc.: IEEE 802.11-12/0157r0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4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F1DD5"/>
    <w:multiLevelType w:val="multilevel"/>
    <w:tmpl w:val="7B0CD6BC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9421C"/>
    <w:multiLevelType w:val="multilevel"/>
    <w:tmpl w:val="D9504BD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C4160D"/>
    <w:multiLevelType w:val="hybridMultilevel"/>
    <w:tmpl w:val="47DE7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AE5"/>
    <w:multiLevelType w:val="hybridMultilevel"/>
    <w:tmpl w:val="301E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3297"/>
    <w:multiLevelType w:val="multilevel"/>
    <w:tmpl w:val="167C00D4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E3C6E13"/>
    <w:multiLevelType w:val="hybridMultilevel"/>
    <w:tmpl w:val="E8EE7D4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121F91"/>
    <w:multiLevelType w:val="hybridMultilevel"/>
    <w:tmpl w:val="CCC05C2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AC6E8D"/>
    <w:multiLevelType w:val="hybridMultilevel"/>
    <w:tmpl w:val="D6262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16070"/>
    <w:multiLevelType w:val="hybridMultilevel"/>
    <w:tmpl w:val="F1249A0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624596C"/>
    <w:multiLevelType w:val="hybridMultilevel"/>
    <w:tmpl w:val="398C36F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3C0284"/>
    <w:multiLevelType w:val="hybridMultilevel"/>
    <w:tmpl w:val="53020D18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720E88"/>
    <w:multiLevelType w:val="hybridMultilevel"/>
    <w:tmpl w:val="3AD8006E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C35E8"/>
    <w:multiLevelType w:val="hybridMultilevel"/>
    <w:tmpl w:val="428C4936"/>
    <w:lvl w:ilvl="0" w:tplc="C8B0B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24389"/>
    <w:multiLevelType w:val="hybridMultilevel"/>
    <w:tmpl w:val="5F908D8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8"/>
  </w:num>
  <w:num w:numId="4">
    <w:abstractNumId w:val="0"/>
    <w:lvlOverride w:ilvl="0">
      <w:lvl w:ilvl="0">
        <w:numFmt w:val="bullet"/>
        <w:lvlText w:val="8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8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Figure 8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10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10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9">
    <w:abstractNumId w:val="0"/>
    <w:lvlOverride w:ilvl="0">
      <w:lvl w:ilvl="0"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8.4.2.2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bullet"/>
        <w:lvlText w:val="Table 8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4"/>
  </w:num>
  <w:num w:numId="24">
    <w:abstractNumId w:val="3"/>
  </w:num>
  <w:num w:numId="25">
    <w:abstractNumId w:val="12"/>
  </w:num>
  <w:num w:numId="26">
    <w:abstractNumId w:val="0"/>
    <w:lvlOverride w:ilvl="0">
      <w:lvl w:ilvl="0">
        <w:start w:val="1"/>
        <w:numFmt w:val="bullet"/>
        <w:lvlText w:val="Figure 8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3"/>
  </w:num>
  <w:num w:numId="28">
    <w:abstractNumId w:val="0"/>
    <w:lvlOverride w:ilvl="0">
      <w:lvl w:ilvl="0">
        <w:numFmt w:val="bullet"/>
        <w:lvlText w:val="11.5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11.5.8 "/>
        <w:legacy w:legacy="1" w:legacySpace="0" w:legacyIndent="0"/>
        <w:lvlJc w:val="left"/>
        <w:pPr>
          <w:ind w:left="63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11.5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</w:num>
  <w:num w:numId="33">
    <w:abstractNumId w:val="0"/>
    <w:lvlOverride w:ilvl="0">
      <w:lvl w:ilvl="0">
        <w:numFmt w:val="bullet"/>
        <w:lvlText w:val="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1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11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bullet"/>
        <w:lvlText w:val="11.5.1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bullet"/>
        <w:lvlText w:val="11.5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2"/>
  </w:num>
  <w:num w:numId="39">
    <w:abstractNumId w:val="0"/>
    <w:lvlOverride w:ilvl="0">
      <w:lvl w:ilvl="0">
        <w:numFmt w:val="bullet"/>
        <w:lvlText w:val="11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5"/>
  </w:num>
  <w:num w:numId="41">
    <w:abstractNumId w:val="11"/>
  </w:num>
  <w:num w:numId="42">
    <w:abstractNumId w:val="7"/>
  </w:num>
  <w:num w:numId="43">
    <w:abstractNumId w:val="6"/>
  </w:num>
  <w:num w:numId="44">
    <w:abstractNumId w:val="9"/>
  </w:num>
  <w:num w:numId="45">
    <w:abstractNumId w:val="10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454A0"/>
    <w:rsid w:val="00010E5F"/>
    <w:rsid w:val="00043202"/>
    <w:rsid w:val="00065C18"/>
    <w:rsid w:val="000834C1"/>
    <w:rsid w:val="000942D6"/>
    <w:rsid w:val="00095448"/>
    <w:rsid w:val="000B46C2"/>
    <w:rsid w:val="000D33CD"/>
    <w:rsid w:val="00122EFB"/>
    <w:rsid w:val="00127BEA"/>
    <w:rsid w:val="00131CAA"/>
    <w:rsid w:val="00145B4C"/>
    <w:rsid w:val="0015519D"/>
    <w:rsid w:val="001904F1"/>
    <w:rsid w:val="00195B25"/>
    <w:rsid w:val="001B7130"/>
    <w:rsid w:val="001D723B"/>
    <w:rsid w:val="001F29F5"/>
    <w:rsid w:val="00212ECF"/>
    <w:rsid w:val="00244447"/>
    <w:rsid w:val="002447E4"/>
    <w:rsid w:val="0029020B"/>
    <w:rsid w:val="00294BC3"/>
    <w:rsid w:val="002D44BE"/>
    <w:rsid w:val="003425BD"/>
    <w:rsid w:val="00362953"/>
    <w:rsid w:val="00387E3C"/>
    <w:rsid w:val="00391573"/>
    <w:rsid w:val="003918F2"/>
    <w:rsid w:val="00392E95"/>
    <w:rsid w:val="003B39CF"/>
    <w:rsid w:val="003E7AF3"/>
    <w:rsid w:val="004238C5"/>
    <w:rsid w:val="00426752"/>
    <w:rsid w:val="00442037"/>
    <w:rsid w:val="004454A0"/>
    <w:rsid w:val="00462695"/>
    <w:rsid w:val="0047554A"/>
    <w:rsid w:val="00481064"/>
    <w:rsid w:val="00485186"/>
    <w:rsid w:val="004A1546"/>
    <w:rsid w:val="004C7FCE"/>
    <w:rsid w:val="004E385C"/>
    <w:rsid w:val="004E3B12"/>
    <w:rsid w:val="004F3243"/>
    <w:rsid w:val="00504DC3"/>
    <w:rsid w:val="005218B6"/>
    <w:rsid w:val="0053576B"/>
    <w:rsid w:val="00581740"/>
    <w:rsid w:val="005912EC"/>
    <w:rsid w:val="00594C6E"/>
    <w:rsid w:val="005D08DE"/>
    <w:rsid w:val="005D692E"/>
    <w:rsid w:val="005D6D1F"/>
    <w:rsid w:val="005F2E7C"/>
    <w:rsid w:val="005F51E6"/>
    <w:rsid w:val="0061600F"/>
    <w:rsid w:val="006207CE"/>
    <w:rsid w:val="0062440B"/>
    <w:rsid w:val="00644E13"/>
    <w:rsid w:val="0065743D"/>
    <w:rsid w:val="0065788F"/>
    <w:rsid w:val="006715AE"/>
    <w:rsid w:val="006A432E"/>
    <w:rsid w:val="006B64D7"/>
    <w:rsid w:val="006B7CF8"/>
    <w:rsid w:val="006C0727"/>
    <w:rsid w:val="006C1AAE"/>
    <w:rsid w:val="006C41D6"/>
    <w:rsid w:val="006E07BA"/>
    <w:rsid w:val="006E0DCD"/>
    <w:rsid w:val="006E145F"/>
    <w:rsid w:val="006E44BF"/>
    <w:rsid w:val="006E7E98"/>
    <w:rsid w:val="006F6F01"/>
    <w:rsid w:val="006F7FAD"/>
    <w:rsid w:val="00716241"/>
    <w:rsid w:val="00770572"/>
    <w:rsid w:val="007B50E7"/>
    <w:rsid w:val="007E4D39"/>
    <w:rsid w:val="0080096E"/>
    <w:rsid w:val="00894579"/>
    <w:rsid w:val="008A7CC9"/>
    <w:rsid w:val="008B2AF5"/>
    <w:rsid w:val="008B5D75"/>
    <w:rsid w:val="009662FC"/>
    <w:rsid w:val="00975A60"/>
    <w:rsid w:val="009812AA"/>
    <w:rsid w:val="00982C59"/>
    <w:rsid w:val="00987B50"/>
    <w:rsid w:val="009D31D8"/>
    <w:rsid w:val="009E6460"/>
    <w:rsid w:val="00A064C1"/>
    <w:rsid w:val="00A12C2F"/>
    <w:rsid w:val="00A411DE"/>
    <w:rsid w:val="00A44F19"/>
    <w:rsid w:val="00A50C60"/>
    <w:rsid w:val="00A57A82"/>
    <w:rsid w:val="00A61F7D"/>
    <w:rsid w:val="00A8097C"/>
    <w:rsid w:val="00A836B4"/>
    <w:rsid w:val="00A907A3"/>
    <w:rsid w:val="00AA427C"/>
    <w:rsid w:val="00AA6F23"/>
    <w:rsid w:val="00AB2334"/>
    <w:rsid w:val="00AE692D"/>
    <w:rsid w:val="00AE7C0E"/>
    <w:rsid w:val="00AF4C91"/>
    <w:rsid w:val="00BA03BB"/>
    <w:rsid w:val="00BA0F1B"/>
    <w:rsid w:val="00BE68C2"/>
    <w:rsid w:val="00C37AA2"/>
    <w:rsid w:val="00C5196F"/>
    <w:rsid w:val="00C770EF"/>
    <w:rsid w:val="00C806A5"/>
    <w:rsid w:val="00C90881"/>
    <w:rsid w:val="00CA09B2"/>
    <w:rsid w:val="00CA6258"/>
    <w:rsid w:val="00CB2665"/>
    <w:rsid w:val="00CD6BF8"/>
    <w:rsid w:val="00D14729"/>
    <w:rsid w:val="00D17E91"/>
    <w:rsid w:val="00D326C4"/>
    <w:rsid w:val="00D376C9"/>
    <w:rsid w:val="00D509BF"/>
    <w:rsid w:val="00D66B44"/>
    <w:rsid w:val="00D901D1"/>
    <w:rsid w:val="00DC3E47"/>
    <w:rsid w:val="00DC5A7B"/>
    <w:rsid w:val="00DD1797"/>
    <w:rsid w:val="00DD5D77"/>
    <w:rsid w:val="00E53CBD"/>
    <w:rsid w:val="00E73BDF"/>
    <w:rsid w:val="00E75E0E"/>
    <w:rsid w:val="00E80300"/>
    <w:rsid w:val="00E86082"/>
    <w:rsid w:val="00E8780B"/>
    <w:rsid w:val="00E90B38"/>
    <w:rsid w:val="00EA6C02"/>
    <w:rsid w:val="00EB7F08"/>
    <w:rsid w:val="00EE3B61"/>
    <w:rsid w:val="00F345BB"/>
    <w:rsid w:val="00F43774"/>
    <w:rsid w:val="00F70CAE"/>
    <w:rsid w:val="00F71674"/>
    <w:rsid w:val="00FD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1D8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9D31D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D31D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D31D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D31D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D31D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D31D8"/>
    <w:pPr>
      <w:jc w:val="center"/>
    </w:pPr>
    <w:rPr>
      <w:b/>
      <w:sz w:val="28"/>
    </w:rPr>
  </w:style>
  <w:style w:type="paragraph" w:customStyle="1" w:styleId="T2">
    <w:name w:val="T2"/>
    <w:basedOn w:val="T1"/>
    <w:rsid w:val="009D31D8"/>
    <w:pPr>
      <w:spacing w:after="240"/>
      <w:ind w:left="720" w:right="720"/>
    </w:pPr>
  </w:style>
  <w:style w:type="paragraph" w:customStyle="1" w:styleId="T3">
    <w:name w:val="T3"/>
    <w:basedOn w:val="T1"/>
    <w:rsid w:val="009D31D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D31D8"/>
    <w:pPr>
      <w:ind w:left="720" w:hanging="720"/>
    </w:pPr>
  </w:style>
  <w:style w:type="character" w:styleId="Hyperlink">
    <w:name w:val="Hyperlink"/>
    <w:rsid w:val="009D31D8"/>
    <w:rPr>
      <w:color w:val="0000FF"/>
      <w:u w:val="single"/>
    </w:rPr>
  </w:style>
  <w:style w:type="paragraph" w:customStyle="1" w:styleId="T">
    <w:name w:val="T"/>
    <w:aliases w:val="Text"/>
    <w:uiPriority w:val="99"/>
    <w:rsid w:val="000B46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eastAsia="en-GB"/>
    </w:rPr>
  </w:style>
  <w:style w:type="paragraph" w:customStyle="1" w:styleId="H4">
    <w:name w:val="H4"/>
    <w:aliases w:val="1.1.1.1"/>
    <w:next w:val="T"/>
    <w:uiPriority w:val="99"/>
    <w:rsid w:val="000B46C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Caption">
    <w:name w:val="caption"/>
    <w:basedOn w:val="Normal"/>
    <w:next w:val="Normal"/>
    <w:unhideWhenUsed/>
    <w:qFormat/>
    <w:rsid w:val="001F29F5"/>
    <w:rPr>
      <w:b/>
      <w:bCs/>
      <w:sz w:val="20"/>
    </w:rPr>
  </w:style>
  <w:style w:type="paragraph" w:customStyle="1" w:styleId="CellBody">
    <w:name w:val="CellBody"/>
    <w:uiPriority w:val="99"/>
    <w:rsid w:val="00FD62C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GB"/>
    </w:rPr>
  </w:style>
  <w:style w:type="paragraph" w:customStyle="1" w:styleId="CellHeading">
    <w:name w:val="CellHeading"/>
    <w:uiPriority w:val="99"/>
    <w:rsid w:val="00FD6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FD62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H">
    <w:name w:val="H"/>
    <w:aliases w:val="HangingIndent"/>
    <w:uiPriority w:val="99"/>
    <w:rsid w:val="005912E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Note">
    <w:name w:val="Note"/>
    <w:uiPriority w:val="99"/>
    <w:rsid w:val="005912E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1"/>
      <w:sz w:val="18"/>
      <w:szCs w:val="18"/>
      <w:lang w:eastAsia="en-GB"/>
    </w:rPr>
  </w:style>
  <w:style w:type="paragraph" w:customStyle="1" w:styleId="FigTitle">
    <w:name w:val="FigTitle"/>
    <w:uiPriority w:val="99"/>
    <w:rsid w:val="005912E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5912E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1"/>
      <w:sz w:val="16"/>
      <w:szCs w:val="16"/>
      <w:lang w:eastAsia="en-GB"/>
    </w:rPr>
  </w:style>
  <w:style w:type="paragraph" w:customStyle="1" w:styleId="EditorNote">
    <w:name w:val="Editor_Note"/>
    <w:uiPriority w:val="99"/>
    <w:rsid w:val="00D37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1"/>
      <w:lang w:eastAsia="en-GB"/>
    </w:rPr>
  </w:style>
  <w:style w:type="paragraph" w:customStyle="1" w:styleId="L">
    <w:name w:val="L"/>
    <w:aliases w:val="LetteredList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1">
    <w:name w:val="L1"/>
    <w:aliases w:val="LetteredList1"/>
    <w:next w:val="L"/>
    <w:uiPriority w:val="99"/>
    <w:rsid w:val="00D376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Ll">
    <w:name w:val="Ll"/>
    <w:aliases w:val="NumberedList2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Ll1">
    <w:name w:val="Ll1"/>
    <w:aliases w:val="NumberedList21"/>
    <w:uiPriority w:val="99"/>
    <w:rsid w:val="00D376C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1"/>
      <w:lang w:eastAsia="en-GB"/>
    </w:rPr>
  </w:style>
  <w:style w:type="paragraph" w:customStyle="1" w:styleId="H5">
    <w:name w:val="H5"/>
    <w:aliases w:val="1.1.1.1.1"/>
    <w:next w:val="T"/>
    <w:uiPriority w:val="99"/>
    <w:rsid w:val="0004320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6BF8"/>
  </w:style>
  <w:style w:type="paragraph" w:customStyle="1" w:styleId="DL">
    <w:name w:val="DL"/>
    <w:aliases w:val="DashedList2"/>
    <w:uiPriority w:val="99"/>
    <w:rsid w:val="006E44BF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  <w:lang w:eastAsia="en-GB"/>
    </w:rPr>
  </w:style>
  <w:style w:type="paragraph" w:customStyle="1" w:styleId="H3">
    <w:name w:val="H3"/>
    <w:aliases w:val="1.1.1"/>
    <w:next w:val="T"/>
    <w:rsid w:val="00E75E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eastAsia="en-GB"/>
    </w:rPr>
  </w:style>
  <w:style w:type="paragraph" w:customStyle="1" w:styleId="Body">
    <w:name w:val="Body"/>
    <w:uiPriority w:val="99"/>
    <w:rsid w:val="00DC3E4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eastAsia="en-GB"/>
    </w:rPr>
  </w:style>
  <w:style w:type="paragraph" w:customStyle="1" w:styleId="H2">
    <w:name w:val="H2"/>
    <w:aliases w:val="1.1"/>
    <w:next w:val="T"/>
    <w:uiPriority w:val="99"/>
    <w:rsid w:val="00DC3E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1"/>
      <w:sz w:val="22"/>
      <w:szCs w:val="22"/>
      <w:lang w:eastAsia="en-GB"/>
    </w:rPr>
  </w:style>
  <w:style w:type="character" w:customStyle="1" w:styleId="editorinsertion">
    <w:name w:val="editor_insertion"/>
    <w:uiPriority w:val="99"/>
    <w:rsid w:val="00A411DE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BalloonText">
    <w:name w:val="Balloon Text"/>
    <w:basedOn w:val="Normal"/>
    <w:link w:val="BalloonTextChar"/>
    <w:rsid w:val="00423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38C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A6F23"/>
    <w:pPr>
      <w:ind w:left="720"/>
      <w:contextualSpacing/>
    </w:pPr>
  </w:style>
  <w:style w:type="paragraph" w:styleId="NoSpacing">
    <w:name w:val="No Spacing"/>
    <w:uiPriority w:val="1"/>
    <w:qFormat/>
    <w:rsid w:val="00F43774"/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rkins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3EB5A-B833-4744-B783-502EECE5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6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802.11-12/0157r0</vt:lpstr>
    </vt:vector>
  </TitlesOfParts>
  <Company>Aruba Networks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802.11-12/0157r0</dc:title>
  <dc:subject>Security inputs for drafting TGai</dc:subject>
  <dc:creator>Rene Struik (Struik Security Consultancy)</dc:creator>
  <cp:keywords>January 2012</cp:keywords>
  <dc:description>Rene Struik (Struik Security Consultancy)</dc:description>
  <cp:lastModifiedBy>struichini</cp:lastModifiedBy>
  <cp:revision>4</cp:revision>
  <cp:lastPrinted>2011-10-27T21:16:00Z</cp:lastPrinted>
  <dcterms:created xsi:type="dcterms:W3CDTF">2012-01-19T14:11:00Z</dcterms:created>
  <dcterms:modified xsi:type="dcterms:W3CDTF">2012-01-19T14:18:00Z</dcterms:modified>
</cp:coreProperties>
</file>