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9731A6">
      <w:pPr>
        <w:pStyle w:val="T1"/>
        <w:pBdr>
          <w:bottom w:val="single" w:sz="6" w:space="0" w:color="auto"/>
        </w:pBdr>
        <w:spacing w:after="240"/>
      </w:pPr>
      <w:r>
        <w:t>IEEE P</w:t>
      </w:r>
      <w:r w:rsidR="00CA09B2">
        <w:t>802.11</w:t>
      </w:r>
      <w:r w:rsidR="00CA09B2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1382"/>
        <w:gridCol w:w="2700"/>
        <w:gridCol w:w="1800"/>
        <w:gridCol w:w="235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E45E97">
            <w:pPr>
              <w:pStyle w:val="T2"/>
            </w:pPr>
            <w:r>
              <w:t>[</w:t>
            </w:r>
            <w:r w:rsidR="00410EB4">
              <w:t>September</w:t>
            </w:r>
            <w:r w:rsidR="009D3AB9">
              <w:t xml:space="preserve"> 2011 MAC ad hoc meeting minutes</w:t>
            </w:r>
            <w:r>
              <w:t>]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410EB4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F2804">
              <w:rPr>
                <w:b w:val="0"/>
                <w:sz w:val="20"/>
              </w:rPr>
              <w:t>2011</w:t>
            </w:r>
            <w:r>
              <w:rPr>
                <w:b w:val="0"/>
                <w:sz w:val="20"/>
              </w:rPr>
              <w:t>-</w:t>
            </w:r>
            <w:r w:rsidR="00CE656D">
              <w:rPr>
                <w:b w:val="0"/>
                <w:sz w:val="20"/>
              </w:rPr>
              <w:t>0</w:t>
            </w:r>
            <w:r w:rsidR="00410EB4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410EB4">
              <w:rPr>
                <w:b w:val="0"/>
                <w:sz w:val="20"/>
              </w:rPr>
              <w:t>20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382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7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800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:rsidR="00CA09B2" w:rsidRDefault="00F45F3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</w:t>
            </w:r>
            <w:r w:rsidR="00CA09B2">
              <w:rPr>
                <w:sz w:val="20"/>
              </w:rPr>
              <w:t>mail</w:t>
            </w:r>
          </w:p>
        </w:tc>
      </w:tr>
      <w:tr w:rsidR="00443CA9" w:rsidTr="00443CA9">
        <w:trPr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Matthew Fischer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Broadcom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 xml:space="preserve">190 </w:t>
            </w:r>
            <w:proofErr w:type="spellStart"/>
            <w:r w:rsidRPr="00443CA9">
              <w:rPr>
                <w:sz w:val="20"/>
              </w:rPr>
              <w:t>Mathilda</w:t>
            </w:r>
            <w:proofErr w:type="spellEnd"/>
            <w:r w:rsidRPr="00443CA9">
              <w:rPr>
                <w:sz w:val="20"/>
              </w:rPr>
              <w:t xml:space="preserve"> Place, Sunnyvale, CA 94086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+1 408 543 3370</w:t>
            </w:r>
          </w:p>
        </w:tc>
        <w:tc>
          <w:tcPr>
            <w:tcW w:w="2358" w:type="dxa"/>
          </w:tcPr>
          <w:p w:rsidR="00443CA9" w:rsidRPr="00443CA9" w:rsidRDefault="00890096" w:rsidP="00443CA9">
            <w:pPr>
              <w:rPr>
                <w:sz w:val="20"/>
              </w:rPr>
            </w:pPr>
            <w:hyperlink r:id="rId7" w:history="1">
              <w:r w:rsidR="00443CA9" w:rsidRPr="00443CA9">
                <w:rPr>
                  <w:rStyle w:val="Hyperlink"/>
                  <w:sz w:val="20"/>
                </w:rPr>
                <w:t>mfischer@broadcom.com</w:t>
              </w:r>
            </w:hyperlink>
          </w:p>
        </w:tc>
      </w:tr>
      <w:tr w:rsidR="00443CA9" w:rsidTr="00443CA9">
        <w:trPr>
          <w:trHeight w:val="683"/>
          <w:jc w:val="center"/>
        </w:trPr>
        <w:tc>
          <w:tcPr>
            <w:tcW w:w="1336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Jae Seung Lee</w:t>
            </w:r>
          </w:p>
        </w:tc>
        <w:tc>
          <w:tcPr>
            <w:tcW w:w="1382" w:type="dxa"/>
          </w:tcPr>
          <w:p w:rsidR="00443CA9" w:rsidRPr="00443CA9" w:rsidRDefault="00443CA9" w:rsidP="00443CA9">
            <w:pPr>
              <w:rPr>
                <w:sz w:val="20"/>
              </w:rPr>
            </w:pPr>
            <w:r w:rsidRPr="00443CA9">
              <w:rPr>
                <w:sz w:val="20"/>
              </w:rPr>
              <w:t>ETRI</w:t>
            </w:r>
          </w:p>
        </w:tc>
        <w:tc>
          <w:tcPr>
            <w:tcW w:w="27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sz w:val="20"/>
              </w:rPr>
            </w:pPr>
            <w:r w:rsidRPr="00443CA9">
              <w:rPr>
                <w:sz w:val="20"/>
              </w:rPr>
              <w:t xml:space="preserve">161 </w:t>
            </w:r>
            <w:proofErr w:type="spellStart"/>
            <w:r w:rsidRPr="00443CA9">
              <w:rPr>
                <w:sz w:val="20"/>
              </w:rPr>
              <w:t>Gajeong</w:t>
            </w:r>
            <w:proofErr w:type="spellEnd"/>
            <w:r w:rsidRPr="00443CA9">
              <w:rPr>
                <w:sz w:val="20"/>
              </w:rPr>
              <w:t xml:space="preserve">-dong, </w:t>
            </w:r>
            <w:proofErr w:type="spellStart"/>
            <w:r w:rsidRPr="00443CA9">
              <w:rPr>
                <w:sz w:val="20"/>
              </w:rPr>
              <w:t>Yuseong-gu</w:t>
            </w:r>
            <w:proofErr w:type="spellEnd"/>
            <w:r w:rsidRPr="00443CA9">
              <w:rPr>
                <w:sz w:val="20"/>
              </w:rPr>
              <w:t xml:space="preserve">, </w:t>
            </w:r>
            <w:proofErr w:type="spellStart"/>
            <w:r w:rsidRPr="00443CA9">
              <w:rPr>
                <w:sz w:val="20"/>
              </w:rPr>
              <w:t>Daejeon</w:t>
            </w:r>
            <w:proofErr w:type="spellEnd"/>
            <w:r w:rsidRPr="00443CA9">
              <w:rPr>
                <w:sz w:val="20"/>
              </w:rPr>
              <w:t>, Korea</w:t>
            </w:r>
          </w:p>
        </w:tc>
        <w:tc>
          <w:tcPr>
            <w:tcW w:w="1800" w:type="dxa"/>
          </w:tcPr>
          <w:p w:rsidR="00443CA9" w:rsidRPr="00443CA9" w:rsidRDefault="00443CA9" w:rsidP="00443CA9">
            <w:pPr>
              <w:pStyle w:val="T3"/>
              <w:pBdr>
                <w:bottom w:val="none" w:sz="0" w:space="0" w:color="auto"/>
              </w:pBdr>
              <w:tabs>
                <w:tab w:val="clear" w:pos="4680"/>
                <w:tab w:val="center" w:pos="4590"/>
              </w:tabs>
              <w:rPr>
                <w:rFonts w:eastAsia="Batang"/>
                <w:sz w:val="20"/>
                <w:lang w:eastAsia="ko-KR"/>
              </w:rPr>
            </w:pPr>
            <w:r w:rsidRPr="00443CA9">
              <w:rPr>
                <w:sz w:val="20"/>
              </w:rPr>
              <w:t xml:space="preserve">+82 42 860 </w:t>
            </w:r>
            <w:r w:rsidRPr="00443CA9">
              <w:rPr>
                <w:rFonts w:eastAsia="Batang" w:hint="eastAsia"/>
                <w:sz w:val="20"/>
                <w:lang w:eastAsia="ko-KR"/>
              </w:rPr>
              <w:t>1326</w:t>
            </w:r>
          </w:p>
        </w:tc>
        <w:tc>
          <w:tcPr>
            <w:tcW w:w="2358" w:type="dxa"/>
          </w:tcPr>
          <w:p w:rsidR="00443CA9" w:rsidRPr="00443CA9" w:rsidRDefault="00890096" w:rsidP="00443CA9">
            <w:pPr>
              <w:rPr>
                <w:sz w:val="20"/>
              </w:rPr>
            </w:pPr>
            <w:hyperlink r:id="rId8" w:history="1">
              <w:r w:rsidR="00443CA9" w:rsidRPr="00443CA9">
                <w:rPr>
                  <w:rStyle w:val="Hyperlink"/>
                  <w:sz w:val="20"/>
                </w:rPr>
                <w:t>jasonlee@etri.re.kr</w:t>
              </w:r>
            </w:hyperlink>
          </w:p>
        </w:tc>
      </w:tr>
      <w:tr w:rsidR="00CA09B2" w:rsidTr="00443CA9">
        <w:trPr>
          <w:jc w:val="center"/>
        </w:trPr>
        <w:tc>
          <w:tcPr>
            <w:tcW w:w="1336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Chunhui (Allan) Zhu</w:t>
            </w:r>
          </w:p>
        </w:tc>
        <w:tc>
          <w:tcPr>
            <w:tcW w:w="1382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7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75 W </w:t>
            </w:r>
            <w:proofErr w:type="spellStart"/>
            <w:r>
              <w:rPr>
                <w:b w:val="0"/>
                <w:sz w:val="20"/>
              </w:rPr>
              <w:t>Plumeria</w:t>
            </w:r>
            <w:proofErr w:type="spellEnd"/>
            <w:r>
              <w:rPr>
                <w:b w:val="0"/>
                <w:sz w:val="20"/>
              </w:rPr>
              <w:t xml:space="preserve"> Dr.</w:t>
            </w:r>
          </w:p>
          <w:p w:rsidR="00F45F38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 Jose, CA 95134</w:t>
            </w:r>
          </w:p>
        </w:tc>
        <w:tc>
          <w:tcPr>
            <w:tcW w:w="1800" w:type="dxa"/>
            <w:vAlign w:val="center"/>
          </w:tcPr>
          <w:p w:rsidR="00CA09B2" w:rsidRDefault="00F45F38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+1-408-544-</w:t>
            </w:r>
            <w:r w:rsidR="00CE656D">
              <w:rPr>
                <w:b w:val="0"/>
                <w:sz w:val="20"/>
              </w:rPr>
              <w:t>2751</w:t>
            </w:r>
          </w:p>
        </w:tc>
        <w:tc>
          <w:tcPr>
            <w:tcW w:w="2358" w:type="dxa"/>
            <w:vAlign w:val="center"/>
          </w:tcPr>
          <w:p w:rsidR="00CA09B2" w:rsidRPr="00443CA9" w:rsidRDefault="00890096" w:rsidP="00443CA9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hyperlink r:id="rId9" w:history="1">
              <w:r w:rsidR="00F45F38" w:rsidRPr="00443CA9">
                <w:rPr>
                  <w:rStyle w:val="Hyperlink"/>
                  <w:b w:val="0"/>
                  <w:sz w:val="20"/>
                </w:rPr>
                <w:t>c.zhu@samsung.com</w:t>
              </w:r>
            </w:hyperlink>
          </w:p>
        </w:tc>
      </w:tr>
    </w:tbl>
    <w:p w:rsidR="00CA09B2" w:rsidRDefault="00890096">
      <w:pPr>
        <w:pStyle w:val="T1"/>
        <w:spacing w:after="120"/>
        <w:rPr>
          <w:sz w:val="22"/>
        </w:rPr>
      </w:pPr>
      <w:r w:rsidRPr="008900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9020B" w:rsidRDefault="0029020B">
                  <w:pPr>
                    <w:jc w:val="both"/>
                  </w:pPr>
                  <w:r>
                    <w:t>[</w:t>
                  </w:r>
                  <w:r w:rsidR="00F45F38">
                    <w:t xml:space="preserve">This document </w:t>
                  </w:r>
                  <w:r w:rsidR="00AD23AC">
                    <w:t>contains</w:t>
                  </w:r>
                  <w:r w:rsidR="00F45F38">
                    <w:t xml:space="preserve"> the minute</w:t>
                  </w:r>
                  <w:r w:rsidR="006B036B">
                    <w:t>s</w:t>
                  </w:r>
                  <w:r w:rsidR="00F45F38">
                    <w:t xml:space="preserve"> of </w:t>
                  </w:r>
                  <w:proofErr w:type="spellStart"/>
                  <w:r w:rsidR="00F45F38">
                    <w:t>TGac</w:t>
                  </w:r>
                  <w:proofErr w:type="spellEnd"/>
                  <w:r w:rsidR="00F45F38">
                    <w:t xml:space="preserve"> MAC ad hoc group</w:t>
                  </w:r>
                  <w:r w:rsidR="006B036B">
                    <w:t xml:space="preserve"> meetings held </w:t>
                  </w:r>
                  <w:r w:rsidR="00F45F38">
                    <w:t xml:space="preserve">between </w:t>
                  </w:r>
                  <w:r w:rsidR="00410EB4">
                    <w:t>Sep</w:t>
                  </w:r>
                  <w:r w:rsidR="00CE656D">
                    <w:t xml:space="preserve"> 1</w:t>
                  </w:r>
                  <w:r w:rsidR="00410EB4">
                    <w:t>9</w:t>
                  </w:r>
                  <w:r w:rsidR="00CE656D">
                    <w:t xml:space="preserve"> </w:t>
                  </w:r>
                  <w:r w:rsidR="00410EB4">
                    <w:t>and July 23</w:t>
                  </w:r>
                  <w:r w:rsidR="00F45F38">
                    <w:t>, 2011</w:t>
                  </w:r>
                  <w:r w:rsidR="00AD23AC">
                    <w:t xml:space="preserve">. The minutes were taken by Allan Zhu. Note texts in </w:t>
                  </w:r>
                  <w:r w:rsidR="00AD23AC" w:rsidRPr="00AD23AC">
                    <w:rPr>
                      <w:color w:val="00B050"/>
                    </w:rPr>
                    <w:t>green</w:t>
                  </w:r>
                  <w:r w:rsidR="00AD23AC">
                    <w:t xml:space="preserve"> indicate CIDs that have resolutions passed the ad hoc group pre-motions</w:t>
                  </w:r>
                  <w:r w:rsidR="00E01DBE">
                    <w:t xml:space="preserve"> and texts in </w:t>
                  </w:r>
                  <w:r w:rsidR="00E01DBE" w:rsidRPr="00E01DBE">
                    <w:rPr>
                      <w:color w:val="FF0000"/>
                    </w:rPr>
                    <w:t>Red</w:t>
                  </w:r>
                  <w:r w:rsidR="00E01DBE">
                    <w:t xml:space="preserve"> indicate CIDs that are pending for more discussions or further resolutions</w:t>
                  </w:r>
                  <w:r w:rsidR="00AD23AC">
                    <w:t>.</w:t>
                  </w:r>
                  <w:r>
                    <w:t>]</w:t>
                  </w:r>
                </w:p>
              </w:txbxContent>
            </v:textbox>
          </v:shape>
        </w:pict>
      </w:r>
    </w:p>
    <w:p w:rsidR="00CA09B2" w:rsidRDefault="00CA09B2" w:rsidP="00F45F38">
      <w:pPr>
        <w:rPr>
          <w:b/>
          <w:sz w:val="24"/>
        </w:rPr>
      </w:pPr>
      <w:r>
        <w:br w:type="page"/>
      </w:r>
    </w:p>
    <w:p w:rsidR="004A2C75" w:rsidRDefault="00410EB4" w:rsidP="004A2C75">
      <w:pPr>
        <w:pStyle w:val="Title"/>
      </w:pPr>
      <w:r>
        <w:lastRenderedPageBreak/>
        <w:t xml:space="preserve">AM2, Tuesday, </w:t>
      </w:r>
      <w:r w:rsidR="008165FA">
        <w:t>Sep</w:t>
      </w:r>
      <w:r w:rsidR="004A2C75">
        <w:t xml:space="preserve"> </w:t>
      </w:r>
      <w:r>
        <w:t xml:space="preserve">20, </w:t>
      </w:r>
      <w:r w:rsidR="004A2C75">
        <w:t>2011</w:t>
      </w:r>
    </w:p>
    <w:p w:rsidR="004A2C75" w:rsidRDefault="0012065B" w:rsidP="004A2C75">
      <w:pPr>
        <w:rPr>
          <w:lang w:val="en-US" w:eastAsia="zh-CN"/>
        </w:rPr>
      </w:pPr>
      <w:r>
        <w:rPr>
          <w:lang w:val="en-US" w:eastAsia="zh-CN"/>
        </w:rPr>
        <w:t>Meeting started at 10:30AM.</w:t>
      </w:r>
    </w:p>
    <w:p w:rsidR="0012065B" w:rsidRDefault="0012065B" w:rsidP="004A2C75">
      <w:pPr>
        <w:rPr>
          <w:lang w:val="en-US" w:eastAsia="zh-CN"/>
        </w:rPr>
      </w:pPr>
    </w:p>
    <w:p w:rsidR="0012065B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Lee (ETRI) discussed agenda.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July F2F meeting minutes 11-11/1028r4 was approved unanimously.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discussed the progress of comment resolution and unresolved MAC CIDs.</w:t>
      </w:r>
    </w:p>
    <w:p w:rsidR="00410EB4" w:rsidRDefault="00410EB4" w:rsidP="004A2C75">
      <w:pPr>
        <w:rPr>
          <w:lang w:val="en-US" w:eastAsia="zh-CN"/>
        </w:rPr>
      </w:pPr>
    </w:p>
    <w:p w:rsidR="00410EB4" w:rsidRDefault="00410EB4" w:rsidP="004A2C75">
      <w:pPr>
        <w:rPr>
          <w:lang w:val="en-US" w:eastAsia="zh-CN"/>
        </w:rPr>
      </w:pPr>
      <w:r>
        <w:rPr>
          <w:lang w:val="en-US" w:eastAsia="zh-CN"/>
        </w:rPr>
        <w:t>Jason discussed the submissions to this meeting.</w:t>
      </w:r>
      <w:r w:rsidR="008165FA">
        <w:rPr>
          <w:lang w:val="en-US" w:eastAsia="zh-CN"/>
        </w:rPr>
        <w:t xml:space="preserve"> Ten submissions have been received and one of them (1127r2) has been presented in the </w:t>
      </w:r>
      <w:proofErr w:type="spellStart"/>
      <w:r w:rsidR="008165FA">
        <w:rPr>
          <w:lang w:val="en-US" w:eastAsia="zh-CN"/>
        </w:rPr>
        <w:t>TGac</w:t>
      </w:r>
      <w:proofErr w:type="spellEnd"/>
      <w:r w:rsidR="008165FA">
        <w:rPr>
          <w:lang w:val="en-US" w:eastAsia="zh-CN"/>
        </w:rPr>
        <w:t xml:space="preserve"> session during AM2 of Monday, Sep 19. </w:t>
      </w:r>
    </w:p>
    <w:p w:rsidR="00410EB4" w:rsidRDefault="00410EB4" w:rsidP="004A2C75">
      <w:pPr>
        <w:rPr>
          <w:lang w:val="en-US" w:eastAsia="zh-CN"/>
        </w:rPr>
      </w:pPr>
    </w:p>
    <w:p w:rsidR="0012065B" w:rsidRDefault="0012065B" w:rsidP="004A2C75">
      <w:pPr>
        <w:rPr>
          <w:lang w:val="en-US" w:eastAsia="zh-CN"/>
        </w:rPr>
      </w:pPr>
    </w:p>
    <w:p w:rsidR="0012065B" w:rsidRDefault="008165FA" w:rsidP="0012065B">
      <w:pPr>
        <w:rPr>
          <w:b/>
        </w:rPr>
      </w:pPr>
      <w:proofErr w:type="gramStart"/>
      <w:r>
        <w:rPr>
          <w:b/>
        </w:rPr>
        <w:t xml:space="preserve">Reza </w:t>
      </w:r>
      <w:r w:rsidR="0012065B" w:rsidRPr="00B521A7">
        <w:rPr>
          <w:b/>
        </w:rPr>
        <w:t xml:space="preserve"> </w:t>
      </w:r>
      <w:r>
        <w:rPr>
          <w:b/>
        </w:rPr>
        <w:t>Hedayat</w:t>
      </w:r>
      <w:proofErr w:type="gramEnd"/>
      <w:r>
        <w:rPr>
          <w:b/>
        </w:rPr>
        <w:t xml:space="preserve"> </w:t>
      </w:r>
      <w:r w:rsidR="0012065B" w:rsidRPr="00B521A7">
        <w:rPr>
          <w:b/>
        </w:rPr>
        <w:t>(</w:t>
      </w:r>
      <w:r>
        <w:rPr>
          <w:b/>
        </w:rPr>
        <w:t>Cisco</w:t>
      </w:r>
      <w:r w:rsidR="0012065B" w:rsidRPr="00B521A7">
        <w:rPr>
          <w:b/>
        </w:rPr>
        <w:t>) presented “</w:t>
      </w:r>
      <w:r w:rsidRPr="008165FA">
        <w:rPr>
          <w:b/>
        </w:rPr>
        <w:t>D1.0 Comment Resolution – TXOP for Group-Addressed Frames</w:t>
      </w:r>
      <w:r w:rsidR="0012065B" w:rsidRPr="00B521A7">
        <w:rPr>
          <w:b/>
        </w:rPr>
        <w:t>”, doc # 11/11-</w:t>
      </w:r>
      <w:r>
        <w:rPr>
          <w:b/>
        </w:rPr>
        <w:t>1198</w:t>
      </w:r>
      <w:r w:rsidR="0012065B" w:rsidRPr="00B521A7">
        <w:rPr>
          <w:b/>
        </w:rPr>
        <w:t>r</w:t>
      </w:r>
      <w:r w:rsidR="0012065B">
        <w:rPr>
          <w:b/>
        </w:rPr>
        <w:t>0</w:t>
      </w:r>
      <w:r w:rsidR="0012065B" w:rsidRPr="00B521A7">
        <w:rPr>
          <w:b/>
        </w:rPr>
        <w:t>.</w:t>
      </w:r>
    </w:p>
    <w:p w:rsidR="00267051" w:rsidRPr="00EA3A41" w:rsidRDefault="00267051" w:rsidP="00B467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EA3A41">
        <w:rPr>
          <w:rFonts w:ascii="Times New Roman" w:hAnsi="Times New Roman" w:cs="Times New Roman"/>
        </w:rPr>
        <w:t xml:space="preserve">Adrian suggested the presenter to clarify who should raise this comment to </w:t>
      </w:r>
      <w:proofErr w:type="spellStart"/>
      <w:r w:rsidRPr="00EA3A41">
        <w:rPr>
          <w:rFonts w:ascii="Times New Roman" w:hAnsi="Times New Roman" w:cs="Times New Roman"/>
        </w:rPr>
        <w:t>TGaa</w:t>
      </w:r>
      <w:proofErr w:type="spellEnd"/>
      <w:r w:rsidRPr="00EA3A41">
        <w:rPr>
          <w:rFonts w:ascii="Times New Roman" w:hAnsi="Times New Roman" w:cs="Times New Roman"/>
        </w:rPr>
        <w:t xml:space="preserve">. The presentation was modified to instruct the commenter to raise this issue to </w:t>
      </w:r>
      <w:proofErr w:type="spellStart"/>
      <w:r w:rsidRPr="00EA3A41">
        <w:rPr>
          <w:rFonts w:ascii="Times New Roman" w:hAnsi="Times New Roman" w:cs="Times New Roman"/>
        </w:rPr>
        <w:t>TGaa</w:t>
      </w:r>
      <w:proofErr w:type="spellEnd"/>
      <w:r w:rsidRPr="00EA3A41">
        <w:rPr>
          <w:rFonts w:ascii="Times New Roman" w:hAnsi="Times New Roman" w:cs="Times New Roman"/>
        </w:rPr>
        <w:t>.</w:t>
      </w:r>
    </w:p>
    <w:p w:rsidR="0012065B" w:rsidRPr="00EA3A41" w:rsidRDefault="00267051" w:rsidP="00B467B2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color w:val="00B050"/>
        </w:rPr>
      </w:pPr>
      <w:r w:rsidRPr="00EA3A41">
        <w:rPr>
          <w:rFonts w:ascii="Times New Roman" w:hAnsi="Times New Roman" w:cs="Times New Roman"/>
          <w:color w:val="00B050"/>
        </w:rPr>
        <w:t xml:space="preserve">Pre-motion passed without objections for CID </w:t>
      </w:r>
      <w:r w:rsidRPr="00EA3A41">
        <w:rPr>
          <w:rFonts w:ascii="Times New Roman" w:eastAsia="宋体" w:hAnsi="Times New Roman" w:cs="Times New Roman"/>
          <w:color w:val="00B050"/>
        </w:rPr>
        <w:t xml:space="preserve">2615, 2632, 2741, </w:t>
      </w:r>
      <w:r w:rsidRPr="00EA3A41">
        <w:rPr>
          <w:rFonts w:ascii="Times New Roman" w:hAnsi="Times New Roman" w:cs="Times New Roman"/>
          <w:color w:val="00B050"/>
        </w:rPr>
        <w:t xml:space="preserve">and </w:t>
      </w:r>
      <w:r w:rsidRPr="00EA3A41">
        <w:rPr>
          <w:rFonts w:ascii="Times New Roman" w:eastAsia="宋体" w:hAnsi="Times New Roman" w:cs="Times New Roman"/>
          <w:color w:val="00B050"/>
        </w:rPr>
        <w:t>3705</w:t>
      </w:r>
      <w:r w:rsidR="001D3200">
        <w:rPr>
          <w:rFonts w:ascii="Times New Roman" w:eastAsia="宋体" w:hAnsi="Times New Roman" w:cs="Times New Roman"/>
          <w:color w:val="00B050"/>
        </w:rPr>
        <w:t>,</w:t>
      </w:r>
      <w:r w:rsidR="00D6019C">
        <w:rPr>
          <w:rFonts w:ascii="Times New Roman" w:eastAsia="宋体" w:hAnsi="Times New Roman" w:cs="Times New Roman"/>
          <w:color w:val="00B050"/>
        </w:rPr>
        <w:t xml:space="preserve"> as in </w:t>
      </w:r>
      <w:r w:rsidR="00D6019C" w:rsidRPr="00D6019C">
        <w:rPr>
          <w:rFonts w:ascii="Times New Roman" w:hAnsi="Times New Roman" w:cs="Times New Roman"/>
          <w:color w:val="00B050"/>
        </w:rPr>
        <w:t>11/11-1198r1</w:t>
      </w:r>
      <w:r w:rsidRPr="00D6019C">
        <w:rPr>
          <w:rFonts w:ascii="Times New Roman" w:hAnsi="Times New Roman" w:cs="Times New Roman"/>
          <w:color w:val="00B050"/>
        </w:rPr>
        <w:t>.</w:t>
      </w:r>
    </w:p>
    <w:p w:rsidR="00267051" w:rsidRDefault="00267051" w:rsidP="00267051">
      <w:pPr>
        <w:rPr>
          <w:b/>
          <w:lang w:val="en-CA"/>
        </w:rPr>
      </w:pPr>
      <w:r w:rsidRPr="00EA3A41">
        <w:rPr>
          <w:b/>
          <w:lang w:val="en-CA"/>
        </w:rPr>
        <w:t>Chao-Chun Wang (</w:t>
      </w:r>
      <w:proofErr w:type="spellStart"/>
      <w:r w:rsidRPr="00EA3A41">
        <w:rPr>
          <w:b/>
          <w:lang w:val="en-CA"/>
        </w:rPr>
        <w:t>MediaT</w:t>
      </w:r>
      <w:r w:rsidRPr="00EA3A41">
        <w:rPr>
          <w:b/>
        </w:rPr>
        <w:t>ek</w:t>
      </w:r>
      <w:proofErr w:type="spellEnd"/>
      <w:r w:rsidRPr="00EA3A41">
        <w:rPr>
          <w:b/>
          <w:lang w:val="en-CA"/>
        </w:rPr>
        <w:t xml:space="preserve">) presented “Extended BSS Load element”, </w:t>
      </w:r>
      <w:r w:rsidRPr="00EA3A41">
        <w:rPr>
          <w:b/>
        </w:rPr>
        <w:t>doc # 11</w:t>
      </w:r>
      <w:r w:rsidR="00EA3A41" w:rsidRPr="00EA3A41">
        <w:rPr>
          <w:b/>
        </w:rPr>
        <w:t>-</w:t>
      </w:r>
      <w:r w:rsidRPr="00EA3A41">
        <w:rPr>
          <w:b/>
          <w:lang w:val="en-CA"/>
        </w:rPr>
        <w:t>11/1279r0</w:t>
      </w:r>
    </w:p>
    <w:p w:rsidR="001D3200" w:rsidRPr="001D3200" w:rsidRDefault="001D3200" w:rsidP="00EA3A4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1D3200">
        <w:rPr>
          <w:rFonts w:ascii="Times New Roman" w:hAnsi="Times New Roman" w:cs="Times New Roman"/>
        </w:rPr>
        <w:t>Some editorial changes were made.</w:t>
      </w:r>
    </w:p>
    <w:p w:rsidR="001D3200" w:rsidRPr="001D3200" w:rsidRDefault="001D3200" w:rsidP="00EA3A41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proofErr w:type="spellStart"/>
      <w:r w:rsidRPr="001D3200">
        <w:rPr>
          <w:rFonts w:ascii="Times New Roman" w:hAnsi="Times New Roman" w:cs="Times New Roman"/>
        </w:rPr>
        <w:t>Jonghyun</w:t>
      </w:r>
      <w:proofErr w:type="spellEnd"/>
      <w:r w:rsidRPr="001D3200">
        <w:rPr>
          <w:rFonts w:ascii="Times New Roman" w:hAnsi="Times New Roman" w:cs="Times New Roman"/>
        </w:rPr>
        <w:t xml:space="preserve"> Park (LGE) spoke to </w:t>
      </w:r>
      <w:r>
        <w:rPr>
          <w:rFonts w:ascii="Times New Roman" w:hAnsi="Times New Roman" w:cs="Times New Roman"/>
        </w:rPr>
        <w:t>defer</w:t>
      </w:r>
      <w:r w:rsidRPr="001D3200">
        <w:rPr>
          <w:rFonts w:ascii="Times New Roman" w:hAnsi="Times New Roman" w:cs="Times New Roman"/>
        </w:rPr>
        <w:t xml:space="preserve"> the resolution since he believed it needed more discussion.</w:t>
      </w:r>
    </w:p>
    <w:p w:rsidR="00EA3A41" w:rsidRPr="005D07A3" w:rsidRDefault="005D07A3" w:rsidP="00EA3A41">
      <w:pPr>
        <w:pStyle w:val="ListParagraph"/>
        <w:numPr>
          <w:ilvl w:val="0"/>
          <w:numId w:val="34"/>
        </w:numPr>
        <w:rPr>
          <w:b/>
          <w:color w:val="00B050"/>
        </w:rPr>
      </w:pPr>
      <w:r w:rsidRPr="005D07A3">
        <w:rPr>
          <w:rFonts w:ascii="Times New Roman" w:hAnsi="Times New Roman" w:cs="Times New Roman"/>
          <w:color w:val="00B050"/>
        </w:rPr>
        <w:t>Based on the feedback, Chao-Chun decided to table the pre-motion to allow people more time to think about the resolutions. He would upload a new revision (r1)</w:t>
      </w:r>
    </w:p>
    <w:p w:rsidR="0012065B" w:rsidRDefault="0012065B" w:rsidP="0012065B">
      <w:pPr>
        <w:rPr>
          <w:b/>
        </w:rPr>
      </w:pPr>
    </w:p>
    <w:p w:rsidR="009357C9" w:rsidRDefault="009357C9" w:rsidP="009357C9">
      <w:pPr>
        <w:rPr>
          <w:b/>
          <w:lang w:val="en-CA"/>
        </w:rPr>
      </w:pPr>
      <w:r w:rsidRPr="00EA3A41">
        <w:rPr>
          <w:b/>
          <w:lang w:val="en-CA"/>
        </w:rPr>
        <w:t>Chao-Chun Wang (</w:t>
      </w:r>
      <w:proofErr w:type="spellStart"/>
      <w:r w:rsidRPr="00EA3A41">
        <w:rPr>
          <w:b/>
          <w:lang w:val="en-CA"/>
        </w:rPr>
        <w:t>MediaT</w:t>
      </w:r>
      <w:r w:rsidRPr="00EA3A41">
        <w:rPr>
          <w:b/>
        </w:rPr>
        <w:t>ek</w:t>
      </w:r>
      <w:proofErr w:type="spellEnd"/>
      <w:r w:rsidRPr="00EA3A41">
        <w:rPr>
          <w:b/>
          <w:lang w:val="en-CA"/>
        </w:rPr>
        <w:t xml:space="preserve">) presented “Extended BSS Load element”,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08r3</w:t>
      </w:r>
    </w:p>
    <w:p w:rsidR="0016407A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Earlier revision</w:t>
      </w:r>
      <w:r w:rsidR="008146C3">
        <w:rPr>
          <w:rFonts w:ascii="Times New Roman" w:hAnsi="Times New Roman" w:cs="Times New Roman"/>
        </w:rPr>
        <w:t xml:space="preserve"> (11-11/1208r2)</w:t>
      </w:r>
      <w:r>
        <w:rPr>
          <w:rFonts w:ascii="Times New Roman" w:hAnsi="Times New Roman" w:cs="Times New Roman"/>
        </w:rPr>
        <w:t xml:space="preserve"> has passed the pre-motion</w:t>
      </w:r>
      <w:r w:rsidRPr="001D320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However, Mark (CSR) pointed out that the resolutions for CIDs 2134-2137 in 1200r1 </w:t>
      </w:r>
      <w:proofErr w:type="spellStart"/>
      <w:r>
        <w:rPr>
          <w:rFonts w:ascii="Times New Roman" w:hAnsi="Times New Roman" w:cs="Times New Roman"/>
        </w:rPr>
        <w:t>contridict</w:t>
      </w:r>
      <w:proofErr w:type="spellEnd"/>
      <w:r>
        <w:rPr>
          <w:rFonts w:ascii="Times New Roman" w:hAnsi="Times New Roman" w:cs="Times New Roman"/>
        </w:rPr>
        <w:t xml:space="preserve"> with the proposed resolution. </w:t>
      </w:r>
    </w:p>
    <w:p w:rsidR="009357C9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conflicts will be resolved by the editor.</w:t>
      </w:r>
    </w:p>
    <w:p w:rsidR="009357C9" w:rsidRPr="001D3200" w:rsidRDefault="009357C9" w:rsidP="009357C9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8146C3">
        <w:rPr>
          <w:rFonts w:ascii="Times New Roman" w:hAnsi="Times New Roman" w:cs="Times New Roman"/>
        </w:rPr>
        <w:t>re are some editorial changes to</w:t>
      </w:r>
      <w:r>
        <w:rPr>
          <w:rFonts w:ascii="Times New Roman" w:hAnsi="Times New Roman" w:cs="Times New Roman"/>
        </w:rPr>
        <w:t>o.</w:t>
      </w:r>
    </w:p>
    <w:p w:rsidR="00E3261D" w:rsidRPr="009357C9" w:rsidRDefault="00E3261D" w:rsidP="0012065B">
      <w:pPr>
        <w:rPr>
          <w:lang w:val="en-US" w:eastAsia="zh-CN"/>
        </w:rPr>
      </w:pPr>
    </w:p>
    <w:p w:rsidR="0016407A" w:rsidRDefault="0016407A" w:rsidP="0016407A">
      <w:pPr>
        <w:rPr>
          <w:b/>
          <w:lang w:val="en-CA"/>
        </w:rPr>
      </w:pPr>
      <w:r>
        <w:rPr>
          <w:b/>
          <w:lang w:val="en-CA"/>
        </w:rPr>
        <w:t>Robert Stacy</w:t>
      </w:r>
      <w:r w:rsidRPr="00EA3A41">
        <w:rPr>
          <w:b/>
          <w:lang w:val="en-CA"/>
        </w:rPr>
        <w:t xml:space="preserve"> (</w:t>
      </w:r>
      <w:r>
        <w:rPr>
          <w:b/>
          <w:lang w:val="en-CA"/>
        </w:rPr>
        <w:t>Apple</w:t>
      </w:r>
      <w:r w:rsidRPr="00EA3A41">
        <w:rPr>
          <w:b/>
          <w:lang w:val="en-CA"/>
        </w:rPr>
        <w:t>) presented “</w:t>
      </w:r>
      <w:r w:rsidRPr="0016407A">
        <w:rPr>
          <w:b/>
          <w:lang w:val="en-CA"/>
        </w:rPr>
        <w:t>Comment Resolution for LB 178 (D1.0): resolutions for comments on 8.5.16.4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17r1</w:t>
      </w:r>
    </w:p>
    <w:p w:rsidR="0016407A" w:rsidRPr="00753DD9" w:rsidRDefault="0016407A" w:rsidP="0016407A">
      <w:pPr>
        <w:pStyle w:val="ListParagraph"/>
        <w:numPr>
          <w:ilvl w:val="0"/>
          <w:numId w:val="35"/>
        </w:numPr>
        <w:rPr>
          <w:b/>
          <w:color w:val="00B050"/>
          <w:lang w:val="en-CA"/>
        </w:rPr>
      </w:pPr>
      <w:r w:rsidRPr="00753DD9">
        <w:rPr>
          <w:rFonts w:ascii="Times New Roman" w:hAnsi="Times New Roman" w:cs="Times New Roman"/>
          <w:color w:val="00B050"/>
        </w:rPr>
        <w:t xml:space="preserve">Pre-motion passed without objections for CID </w:t>
      </w:r>
      <w:r w:rsidRPr="00753DD9">
        <w:rPr>
          <w:rFonts w:ascii="Times New Roman" w:eastAsia="宋体" w:hAnsi="Times New Roman" w:cs="Times New Roman"/>
          <w:color w:val="00B050"/>
        </w:rPr>
        <w:t xml:space="preserve">3478, 2731, and 2732, as in </w:t>
      </w:r>
      <w:r w:rsidRPr="00753DD9">
        <w:rPr>
          <w:rFonts w:ascii="Times New Roman" w:hAnsi="Times New Roman" w:cs="Times New Roman"/>
          <w:color w:val="00B050"/>
        </w:rPr>
        <w:t>11-11/1217r</w:t>
      </w:r>
      <w:r w:rsidR="00753DD9" w:rsidRPr="00753DD9">
        <w:rPr>
          <w:rFonts w:ascii="Times New Roman" w:hAnsi="Times New Roman" w:cs="Times New Roman"/>
          <w:color w:val="00B050"/>
        </w:rPr>
        <w:t>1</w:t>
      </w:r>
      <w:r w:rsidRPr="00753DD9">
        <w:rPr>
          <w:rFonts w:ascii="Times New Roman" w:hAnsi="Times New Roman" w:cs="Times New Roman"/>
          <w:color w:val="00B050"/>
        </w:rPr>
        <w:t>.</w:t>
      </w:r>
    </w:p>
    <w:p w:rsidR="00753DD9" w:rsidRDefault="00753DD9"/>
    <w:p w:rsidR="00753DD9" w:rsidRDefault="00753DD9" w:rsidP="00753DD9">
      <w:pPr>
        <w:rPr>
          <w:b/>
          <w:lang w:val="en-CA"/>
        </w:rPr>
      </w:pPr>
      <w:proofErr w:type="spellStart"/>
      <w:r w:rsidRPr="00753DD9">
        <w:rPr>
          <w:b/>
          <w:lang w:val="en-CA"/>
        </w:rPr>
        <w:t>Lv</w:t>
      </w:r>
      <w:proofErr w:type="spellEnd"/>
      <w:r w:rsidRPr="00753DD9">
        <w:rPr>
          <w:b/>
          <w:lang w:val="en-CA"/>
        </w:rPr>
        <w:t xml:space="preserve"> </w:t>
      </w:r>
      <w:proofErr w:type="spellStart"/>
      <w:r w:rsidRPr="00753DD9">
        <w:rPr>
          <w:b/>
          <w:lang w:val="en-CA"/>
        </w:rPr>
        <w:t>Kaiying</w:t>
      </w:r>
      <w:proofErr w:type="spellEnd"/>
      <w:r w:rsidRPr="00753DD9">
        <w:rPr>
          <w:b/>
          <w:lang w:val="en-CA"/>
        </w:rPr>
        <w:t xml:space="preserve"> (ZTE Corporation)</w:t>
      </w:r>
      <w:r w:rsidRPr="00EA3A41">
        <w:rPr>
          <w:b/>
          <w:lang w:val="en-CA"/>
        </w:rPr>
        <w:t xml:space="preserve"> presented “</w:t>
      </w:r>
      <w:r w:rsidRPr="0016407A">
        <w:rPr>
          <w:b/>
          <w:lang w:val="en-CA"/>
        </w:rPr>
        <w:t xml:space="preserve">Comment Resolution for </w:t>
      </w:r>
      <w:r>
        <w:rPr>
          <w:b/>
          <w:lang w:val="en-CA"/>
        </w:rPr>
        <w:t>CID 2954</w:t>
      </w:r>
      <w:r w:rsidRPr="00EA3A41">
        <w:rPr>
          <w:b/>
          <w:lang w:val="en-CA"/>
        </w:rPr>
        <w:t xml:space="preserve">”, </w:t>
      </w:r>
      <w:r w:rsidRPr="00EA3A41">
        <w:rPr>
          <w:b/>
        </w:rPr>
        <w:t>doc # 11-</w:t>
      </w:r>
      <w:r w:rsidRPr="00EA3A41">
        <w:rPr>
          <w:b/>
          <w:lang w:val="en-CA"/>
        </w:rPr>
        <w:t>11/12</w:t>
      </w:r>
      <w:r>
        <w:rPr>
          <w:b/>
          <w:lang w:val="en-CA"/>
        </w:rPr>
        <w:t>81r0</w:t>
      </w:r>
    </w:p>
    <w:p w:rsidR="00753DD9" w:rsidRDefault="001D74D9" w:rsidP="00753D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en-CA"/>
        </w:rPr>
      </w:pPr>
      <w:r w:rsidRPr="001D74D9">
        <w:rPr>
          <w:rFonts w:ascii="Times New Roman" w:hAnsi="Times New Roman" w:cs="Times New Roman"/>
          <w:lang w:val="en-CA"/>
        </w:rPr>
        <w:t>Some discussions on the wordings on page 2.</w:t>
      </w:r>
    </w:p>
    <w:p w:rsidR="00BA34D9" w:rsidRPr="00244292" w:rsidRDefault="00BA34D9" w:rsidP="00753DD9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lang w:val="en-CA"/>
        </w:rPr>
      </w:pPr>
      <w:r w:rsidRPr="00753DD9">
        <w:rPr>
          <w:rFonts w:ascii="Times New Roman" w:hAnsi="Times New Roman" w:cs="Times New Roman"/>
          <w:color w:val="00B050"/>
        </w:rPr>
        <w:t xml:space="preserve">Pre-motion </w:t>
      </w:r>
      <w:r w:rsidR="00244292">
        <w:rPr>
          <w:rFonts w:ascii="Times New Roman" w:hAnsi="Times New Roman" w:cs="Times New Roman"/>
          <w:color w:val="00B050"/>
        </w:rPr>
        <w:t xml:space="preserve">results to resolution </w:t>
      </w:r>
      <w:r w:rsidRPr="00753DD9">
        <w:rPr>
          <w:rFonts w:ascii="Times New Roman" w:hAnsi="Times New Roman" w:cs="Times New Roman"/>
          <w:color w:val="00B050"/>
        </w:rPr>
        <w:t xml:space="preserve">CID </w:t>
      </w:r>
      <w:r w:rsidRPr="00753DD9">
        <w:rPr>
          <w:rFonts w:ascii="Times New Roman" w:eastAsia="宋体" w:hAnsi="Times New Roman" w:cs="Times New Roman"/>
          <w:color w:val="00B050"/>
        </w:rPr>
        <w:t>2</w:t>
      </w:r>
      <w:r>
        <w:rPr>
          <w:rFonts w:ascii="Times New Roman" w:eastAsia="宋体" w:hAnsi="Times New Roman" w:cs="Times New Roman"/>
          <w:color w:val="00B050"/>
        </w:rPr>
        <w:t>954</w:t>
      </w:r>
      <w:r w:rsidRPr="00753DD9">
        <w:rPr>
          <w:rFonts w:ascii="Times New Roman" w:eastAsia="宋体" w:hAnsi="Times New Roman" w:cs="Times New Roman"/>
          <w:color w:val="00B050"/>
        </w:rPr>
        <w:t xml:space="preserve">, as in </w:t>
      </w:r>
      <w:r>
        <w:rPr>
          <w:rFonts w:ascii="Times New Roman" w:hAnsi="Times New Roman" w:cs="Times New Roman"/>
          <w:color w:val="00B050"/>
        </w:rPr>
        <w:t>11-11/1281</w:t>
      </w:r>
      <w:r w:rsidRPr="00753DD9">
        <w:rPr>
          <w:rFonts w:ascii="Times New Roman" w:hAnsi="Times New Roman" w:cs="Times New Roman"/>
          <w:color w:val="00B050"/>
        </w:rPr>
        <w:t>r1.</w:t>
      </w:r>
    </w:p>
    <w:p w:rsidR="00244292" w:rsidRPr="00244292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Yes: 21</w:t>
      </w:r>
    </w:p>
    <w:p w:rsidR="00244292" w:rsidRPr="00244292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No: 0</w:t>
      </w:r>
    </w:p>
    <w:p w:rsidR="00244292" w:rsidRPr="001D74D9" w:rsidRDefault="00244292" w:rsidP="00244292">
      <w:pPr>
        <w:pStyle w:val="ListParagraph"/>
        <w:numPr>
          <w:ilvl w:val="1"/>
          <w:numId w:val="35"/>
        </w:numPr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color w:val="00B050"/>
          <w:lang w:val="en-CA"/>
        </w:rPr>
        <w:t>Abs: 3</w:t>
      </w:r>
    </w:p>
    <w:p w:rsidR="00092C64" w:rsidRDefault="00092C64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en-US" w:eastAsia="zh-CN"/>
        </w:rPr>
      </w:pPr>
      <w:r>
        <w:br w:type="page"/>
      </w:r>
    </w:p>
    <w:p w:rsidR="00D34C0F" w:rsidRDefault="00D34C0F" w:rsidP="00D34C0F">
      <w:pPr>
        <w:pStyle w:val="Title"/>
      </w:pPr>
      <w:r>
        <w:lastRenderedPageBreak/>
        <w:t>PM1, Tuesday, Sep 20, 2011</w:t>
      </w:r>
    </w:p>
    <w:p w:rsidR="002358EB" w:rsidRDefault="00D34C0F" w:rsidP="002358EB">
      <w:r>
        <w:t>1:35PM</w:t>
      </w:r>
      <w:r w:rsidR="00FE7F51">
        <w:t xml:space="preserve"> Jason called the meeting to start.</w:t>
      </w:r>
    </w:p>
    <w:p w:rsidR="00FE7F51" w:rsidRDefault="00FE7F51" w:rsidP="002358EB"/>
    <w:p w:rsidR="00FE7F51" w:rsidRDefault="00FE7F51" w:rsidP="002358EB">
      <w:pPr>
        <w:rPr>
          <w:b/>
          <w:lang w:val="en-CA"/>
        </w:rPr>
      </w:pPr>
      <w:r w:rsidRPr="00773553">
        <w:rPr>
          <w:b/>
        </w:rPr>
        <w:t xml:space="preserve">Chunhui </w:t>
      </w:r>
      <w:r w:rsidR="00773553">
        <w:rPr>
          <w:b/>
        </w:rPr>
        <w:t xml:space="preserve">(Allan) </w:t>
      </w:r>
      <w:r w:rsidRPr="00773553">
        <w:rPr>
          <w:b/>
        </w:rPr>
        <w:t>Zhu (Samsung) presented “Resolutions to Miscellaneous MAC Comments”, d</w:t>
      </w:r>
      <w:r w:rsidRPr="00EA3A41">
        <w:rPr>
          <w:b/>
        </w:rPr>
        <w:t>oc # 11-</w:t>
      </w:r>
      <w:r w:rsidRPr="00EA3A41">
        <w:rPr>
          <w:b/>
          <w:lang w:val="en-CA"/>
        </w:rPr>
        <w:t>11/</w:t>
      </w:r>
      <w:r w:rsidR="00773553">
        <w:rPr>
          <w:b/>
          <w:lang w:val="en-CA"/>
        </w:rPr>
        <w:t>1194</w:t>
      </w:r>
      <w:r>
        <w:rPr>
          <w:b/>
          <w:lang w:val="en-CA"/>
        </w:rPr>
        <w:t>r</w:t>
      </w:r>
      <w:r w:rsidR="00773553">
        <w:rPr>
          <w:b/>
          <w:lang w:val="en-CA"/>
        </w:rPr>
        <w:t>2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 xml:space="preserve">This document has been presented during the </w:t>
      </w:r>
      <w:proofErr w:type="spellStart"/>
      <w:r w:rsidRPr="00B1545C">
        <w:rPr>
          <w:rFonts w:ascii="Times New Roman" w:hAnsi="Times New Roman" w:cs="Times New Roman"/>
        </w:rPr>
        <w:t>TGac</w:t>
      </w:r>
      <w:proofErr w:type="spellEnd"/>
      <w:r w:rsidRPr="00B1545C">
        <w:rPr>
          <w:rFonts w:ascii="Times New Roman" w:hAnsi="Times New Roman" w:cs="Times New Roman"/>
        </w:rPr>
        <w:t xml:space="preserve"> ad hoc meeting in Seoul, Korea and the resolutions in revision r1 have been approved.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>Allan presented it again to address comments received during the F2F meeting.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>Comment received to find out the mechanism that can “enable” the TXOP PS.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 xml:space="preserve">People complained about the wordings on the “local maximum transmit power”. Adrian believed the term “combination” is confusing. However, the group was not able to decide the final wording. 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 xml:space="preserve">Allan would try to figure out a better wording and bring the presentation back on </w:t>
      </w:r>
      <w:proofErr w:type="spellStart"/>
      <w:r w:rsidRPr="00B1545C">
        <w:rPr>
          <w:rFonts w:ascii="Times New Roman" w:hAnsi="Times New Roman" w:cs="Times New Roman"/>
        </w:rPr>
        <w:t>Thurday</w:t>
      </w:r>
      <w:proofErr w:type="spellEnd"/>
      <w:r w:rsidRPr="00B1545C">
        <w:rPr>
          <w:rFonts w:ascii="Times New Roman" w:hAnsi="Times New Roman" w:cs="Times New Roman"/>
        </w:rPr>
        <w:t>.</w:t>
      </w:r>
    </w:p>
    <w:p w:rsidR="00773553" w:rsidRPr="00B1545C" w:rsidRDefault="00773553" w:rsidP="00773553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 w:rsidRPr="00B1545C">
        <w:rPr>
          <w:rFonts w:ascii="Times New Roman" w:hAnsi="Times New Roman" w:cs="Times New Roman"/>
        </w:rPr>
        <w:t>The CIDs resolved in 11-11/1194r1</w:t>
      </w:r>
      <w:r w:rsidR="009861EA" w:rsidRPr="00B1545C">
        <w:rPr>
          <w:rFonts w:ascii="Times New Roman" w:hAnsi="Times New Roman" w:cs="Times New Roman"/>
        </w:rPr>
        <w:t xml:space="preserve"> will be tabled for motion on Wed.</w:t>
      </w:r>
    </w:p>
    <w:p w:rsidR="009D04B2" w:rsidRDefault="009D04B2" w:rsidP="002358EB"/>
    <w:p w:rsidR="009D04B2" w:rsidRDefault="0032472E" w:rsidP="002358EB">
      <w:pPr>
        <w:rPr>
          <w:b/>
        </w:rPr>
      </w:pPr>
      <w:r w:rsidRPr="0032472E">
        <w:rPr>
          <w:b/>
        </w:rPr>
        <w:t>Simone Merlin (Qualcomm) presented, “Comment Resolution on CID 3383”, doc# 11-11/1289r0</w:t>
      </w:r>
    </w:p>
    <w:p w:rsidR="005C4EFF" w:rsidRPr="00B1545C" w:rsidRDefault="00B1545C" w:rsidP="005C4EFF">
      <w:pPr>
        <w:pStyle w:val="ListParagraph"/>
        <w:numPr>
          <w:ilvl w:val="0"/>
          <w:numId w:val="37"/>
        </w:numPr>
        <w:rPr>
          <w:b/>
        </w:rPr>
      </w:pPr>
      <w:r w:rsidRPr="00753DD9">
        <w:rPr>
          <w:rFonts w:ascii="Times New Roman" w:hAnsi="Times New Roman" w:cs="Times New Roman"/>
          <w:color w:val="00B050"/>
        </w:rPr>
        <w:t xml:space="preserve">Pre-motion passed without objections for CID </w:t>
      </w:r>
      <w:r>
        <w:rPr>
          <w:rFonts w:ascii="Times New Roman" w:eastAsia="宋体" w:hAnsi="Times New Roman" w:cs="Times New Roman"/>
          <w:color w:val="00B050"/>
        </w:rPr>
        <w:t>3383</w:t>
      </w:r>
      <w:r w:rsidRPr="00753DD9">
        <w:rPr>
          <w:rFonts w:ascii="Times New Roman" w:hAnsi="Times New Roman" w:cs="Times New Roman"/>
          <w:color w:val="00B050"/>
        </w:rPr>
        <w:t>.</w:t>
      </w:r>
    </w:p>
    <w:p w:rsidR="00B1545C" w:rsidRDefault="00B1545C" w:rsidP="00B1545C">
      <w:pPr>
        <w:rPr>
          <w:b/>
        </w:rPr>
      </w:pPr>
      <w:r>
        <w:rPr>
          <w:b/>
        </w:rPr>
        <w:t>Jason spent rest of the time assigning the 7 unassigned CIDs to individuals.</w:t>
      </w:r>
    </w:p>
    <w:p w:rsidR="00B1545C" w:rsidRDefault="00B1545C" w:rsidP="00B1545C">
      <w:pPr>
        <w:rPr>
          <w:b/>
        </w:rPr>
      </w:pPr>
    </w:p>
    <w:p w:rsidR="00B1545C" w:rsidRPr="00B1545C" w:rsidRDefault="00B1545C" w:rsidP="00B1545C">
      <w:pPr>
        <w:rPr>
          <w:b/>
        </w:rPr>
      </w:pPr>
      <w:r>
        <w:rPr>
          <w:b/>
        </w:rPr>
        <w:t>The meeting recessed at around 2:45PM.</w:t>
      </w:r>
    </w:p>
    <w:sectPr w:rsidR="00B1545C" w:rsidRPr="00B1545C" w:rsidSect="00995490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C3" w:rsidRDefault="00090BC3">
      <w:r>
        <w:separator/>
      </w:r>
    </w:p>
  </w:endnote>
  <w:endnote w:type="continuationSeparator" w:id="0">
    <w:p w:rsidR="00090BC3" w:rsidRDefault="0009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20B" w:rsidRDefault="00890096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9D3AB9">
        <w:t>Submission</w:t>
      </w:r>
    </w:fldSimple>
    <w:r w:rsidR="0029020B">
      <w:tab/>
      <w:t xml:space="preserve">page </w:t>
    </w:r>
    <w:fldSimple w:instr="page ">
      <w:r w:rsidR="00B1545C">
        <w:rPr>
          <w:noProof/>
        </w:rPr>
        <w:t>2</w:t>
      </w:r>
    </w:fldSimple>
    <w:r w:rsidR="0029020B">
      <w:tab/>
    </w:r>
    <w:fldSimple w:instr=" COMMENTS  \* MERGEFORMAT ">
      <w:r w:rsidR="00F45F38">
        <w:t>Chunhui (Allan) Zhu</w:t>
      </w:r>
      <w:r w:rsidR="009D3AB9">
        <w:t xml:space="preserve">, </w:t>
      </w:r>
      <w:r w:rsidR="00F45F38">
        <w:t>Samsung</w:t>
      </w:r>
    </w:fldSimple>
  </w:p>
  <w:p w:rsidR="0029020B" w:rsidRDefault="0029020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C3" w:rsidRDefault="00090BC3">
      <w:r>
        <w:separator/>
      </w:r>
    </w:p>
  </w:footnote>
  <w:footnote w:type="continuationSeparator" w:id="0">
    <w:p w:rsidR="00090BC3" w:rsidRDefault="0009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75" w:rsidRDefault="001D1F81">
    <w:pPr>
      <w:pStyle w:val="Header"/>
      <w:tabs>
        <w:tab w:val="clear" w:pos="6480"/>
        <w:tab w:val="center" w:pos="4680"/>
        <w:tab w:val="right" w:pos="9360"/>
      </w:tabs>
    </w:pPr>
    <w:r>
      <w:t>September</w:t>
    </w:r>
    <w:r w:rsidR="009D3AB9">
      <w:t xml:space="preserve"> 2011</w:t>
    </w:r>
    <w:r w:rsidR="0029020B">
      <w:tab/>
    </w:r>
    <w:r w:rsidR="0029020B">
      <w:tab/>
    </w:r>
    <w:fldSimple w:instr=" TITLE  \* MERGEFORMAT ">
      <w:r w:rsidR="009D3AB9">
        <w:t>doc.: IEEE 802.11-11/</w:t>
      </w:r>
      <w:r w:rsidRPr="001D1F81">
        <w:t xml:space="preserve"> </w:t>
      </w:r>
      <w:r>
        <w:rPr>
          <w:rStyle w:val="highlight"/>
        </w:rPr>
        <w:t>1290</w:t>
      </w:r>
      <w:r w:rsidR="009D3AB9">
        <w:t>r</w:t>
      </w:r>
    </w:fldSimple>
    <w:r w:rsidR="005C4EFF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8D5"/>
    <w:multiLevelType w:val="hybridMultilevel"/>
    <w:tmpl w:val="A5F8ABB4"/>
    <w:lvl w:ilvl="0" w:tplc="9856AB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E5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A4C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285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688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38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B8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78D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E6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3E706A"/>
    <w:multiLevelType w:val="hybridMultilevel"/>
    <w:tmpl w:val="AE10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2471F"/>
    <w:multiLevelType w:val="hybridMultilevel"/>
    <w:tmpl w:val="5E66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4758F"/>
    <w:multiLevelType w:val="hybridMultilevel"/>
    <w:tmpl w:val="8DF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15F50"/>
    <w:multiLevelType w:val="hybridMultilevel"/>
    <w:tmpl w:val="7210551A"/>
    <w:lvl w:ilvl="0" w:tplc="57527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EC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AD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2F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D82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425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E4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6C5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88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1232F40"/>
    <w:multiLevelType w:val="hybridMultilevel"/>
    <w:tmpl w:val="D484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F13C9"/>
    <w:multiLevelType w:val="hybridMultilevel"/>
    <w:tmpl w:val="62BC5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76A9D"/>
    <w:multiLevelType w:val="hybridMultilevel"/>
    <w:tmpl w:val="AA92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4D06EE"/>
    <w:multiLevelType w:val="hybridMultilevel"/>
    <w:tmpl w:val="1F8ED38E"/>
    <w:lvl w:ilvl="0" w:tplc="7BDA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7A7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42E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6F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C44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CD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4B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C2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06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97256D7"/>
    <w:multiLevelType w:val="hybridMultilevel"/>
    <w:tmpl w:val="80466EC0"/>
    <w:lvl w:ilvl="0" w:tplc="33D49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A0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482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8C5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65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A9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28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6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F0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12F360A"/>
    <w:multiLevelType w:val="hybridMultilevel"/>
    <w:tmpl w:val="9A3A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F90465"/>
    <w:multiLevelType w:val="hybridMultilevel"/>
    <w:tmpl w:val="6EBE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7663D"/>
    <w:multiLevelType w:val="hybridMultilevel"/>
    <w:tmpl w:val="D7FA1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87B1C"/>
    <w:multiLevelType w:val="hybridMultilevel"/>
    <w:tmpl w:val="75FEEB74"/>
    <w:lvl w:ilvl="0" w:tplc="6EAA0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DC4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968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4AE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40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8B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46B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CA1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F49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0DC1345"/>
    <w:multiLevelType w:val="hybridMultilevel"/>
    <w:tmpl w:val="D998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2502"/>
    <w:multiLevelType w:val="hybridMultilevel"/>
    <w:tmpl w:val="0704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C046B"/>
    <w:multiLevelType w:val="hybridMultilevel"/>
    <w:tmpl w:val="6D4A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200DC"/>
    <w:multiLevelType w:val="hybridMultilevel"/>
    <w:tmpl w:val="5436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97992"/>
    <w:multiLevelType w:val="hybridMultilevel"/>
    <w:tmpl w:val="2C08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45B8A"/>
    <w:multiLevelType w:val="hybridMultilevel"/>
    <w:tmpl w:val="FBAA67E6"/>
    <w:lvl w:ilvl="0" w:tplc="498A9F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A0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A6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C1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B8B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C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A6B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4A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34310FB"/>
    <w:multiLevelType w:val="hybridMultilevel"/>
    <w:tmpl w:val="3C607A5E"/>
    <w:lvl w:ilvl="0" w:tplc="C7849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4EC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2B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21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D85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ED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A0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6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B4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63357A4"/>
    <w:multiLevelType w:val="hybridMultilevel"/>
    <w:tmpl w:val="11B48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92228"/>
    <w:multiLevelType w:val="hybridMultilevel"/>
    <w:tmpl w:val="34D64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26266"/>
    <w:multiLevelType w:val="hybridMultilevel"/>
    <w:tmpl w:val="6B76FEA2"/>
    <w:lvl w:ilvl="0" w:tplc="22740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968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1AD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D6B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90E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CC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F81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1ED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0F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1B4285D"/>
    <w:multiLevelType w:val="hybridMultilevel"/>
    <w:tmpl w:val="5F8E434E"/>
    <w:lvl w:ilvl="0" w:tplc="74486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507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2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CA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0F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42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A8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AAE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2E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B6E5052"/>
    <w:multiLevelType w:val="hybridMultilevel"/>
    <w:tmpl w:val="5706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D69B9"/>
    <w:multiLevelType w:val="hybridMultilevel"/>
    <w:tmpl w:val="3BCE9D3C"/>
    <w:lvl w:ilvl="0" w:tplc="8834C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4A4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84A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1AF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0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4E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02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0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F4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4D621F3"/>
    <w:multiLevelType w:val="hybridMultilevel"/>
    <w:tmpl w:val="2240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A3C66"/>
    <w:multiLevelType w:val="hybridMultilevel"/>
    <w:tmpl w:val="EAB47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64F78"/>
    <w:multiLevelType w:val="hybridMultilevel"/>
    <w:tmpl w:val="3A84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6B6FD7"/>
    <w:multiLevelType w:val="hybridMultilevel"/>
    <w:tmpl w:val="AE0A471A"/>
    <w:lvl w:ilvl="0" w:tplc="39945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C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DE9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AA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6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EA2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E4E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6E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6E2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A91574"/>
    <w:multiLevelType w:val="hybridMultilevel"/>
    <w:tmpl w:val="54E2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76BF1"/>
    <w:multiLevelType w:val="hybridMultilevel"/>
    <w:tmpl w:val="C53E7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93B40"/>
    <w:multiLevelType w:val="hybridMultilevel"/>
    <w:tmpl w:val="9F7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23272B"/>
    <w:multiLevelType w:val="hybridMultilevel"/>
    <w:tmpl w:val="8AB6F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8312B"/>
    <w:multiLevelType w:val="hybridMultilevel"/>
    <w:tmpl w:val="D5E6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C7909"/>
    <w:multiLevelType w:val="hybridMultilevel"/>
    <w:tmpl w:val="4B3CC63E"/>
    <w:lvl w:ilvl="0" w:tplc="D0665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8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6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C45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6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58C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EAB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C3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32"/>
  </w:num>
  <w:num w:numId="5">
    <w:abstractNumId w:val="29"/>
  </w:num>
  <w:num w:numId="6">
    <w:abstractNumId w:val="21"/>
  </w:num>
  <w:num w:numId="7">
    <w:abstractNumId w:val="18"/>
  </w:num>
  <w:num w:numId="8">
    <w:abstractNumId w:val="1"/>
  </w:num>
  <w:num w:numId="9">
    <w:abstractNumId w:val="11"/>
  </w:num>
  <w:num w:numId="10">
    <w:abstractNumId w:val="3"/>
  </w:num>
  <w:num w:numId="11">
    <w:abstractNumId w:val="31"/>
  </w:num>
  <w:num w:numId="12">
    <w:abstractNumId w:val="10"/>
  </w:num>
  <w:num w:numId="13">
    <w:abstractNumId w:val="13"/>
  </w:num>
  <w:num w:numId="14">
    <w:abstractNumId w:val="26"/>
  </w:num>
  <w:num w:numId="15">
    <w:abstractNumId w:val="23"/>
  </w:num>
  <w:num w:numId="16">
    <w:abstractNumId w:val="4"/>
  </w:num>
  <w:num w:numId="17">
    <w:abstractNumId w:val="9"/>
  </w:num>
  <w:num w:numId="18">
    <w:abstractNumId w:val="20"/>
  </w:num>
  <w:num w:numId="19">
    <w:abstractNumId w:val="30"/>
  </w:num>
  <w:num w:numId="20">
    <w:abstractNumId w:val="8"/>
  </w:num>
  <w:num w:numId="21">
    <w:abstractNumId w:val="36"/>
  </w:num>
  <w:num w:numId="22">
    <w:abstractNumId w:val="19"/>
  </w:num>
  <w:num w:numId="23">
    <w:abstractNumId w:val="24"/>
  </w:num>
  <w:num w:numId="24">
    <w:abstractNumId w:val="0"/>
  </w:num>
  <w:num w:numId="25">
    <w:abstractNumId w:val="22"/>
  </w:num>
  <w:num w:numId="26">
    <w:abstractNumId w:val="27"/>
  </w:num>
  <w:num w:numId="27">
    <w:abstractNumId w:val="35"/>
  </w:num>
  <w:num w:numId="28">
    <w:abstractNumId w:val="17"/>
  </w:num>
  <w:num w:numId="29">
    <w:abstractNumId w:val="7"/>
  </w:num>
  <w:num w:numId="30">
    <w:abstractNumId w:val="6"/>
  </w:num>
  <w:num w:numId="31">
    <w:abstractNumId w:val="12"/>
  </w:num>
  <w:num w:numId="32">
    <w:abstractNumId w:val="33"/>
  </w:num>
  <w:num w:numId="33">
    <w:abstractNumId w:val="2"/>
  </w:num>
  <w:num w:numId="34">
    <w:abstractNumId w:val="5"/>
  </w:num>
  <w:num w:numId="35">
    <w:abstractNumId w:val="28"/>
  </w:num>
  <w:num w:numId="36">
    <w:abstractNumId w:val="34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intFractionalCharacterWidth/>
  <w:mirrorMargins/>
  <w:hideSpellingErrors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2804"/>
    <w:rsid w:val="00017D74"/>
    <w:rsid w:val="000436A5"/>
    <w:rsid w:val="00075755"/>
    <w:rsid w:val="00090A0D"/>
    <w:rsid w:val="00090BC3"/>
    <w:rsid w:val="00092C64"/>
    <w:rsid w:val="000F1163"/>
    <w:rsid w:val="0012065B"/>
    <w:rsid w:val="00135725"/>
    <w:rsid w:val="00162814"/>
    <w:rsid w:val="0016407A"/>
    <w:rsid w:val="00171CD1"/>
    <w:rsid w:val="00173AA9"/>
    <w:rsid w:val="00186478"/>
    <w:rsid w:val="001D1F81"/>
    <w:rsid w:val="001D3200"/>
    <w:rsid w:val="001D723B"/>
    <w:rsid w:val="001D74D9"/>
    <w:rsid w:val="00200B89"/>
    <w:rsid w:val="0022365C"/>
    <w:rsid w:val="002358EB"/>
    <w:rsid w:val="00244292"/>
    <w:rsid w:val="00255DEF"/>
    <w:rsid w:val="00267051"/>
    <w:rsid w:val="00284B98"/>
    <w:rsid w:val="0029020B"/>
    <w:rsid w:val="002D44BE"/>
    <w:rsid w:val="002F7387"/>
    <w:rsid w:val="0032472E"/>
    <w:rsid w:val="00346421"/>
    <w:rsid w:val="003634B4"/>
    <w:rsid w:val="00410EB4"/>
    <w:rsid w:val="0043088D"/>
    <w:rsid w:val="00442037"/>
    <w:rsid w:val="004431F8"/>
    <w:rsid w:val="00443CA9"/>
    <w:rsid w:val="00454C45"/>
    <w:rsid w:val="00464126"/>
    <w:rsid w:val="00477DD9"/>
    <w:rsid w:val="004A2C75"/>
    <w:rsid w:val="004B5243"/>
    <w:rsid w:val="004D12BC"/>
    <w:rsid w:val="005020ED"/>
    <w:rsid w:val="005438A6"/>
    <w:rsid w:val="0054456A"/>
    <w:rsid w:val="00567C37"/>
    <w:rsid w:val="005C4EFF"/>
    <w:rsid w:val="005D07A3"/>
    <w:rsid w:val="006060AB"/>
    <w:rsid w:val="0062440B"/>
    <w:rsid w:val="006256E5"/>
    <w:rsid w:val="00644904"/>
    <w:rsid w:val="00653777"/>
    <w:rsid w:val="00663828"/>
    <w:rsid w:val="00664966"/>
    <w:rsid w:val="00674D96"/>
    <w:rsid w:val="006751CB"/>
    <w:rsid w:val="006B036B"/>
    <w:rsid w:val="006C0727"/>
    <w:rsid w:val="006E145F"/>
    <w:rsid w:val="00713313"/>
    <w:rsid w:val="00716122"/>
    <w:rsid w:val="00741AC1"/>
    <w:rsid w:val="00753DD9"/>
    <w:rsid w:val="00770572"/>
    <w:rsid w:val="00773553"/>
    <w:rsid w:val="00780AB2"/>
    <w:rsid w:val="00787A75"/>
    <w:rsid w:val="007A0B2D"/>
    <w:rsid w:val="007E2484"/>
    <w:rsid w:val="007E7DC3"/>
    <w:rsid w:val="008146C3"/>
    <w:rsid w:val="008165FA"/>
    <w:rsid w:val="0082368A"/>
    <w:rsid w:val="00851026"/>
    <w:rsid w:val="00864860"/>
    <w:rsid w:val="00890096"/>
    <w:rsid w:val="008B1260"/>
    <w:rsid w:val="008F49BC"/>
    <w:rsid w:val="008F56D6"/>
    <w:rsid w:val="009357C9"/>
    <w:rsid w:val="009731A6"/>
    <w:rsid w:val="00980227"/>
    <w:rsid w:val="009861EA"/>
    <w:rsid w:val="00995490"/>
    <w:rsid w:val="009A7B9E"/>
    <w:rsid w:val="009D04B2"/>
    <w:rsid w:val="009D3AB9"/>
    <w:rsid w:val="009F2804"/>
    <w:rsid w:val="00A117CD"/>
    <w:rsid w:val="00A24675"/>
    <w:rsid w:val="00A40D6A"/>
    <w:rsid w:val="00A41C2A"/>
    <w:rsid w:val="00A55618"/>
    <w:rsid w:val="00A57D37"/>
    <w:rsid w:val="00A7208D"/>
    <w:rsid w:val="00AA40CA"/>
    <w:rsid w:val="00AA427C"/>
    <w:rsid w:val="00AD23AC"/>
    <w:rsid w:val="00AD725A"/>
    <w:rsid w:val="00AF2CB5"/>
    <w:rsid w:val="00AF497C"/>
    <w:rsid w:val="00B1545C"/>
    <w:rsid w:val="00B22CBD"/>
    <w:rsid w:val="00B24533"/>
    <w:rsid w:val="00B2659B"/>
    <w:rsid w:val="00B467B2"/>
    <w:rsid w:val="00B521A7"/>
    <w:rsid w:val="00B87A43"/>
    <w:rsid w:val="00B97460"/>
    <w:rsid w:val="00BA34D9"/>
    <w:rsid w:val="00BD1BD4"/>
    <w:rsid w:val="00BE0C6C"/>
    <w:rsid w:val="00BE68C2"/>
    <w:rsid w:val="00BE7D78"/>
    <w:rsid w:val="00BF1FAC"/>
    <w:rsid w:val="00C05963"/>
    <w:rsid w:val="00C427D6"/>
    <w:rsid w:val="00C77733"/>
    <w:rsid w:val="00C92868"/>
    <w:rsid w:val="00CA09B2"/>
    <w:rsid w:val="00CD662B"/>
    <w:rsid w:val="00CE656D"/>
    <w:rsid w:val="00D34C0F"/>
    <w:rsid w:val="00D53293"/>
    <w:rsid w:val="00D532D7"/>
    <w:rsid w:val="00D55E8A"/>
    <w:rsid w:val="00D6019C"/>
    <w:rsid w:val="00D72404"/>
    <w:rsid w:val="00D84545"/>
    <w:rsid w:val="00D95BA9"/>
    <w:rsid w:val="00DC5A7B"/>
    <w:rsid w:val="00DD1F4A"/>
    <w:rsid w:val="00E01DBE"/>
    <w:rsid w:val="00E266CA"/>
    <w:rsid w:val="00E3261D"/>
    <w:rsid w:val="00E44D43"/>
    <w:rsid w:val="00E45E97"/>
    <w:rsid w:val="00E6504F"/>
    <w:rsid w:val="00E67E1A"/>
    <w:rsid w:val="00E804D1"/>
    <w:rsid w:val="00E8608B"/>
    <w:rsid w:val="00EA2EAC"/>
    <w:rsid w:val="00EA3A41"/>
    <w:rsid w:val="00EB0EC0"/>
    <w:rsid w:val="00EC5300"/>
    <w:rsid w:val="00F45F38"/>
    <w:rsid w:val="00F64838"/>
    <w:rsid w:val="00F86B7F"/>
    <w:rsid w:val="00FD27EB"/>
    <w:rsid w:val="00FD3B64"/>
    <w:rsid w:val="00FE340F"/>
    <w:rsid w:val="00FE3B29"/>
    <w:rsid w:val="00FE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490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9549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99549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99549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549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99549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995490"/>
    <w:pPr>
      <w:jc w:val="center"/>
    </w:pPr>
    <w:rPr>
      <w:b/>
      <w:sz w:val="28"/>
    </w:rPr>
  </w:style>
  <w:style w:type="paragraph" w:customStyle="1" w:styleId="T2">
    <w:name w:val="T2"/>
    <w:basedOn w:val="T1"/>
    <w:rsid w:val="00995490"/>
    <w:pPr>
      <w:spacing w:after="240"/>
      <w:ind w:left="720" w:right="720"/>
    </w:pPr>
  </w:style>
  <w:style w:type="paragraph" w:customStyle="1" w:styleId="T3">
    <w:name w:val="T3"/>
    <w:basedOn w:val="T1"/>
    <w:rsid w:val="0099549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995490"/>
    <w:pPr>
      <w:ind w:left="720" w:hanging="720"/>
    </w:pPr>
  </w:style>
  <w:style w:type="character" w:styleId="Hyperlink">
    <w:name w:val="Hyperlink"/>
    <w:basedOn w:val="DefaultParagraphFont"/>
    <w:rsid w:val="009954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61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1612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TitleChar">
    <w:name w:val="Title Char"/>
    <w:basedOn w:val="DefaultParagraphFont"/>
    <w:link w:val="Title"/>
    <w:uiPriority w:val="10"/>
    <w:rsid w:val="00716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ighlight">
    <w:name w:val="highlight"/>
    <w:basedOn w:val="DefaultParagraphFont"/>
    <w:rsid w:val="001D1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3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53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3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17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4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4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lee@etri.re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fischer@broadco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.zhu@samsung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zhu\My%20Documents\Research\standards\IEEE\General%20Info\Temple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441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Chunhui Zhu</dc:creator>
  <cp:keywords>Month Year</cp:keywords>
  <dc:description>John Doe, Some Company</dc:description>
  <cp:lastModifiedBy>Chunhui Zhu</cp:lastModifiedBy>
  <cp:revision>7</cp:revision>
  <cp:lastPrinted>2011-03-18T15:56:00Z</cp:lastPrinted>
  <dcterms:created xsi:type="dcterms:W3CDTF">2011-09-20T05:17:00Z</dcterms:created>
  <dcterms:modified xsi:type="dcterms:W3CDTF">2011-09-20T13:31:00Z</dcterms:modified>
</cp:coreProperties>
</file>