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9731A6">
      <w:pPr>
        <w:pStyle w:val="T1"/>
        <w:pBdr>
          <w:bottom w:val="single" w:sz="6" w:space="0" w:color="auto"/>
        </w:pBdr>
        <w:spacing w:after="240"/>
      </w:pPr>
      <w:r>
        <w:t>IEEE P</w:t>
      </w:r>
      <w:r w:rsidR="00CA09B2">
        <w:t>802.11</w:t>
      </w:r>
      <w:r w:rsidR="00CA09B2">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382"/>
        <w:gridCol w:w="2700"/>
        <w:gridCol w:w="1800"/>
        <w:gridCol w:w="2358"/>
      </w:tblGrid>
      <w:tr w:rsidR="00CA09B2">
        <w:trPr>
          <w:trHeight w:val="485"/>
          <w:jc w:val="center"/>
        </w:trPr>
        <w:tc>
          <w:tcPr>
            <w:tcW w:w="9576" w:type="dxa"/>
            <w:gridSpan w:val="5"/>
            <w:vAlign w:val="center"/>
          </w:tcPr>
          <w:p w:rsidR="00CA09B2" w:rsidRDefault="00CA09B2" w:rsidP="00E45E97">
            <w:pPr>
              <w:pStyle w:val="T2"/>
            </w:pPr>
            <w:r>
              <w:t>[</w:t>
            </w:r>
            <w:r w:rsidR="00E45E97">
              <w:t>July</w:t>
            </w:r>
            <w:r w:rsidR="009D3AB9">
              <w:t xml:space="preserve"> 2011 MAC ad hoc meeting minutes</w:t>
            </w:r>
            <w:r>
              <w:t>]</w:t>
            </w:r>
          </w:p>
        </w:tc>
      </w:tr>
      <w:tr w:rsidR="00CA09B2">
        <w:trPr>
          <w:trHeight w:val="359"/>
          <w:jc w:val="center"/>
        </w:trPr>
        <w:tc>
          <w:tcPr>
            <w:tcW w:w="9576" w:type="dxa"/>
            <w:gridSpan w:val="5"/>
            <w:vAlign w:val="center"/>
          </w:tcPr>
          <w:p w:rsidR="00CA09B2" w:rsidRDefault="00CA09B2" w:rsidP="009F2804">
            <w:pPr>
              <w:pStyle w:val="T2"/>
              <w:ind w:left="0"/>
              <w:rPr>
                <w:sz w:val="20"/>
              </w:rPr>
            </w:pPr>
            <w:r>
              <w:rPr>
                <w:sz w:val="20"/>
              </w:rPr>
              <w:t>Date:</w:t>
            </w:r>
            <w:r>
              <w:rPr>
                <w:b w:val="0"/>
                <w:sz w:val="20"/>
              </w:rPr>
              <w:t xml:space="preserve">  </w:t>
            </w:r>
            <w:r w:rsidR="009F2804">
              <w:rPr>
                <w:b w:val="0"/>
                <w:sz w:val="20"/>
              </w:rPr>
              <w:t>2011</w:t>
            </w:r>
            <w:r>
              <w:rPr>
                <w:b w:val="0"/>
                <w:sz w:val="20"/>
              </w:rPr>
              <w:t>-</w:t>
            </w:r>
            <w:r w:rsidR="00CE656D">
              <w:rPr>
                <w:b w:val="0"/>
                <w:sz w:val="20"/>
              </w:rPr>
              <w:t>07</w:t>
            </w:r>
            <w:r>
              <w:rPr>
                <w:b w:val="0"/>
                <w:sz w:val="20"/>
              </w:rPr>
              <w:t>-</w:t>
            </w:r>
            <w:r w:rsidR="00443CA9">
              <w:rPr>
                <w:b w:val="0"/>
                <w:sz w:val="20"/>
              </w:rPr>
              <w:t>2</w:t>
            </w:r>
            <w:r w:rsidR="002358EB">
              <w:rPr>
                <w:b w:val="0"/>
                <w:sz w:val="20"/>
              </w:rPr>
              <w:t>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43CA9">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382" w:type="dxa"/>
            <w:vAlign w:val="center"/>
          </w:tcPr>
          <w:p w:rsidR="00CA09B2" w:rsidRDefault="0062440B">
            <w:pPr>
              <w:pStyle w:val="T2"/>
              <w:spacing w:after="0"/>
              <w:ind w:left="0" w:right="0"/>
              <w:jc w:val="left"/>
              <w:rPr>
                <w:sz w:val="20"/>
              </w:rPr>
            </w:pPr>
            <w:r>
              <w:rPr>
                <w:sz w:val="20"/>
              </w:rPr>
              <w:t>Affiliation</w:t>
            </w:r>
          </w:p>
        </w:tc>
        <w:tc>
          <w:tcPr>
            <w:tcW w:w="2700"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2358" w:type="dxa"/>
            <w:vAlign w:val="center"/>
          </w:tcPr>
          <w:p w:rsidR="00CA09B2" w:rsidRDefault="00F45F38">
            <w:pPr>
              <w:pStyle w:val="T2"/>
              <w:spacing w:after="0"/>
              <w:ind w:left="0" w:right="0"/>
              <w:jc w:val="left"/>
              <w:rPr>
                <w:sz w:val="20"/>
              </w:rPr>
            </w:pPr>
            <w:r>
              <w:rPr>
                <w:sz w:val="20"/>
              </w:rPr>
              <w:t>E</w:t>
            </w:r>
            <w:r w:rsidR="00CA09B2">
              <w:rPr>
                <w:sz w:val="20"/>
              </w:rPr>
              <w:t>mail</w:t>
            </w:r>
          </w:p>
        </w:tc>
      </w:tr>
      <w:tr w:rsidR="00443CA9" w:rsidTr="00443CA9">
        <w:trPr>
          <w:jc w:val="center"/>
        </w:trPr>
        <w:tc>
          <w:tcPr>
            <w:tcW w:w="1336" w:type="dxa"/>
          </w:tcPr>
          <w:p w:rsidR="00443CA9" w:rsidRPr="00443CA9" w:rsidRDefault="00443CA9" w:rsidP="00443CA9">
            <w:pPr>
              <w:rPr>
                <w:sz w:val="20"/>
              </w:rPr>
            </w:pPr>
            <w:r w:rsidRPr="00443CA9">
              <w:rPr>
                <w:sz w:val="20"/>
              </w:rPr>
              <w:t>Matthew Fischer</w:t>
            </w:r>
          </w:p>
        </w:tc>
        <w:tc>
          <w:tcPr>
            <w:tcW w:w="1382" w:type="dxa"/>
          </w:tcPr>
          <w:p w:rsidR="00443CA9" w:rsidRPr="00443CA9" w:rsidRDefault="00443CA9" w:rsidP="00443CA9">
            <w:pPr>
              <w:rPr>
                <w:sz w:val="20"/>
              </w:rPr>
            </w:pPr>
            <w:r w:rsidRPr="00443CA9">
              <w:rPr>
                <w:sz w:val="20"/>
              </w:rPr>
              <w:t>Broadcom</w:t>
            </w:r>
          </w:p>
        </w:tc>
        <w:tc>
          <w:tcPr>
            <w:tcW w:w="2700" w:type="dxa"/>
          </w:tcPr>
          <w:p w:rsidR="00443CA9" w:rsidRPr="00443CA9" w:rsidRDefault="00443CA9" w:rsidP="00443CA9">
            <w:pPr>
              <w:rPr>
                <w:sz w:val="20"/>
              </w:rPr>
            </w:pPr>
            <w:r w:rsidRPr="00443CA9">
              <w:rPr>
                <w:sz w:val="20"/>
              </w:rPr>
              <w:t xml:space="preserve">190 </w:t>
            </w:r>
            <w:proofErr w:type="spellStart"/>
            <w:r w:rsidRPr="00443CA9">
              <w:rPr>
                <w:sz w:val="20"/>
              </w:rPr>
              <w:t>Mathilda</w:t>
            </w:r>
            <w:proofErr w:type="spellEnd"/>
            <w:r w:rsidRPr="00443CA9">
              <w:rPr>
                <w:sz w:val="20"/>
              </w:rPr>
              <w:t xml:space="preserve"> Place, Sunnyvale, CA 94086</w:t>
            </w:r>
          </w:p>
        </w:tc>
        <w:tc>
          <w:tcPr>
            <w:tcW w:w="1800" w:type="dxa"/>
          </w:tcPr>
          <w:p w:rsidR="00443CA9" w:rsidRPr="00443CA9" w:rsidRDefault="00443CA9" w:rsidP="00443CA9">
            <w:pPr>
              <w:rPr>
                <w:sz w:val="20"/>
              </w:rPr>
            </w:pPr>
            <w:r w:rsidRPr="00443CA9">
              <w:rPr>
                <w:sz w:val="20"/>
              </w:rPr>
              <w:t>+1 408 543 3370</w:t>
            </w:r>
          </w:p>
        </w:tc>
        <w:tc>
          <w:tcPr>
            <w:tcW w:w="2358" w:type="dxa"/>
          </w:tcPr>
          <w:p w:rsidR="00443CA9" w:rsidRPr="00443CA9" w:rsidRDefault="00DD1F4A" w:rsidP="00443CA9">
            <w:pPr>
              <w:rPr>
                <w:sz w:val="20"/>
              </w:rPr>
            </w:pPr>
            <w:hyperlink r:id="rId7" w:history="1">
              <w:r w:rsidR="00443CA9" w:rsidRPr="00443CA9">
                <w:rPr>
                  <w:rStyle w:val="Hyperlink"/>
                  <w:sz w:val="20"/>
                </w:rPr>
                <w:t>mfischer@broadcom.com</w:t>
              </w:r>
            </w:hyperlink>
          </w:p>
        </w:tc>
      </w:tr>
      <w:tr w:rsidR="00443CA9" w:rsidTr="00443CA9">
        <w:trPr>
          <w:trHeight w:val="683"/>
          <w:jc w:val="center"/>
        </w:trPr>
        <w:tc>
          <w:tcPr>
            <w:tcW w:w="1336" w:type="dxa"/>
          </w:tcPr>
          <w:p w:rsidR="00443CA9" w:rsidRPr="00443CA9" w:rsidRDefault="00443CA9" w:rsidP="00443CA9">
            <w:pPr>
              <w:rPr>
                <w:sz w:val="20"/>
              </w:rPr>
            </w:pPr>
            <w:r w:rsidRPr="00443CA9">
              <w:rPr>
                <w:sz w:val="20"/>
              </w:rPr>
              <w:t>Jae Seung Lee</w:t>
            </w:r>
          </w:p>
        </w:tc>
        <w:tc>
          <w:tcPr>
            <w:tcW w:w="1382" w:type="dxa"/>
          </w:tcPr>
          <w:p w:rsidR="00443CA9" w:rsidRPr="00443CA9" w:rsidRDefault="00443CA9" w:rsidP="00443CA9">
            <w:pPr>
              <w:rPr>
                <w:sz w:val="20"/>
              </w:rPr>
            </w:pPr>
            <w:r w:rsidRPr="00443CA9">
              <w:rPr>
                <w:sz w:val="20"/>
              </w:rPr>
              <w:t>ETRI</w:t>
            </w:r>
          </w:p>
        </w:tc>
        <w:tc>
          <w:tcPr>
            <w:tcW w:w="2700" w:type="dxa"/>
          </w:tcPr>
          <w:p w:rsidR="00443CA9" w:rsidRPr="00443CA9" w:rsidRDefault="00443CA9" w:rsidP="00443CA9">
            <w:pPr>
              <w:pStyle w:val="T3"/>
              <w:pBdr>
                <w:bottom w:val="none" w:sz="0" w:space="0" w:color="auto"/>
              </w:pBdr>
              <w:tabs>
                <w:tab w:val="clear" w:pos="4680"/>
                <w:tab w:val="center" w:pos="4590"/>
              </w:tabs>
              <w:rPr>
                <w:sz w:val="20"/>
              </w:rPr>
            </w:pPr>
            <w:r w:rsidRPr="00443CA9">
              <w:rPr>
                <w:sz w:val="20"/>
              </w:rPr>
              <w:t xml:space="preserve">161 </w:t>
            </w:r>
            <w:proofErr w:type="spellStart"/>
            <w:r w:rsidRPr="00443CA9">
              <w:rPr>
                <w:sz w:val="20"/>
              </w:rPr>
              <w:t>Gajeong</w:t>
            </w:r>
            <w:proofErr w:type="spellEnd"/>
            <w:r w:rsidRPr="00443CA9">
              <w:rPr>
                <w:sz w:val="20"/>
              </w:rPr>
              <w:t xml:space="preserve">-dong, </w:t>
            </w:r>
            <w:proofErr w:type="spellStart"/>
            <w:r w:rsidRPr="00443CA9">
              <w:rPr>
                <w:sz w:val="20"/>
              </w:rPr>
              <w:t>Yuseong-gu</w:t>
            </w:r>
            <w:proofErr w:type="spellEnd"/>
            <w:r w:rsidRPr="00443CA9">
              <w:rPr>
                <w:sz w:val="20"/>
              </w:rPr>
              <w:t xml:space="preserve">, </w:t>
            </w:r>
            <w:proofErr w:type="spellStart"/>
            <w:r w:rsidRPr="00443CA9">
              <w:rPr>
                <w:sz w:val="20"/>
              </w:rPr>
              <w:t>Daejeon</w:t>
            </w:r>
            <w:proofErr w:type="spellEnd"/>
            <w:r w:rsidRPr="00443CA9">
              <w:rPr>
                <w:sz w:val="20"/>
              </w:rPr>
              <w:t>, Korea</w:t>
            </w:r>
          </w:p>
        </w:tc>
        <w:tc>
          <w:tcPr>
            <w:tcW w:w="1800" w:type="dxa"/>
          </w:tcPr>
          <w:p w:rsidR="00443CA9" w:rsidRPr="00443CA9" w:rsidRDefault="00443CA9" w:rsidP="00443CA9">
            <w:pPr>
              <w:pStyle w:val="T3"/>
              <w:pBdr>
                <w:bottom w:val="none" w:sz="0" w:space="0" w:color="auto"/>
              </w:pBdr>
              <w:tabs>
                <w:tab w:val="clear" w:pos="4680"/>
                <w:tab w:val="center" w:pos="4590"/>
              </w:tabs>
              <w:rPr>
                <w:rFonts w:eastAsia="Batang"/>
                <w:sz w:val="20"/>
                <w:lang w:eastAsia="ko-KR"/>
              </w:rPr>
            </w:pPr>
            <w:r w:rsidRPr="00443CA9">
              <w:rPr>
                <w:sz w:val="20"/>
              </w:rPr>
              <w:t xml:space="preserve">+82 42 860 </w:t>
            </w:r>
            <w:r w:rsidRPr="00443CA9">
              <w:rPr>
                <w:rFonts w:eastAsia="Batang" w:hint="eastAsia"/>
                <w:sz w:val="20"/>
                <w:lang w:eastAsia="ko-KR"/>
              </w:rPr>
              <w:t>1326</w:t>
            </w:r>
          </w:p>
        </w:tc>
        <w:tc>
          <w:tcPr>
            <w:tcW w:w="2358" w:type="dxa"/>
          </w:tcPr>
          <w:p w:rsidR="00443CA9" w:rsidRPr="00443CA9" w:rsidRDefault="00DD1F4A" w:rsidP="00443CA9">
            <w:pPr>
              <w:rPr>
                <w:sz w:val="20"/>
              </w:rPr>
            </w:pPr>
            <w:hyperlink r:id="rId8" w:history="1">
              <w:r w:rsidR="00443CA9" w:rsidRPr="00443CA9">
                <w:rPr>
                  <w:rStyle w:val="Hyperlink"/>
                  <w:sz w:val="20"/>
                </w:rPr>
                <w:t>jasonlee@etri.re.kr</w:t>
              </w:r>
            </w:hyperlink>
          </w:p>
        </w:tc>
      </w:tr>
      <w:tr w:rsidR="00CA09B2" w:rsidTr="00443CA9">
        <w:trPr>
          <w:jc w:val="center"/>
        </w:trPr>
        <w:tc>
          <w:tcPr>
            <w:tcW w:w="1336" w:type="dxa"/>
            <w:vAlign w:val="center"/>
          </w:tcPr>
          <w:p w:rsidR="00CA09B2" w:rsidRDefault="00F45F38" w:rsidP="00443CA9">
            <w:pPr>
              <w:pStyle w:val="T2"/>
              <w:spacing w:after="0"/>
              <w:ind w:left="0" w:right="0"/>
              <w:jc w:val="left"/>
              <w:rPr>
                <w:b w:val="0"/>
                <w:sz w:val="20"/>
              </w:rPr>
            </w:pPr>
            <w:r>
              <w:rPr>
                <w:b w:val="0"/>
                <w:sz w:val="20"/>
              </w:rPr>
              <w:t>Chunhui (Allan) Zhu</w:t>
            </w:r>
          </w:p>
        </w:tc>
        <w:tc>
          <w:tcPr>
            <w:tcW w:w="1382" w:type="dxa"/>
            <w:vAlign w:val="center"/>
          </w:tcPr>
          <w:p w:rsidR="00CA09B2" w:rsidRDefault="00F45F38" w:rsidP="00443CA9">
            <w:pPr>
              <w:pStyle w:val="T2"/>
              <w:spacing w:after="0"/>
              <w:ind w:left="0" w:right="0"/>
              <w:jc w:val="left"/>
              <w:rPr>
                <w:b w:val="0"/>
                <w:sz w:val="20"/>
              </w:rPr>
            </w:pPr>
            <w:r>
              <w:rPr>
                <w:b w:val="0"/>
                <w:sz w:val="20"/>
              </w:rPr>
              <w:t>Samsung Electronics</w:t>
            </w:r>
          </w:p>
        </w:tc>
        <w:tc>
          <w:tcPr>
            <w:tcW w:w="2700" w:type="dxa"/>
            <w:vAlign w:val="center"/>
          </w:tcPr>
          <w:p w:rsidR="00CA09B2" w:rsidRDefault="00F45F38" w:rsidP="00443CA9">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w:t>
            </w:r>
          </w:p>
          <w:p w:rsidR="00F45F38" w:rsidRDefault="00F45F38" w:rsidP="00443CA9">
            <w:pPr>
              <w:pStyle w:val="T2"/>
              <w:spacing w:after="0"/>
              <w:ind w:left="0" w:right="0"/>
              <w:jc w:val="left"/>
              <w:rPr>
                <w:b w:val="0"/>
                <w:sz w:val="20"/>
              </w:rPr>
            </w:pPr>
            <w:r>
              <w:rPr>
                <w:b w:val="0"/>
                <w:sz w:val="20"/>
              </w:rPr>
              <w:t>San Jose, CA 95134</w:t>
            </w:r>
          </w:p>
        </w:tc>
        <w:tc>
          <w:tcPr>
            <w:tcW w:w="1800" w:type="dxa"/>
            <w:vAlign w:val="center"/>
          </w:tcPr>
          <w:p w:rsidR="00CA09B2" w:rsidRDefault="00F45F38" w:rsidP="00443CA9">
            <w:pPr>
              <w:pStyle w:val="T2"/>
              <w:spacing w:after="0"/>
              <w:ind w:left="0" w:right="0"/>
              <w:jc w:val="left"/>
              <w:rPr>
                <w:b w:val="0"/>
                <w:sz w:val="20"/>
              </w:rPr>
            </w:pPr>
            <w:r>
              <w:rPr>
                <w:b w:val="0"/>
                <w:sz w:val="20"/>
              </w:rPr>
              <w:t>+1-408-544-</w:t>
            </w:r>
            <w:r w:rsidR="00CE656D">
              <w:rPr>
                <w:b w:val="0"/>
                <w:sz w:val="20"/>
              </w:rPr>
              <w:t>2751</w:t>
            </w:r>
          </w:p>
        </w:tc>
        <w:tc>
          <w:tcPr>
            <w:tcW w:w="2358" w:type="dxa"/>
            <w:vAlign w:val="center"/>
          </w:tcPr>
          <w:p w:rsidR="00CA09B2" w:rsidRPr="00443CA9" w:rsidRDefault="00DD1F4A" w:rsidP="00443CA9">
            <w:pPr>
              <w:pStyle w:val="T2"/>
              <w:spacing w:after="0"/>
              <w:ind w:left="0" w:right="0"/>
              <w:jc w:val="left"/>
              <w:rPr>
                <w:b w:val="0"/>
                <w:sz w:val="20"/>
              </w:rPr>
            </w:pPr>
            <w:hyperlink r:id="rId9" w:history="1">
              <w:r w:rsidR="00F45F38" w:rsidRPr="00443CA9">
                <w:rPr>
                  <w:rStyle w:val="Hyperlink"/>
                  <w:b w:val="0"/>
                  <w:sz w:val="20"/>
                </w:rPr>
                <w:t>c.zhu@samsung.com</w:t>
              </w:r>
            </w:hyperlink>
          </w:p>
        </w:tc>
      </w:tr>
    </w:tbl>
    <w:p w:rsidR="00CA09B2" w:rsidRDefault="00DD1F4A">
      <w:pPr>
        <w:pStyle w:val="T1"/>
        <w:spacing w:after="120"/>
        <w:rPr>
          <w:sz w:val="22"/>
        </w:rPr>
      </w:pPr>
      <w:r w:rsidRPr="00DD1F4A">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29020B">
                  <w:pPr>
                    <w:jc w:val="both"/>
                  </w:pPr>
                  <w:r>
                    <w:t>[</w:t>
                  </w:r>
                  <w:r w:rsidR="00F45F38">
                    <w:t xml:space="preserve">This document </w:t>
                  </w:r>
                  <w:r w:rsidR="00AD23AC">
                    <w:t>contains</w:t>
                  </w:r>
                  <w:r w:rsidR="00F45F38">
                    <w:t xml:space="preserve"> the minute</w:t>
                  </w:r>
                  <w:r w:rsidR="006B036B">
                    <w:t>s</w:t>
                  </w:r>
                  <w:r w:rsidR="00F45F38">
                    <w:t xml:space="preserve"> of </w:t>
                  </w:r>
                  <w:proofErr w:type="spellStart"/>
                  <w:r w:rsidR="00F45F38">
                    <w:t>TGac</w:t>
                  </w:r>
                  <w:proofErr w:type="spellEnd"/>
                  <w:r w:rsidR="00F45F38">
                    <w:t xml:space="preserve"> MAC ad hoc group</w:t>
                  </w:r>
                  <w:r w:rsidR="006B036B">
                    <w:t xml:space="preserve"> meetings held </w:t>
                  </w:r>
                  <w:r w:rsidR="00F45F38">
                    <w:t xml:space="preserve">between </w:t>
                  </w:r>
                  <w:r w:rsidR="00CE656D">
                    <w:t>July 18 and July 21</w:t>
                  </w:r>
                  <w:r w:rsidR="00F45F38">
                    <w:t>, 2011</w:t>
                  </w:r>
                  <w:r w:rsidR="00AD23AC">
                    <w:t xml:space="preserve">. The minutes were taken by Allan Zhu. Note texts in </w:t>
                  </w:r>
                  <w:r w:rsidR="00AD23AC" w:rsidRPr="00AD23AC">
                    <w:rPr>
                      <w:color w:val="00B050"/>
                    </w:rPr>
                    <w:t>green</w:t>
                  </w:r>
                  <w:r w:rsidR="00AD23AC">
                    <w:t xml:space="preserve"> indicate CIDs that have resolutions passed the ad hoc group pre-motions</w:t>
                  </w:r>
                  <w:r w:rsidR="00E01DBE">
                    <w:t xml:space="preserve"> and texts in </w:t>
                  </w:r>
                  <w:r w:rsidR="00E01DBE" w:rsidRPr="00E01DBE">
                    <w:rPr>
                      <w:color w:val="FF0000"/>
                    </w:rPr>
                    <w:t>Red</w:t>
                  </w:r>
                  <w:r w:rsidR="00E01DBE">
                    <w:t xml:space="preserve"> indicate CIDs that are pending for more discussions or further resolutions</w:t>
                  </w:r>
                  <w:r w:rsidR="00AD23AC">
                    <w:t>.</w:t>
                  </w:r>
                  <w:r>
                    <w:t>]</w:t>
                  </w:r>
                </w:p>
              </w:txbxContent>
            </v:textbox>
          </v:shape>
        </w:pict>
      </w:r>
    </w:p>
    <w:p w:rsidR="00CA09B2" w:rsidRDefault="00CA09B2" w:rsidP="00F45F38">
      <w:pPr>
        <w:rPr>
          <w:b/>
          <w:sz w:val="24"/>
        </w:rPr>
      </w:pPr>
      <w:r>
        <w:br w:type="page"/>
      </w:r>
    </w:p>
    <w:p w:rsidR="00716122" w:rsidRDefault="00CE656D" w:rsidP="00716122">
      <w:pPr>
        <w:pStyle w:val="Title"/>
      </w:pPr>
      <w:r>
        <w:lastRenderedPageBreak/>
        <w:t>AM1</w:t>
      </w:r>
      <w:r w:rsidR="00716122">
        <w:t>, Mon</w:t>
      </w:r>
      <w:r w:rsidR="00D55E8A">
        <w:t>,</w:t>
      </w:r>
      <w:r w:rsidR="00716122">
        <w:t xml:space="preserve"> </w:t>
      </w:r>
      <w:r>
        <w:t>7/18</w:t>
      </w:r>
      <w:r w:rsidR="00716122">
        <w:t>/2011</w:t>
      </w:r>
    </w:p>
    <w:p w:rsidR="00CE656D" w:rsidRDefault="00CE656D">
      <w:r>
        <w:t>Matt Fischer from Broadcom hosted this MAC ad hoc meeting.</w:t>
      </w:r>
    </w:p>
    <w:p w:rsidR="00CE656D" w:rsidRDefault="00CE656D"/>
    <w:p w:rsidR="00CE656D" w:rsidRDefault="00CE656D">
      <w:r>
        <w:t>9:05AM, Matt called the meeting to order.</w:t>
      </w:r>
    </w:p>
    <w:p w:rsidR="00CE656D" w:rsidRDefault="00CE656D"/>
    <w:p w:rsidR="00CE656D" w:rsidRDefault="00CE656D">
      <w:r>
        <w:t xml:space="preserve">Matt went through the agenda (doc # </w:t>
      </w:r>
      <w:r w:rsidR="00C92868">
        <w:t>11-11/</w:t>
      </w:r>
      <w:r w:rsidR="00C92868" w:rsidRPr="00C92868">
        <w:t>1022r0</w:t>
      </w:r>
      <w:r>
        <w:t>)</w:t>
      </w:r>
    </w:p>
    <w:p w:rsidR="00CE656D" w:rsidRDefault="00CE656D"/>
    <w:p w:rsidR="00CE656D" w:rsidRDefault="00CE656D">
      <w:r>
        <w:t xml:space="preserve">Matt asked for any known patents related to our </w:t>
      </w:r>
      <w:proofErr w:type="spellStart"/>
      <w:r>
        <w:t>TGac</w:t>
      </w:r>
      <w:proofErr w:type="spellEnd"/>
      <w:r>
        <w:t xml:space="preserve">. </w:t>
      </w:r>
      <w:proofErr w:type="gramStart"/>
      <w:r>
        <w:t>Heard none.</w:t>
      </w:r>
      <w:proofErr w:type="gramEnd"/>
    </w:p>
    <w:p w:rsidR="00E6504F" w:rsidRDefault="00E6504F"/>
    <w:p w:rsidR="00E6504F" w:rsidRDefault="00E6504F">
      <w:r>
        <w:t>The ad hoc approved the meeting minutes taken by Jason Lee for IEEE May meeting in Palm Springs by unanimous consent.</w:t>
      </w:r>
    </w:p>
    <w:p w:rsidR="00E6504F" w:rsidRDefault="00E6504F"/>
    <w:p w:rsidR="00E6504F" w:rsidRDefault="00E6504F">
      <w:r>
        <w:t>Matt collected submissions for this ad hoc.</w:t>
      </w:r>
    </w:p>
    <w:p w:rsidR="00E6504F" w:rsidRDefault="00E6504F"/>
    <w:p w:rsidR="00E6504F" w:rsidRPr="00B521A7" w:rsidRDefault="00E6504F">
      <w:pPr>
        <w:rPr>
          <w:b/>
        </w:rPr>
      </w:pPr>
      <w:r w:rsidRPr="00B521A7">
        <w:rPr>
          <w:b/>
        </w:rPr>
        <w:t xml:space="preserve">Simon Marlin </w:t>
      </w:r>
      <w:r w:rsidR="00EC5300" w:rsidRPr="00B521A7">
        <w:rPr>
          <w:b/>
        </w:rPr>
        <w:t>(</w:t>
      </w:r>
      <w:r w:rsidRPr="00B521A7">
        <w:rPr>
          <w:b/>
        </w:rPr>
        <w:t>Qualcomm</w:t>
      </w:r>
      <w:r w:rsidR="00EC5300" w:rsidRPr="00B521A7">
        <w:rPr>
          <w:b/>
        </w:rPr>
        <w:t>)</w:t>
      </w:r>
      <w:r w:rsidRPr="00B521A7">
        <w:rPr>
          <w:b/>
        </w:rPr>
        <w:t xml:space="preserve"> presented “Duration Field in MU </w:t>
      </w:r>
      <w:proofErr w:type="spellStart"/>
      <w:r w:rsidRPr="00B521A7">
        <w:rPr>
          <w:b/>
        </w:rPr>
        <w:t>PPDUs</w:t>
      </w:r>
      <w:proofErr w:type="spellEnd"/>
      <w:r w:rsidRPr="00B521A7">
        <w:rPr>
          <w:b/>
        </w:rPr>
        <w:t>”, doc # 11/11-994r0.</w:t>
      </w:r>
    </w:p>
    <w:p w:rsidR="00E6504F" w:rsidRDefault="00E6504F"/>
    <w:p w:rsidR="00EC5300" w:rsidRDefault="00EC5300" w:rsidP="00EC5300">
      <w:pPr>
        <w:pStyle w:val="ListParagraph"/>
        <w:numPr>
          <w:ilvl w:val="0"/>
          <w:numId w:val="25"/>
        </w:numPr>
      </w:pPr>
      <w:r>
        <w:t xml:space="preserve">No rejections to the resolution for CID </w:t>
      </w:r>
      <w:r w:rsidRPr="00EC5300">
        <w:t>3095</w:t>
      </w:r>
      <w:r>
        <w:t xml:space="preserve"> as presented in doc # 11/11-994r0.</w:t>
      </w:r>
    </w:p>
    <w:p w:rsidR="00CE656D" w:rsidRDefault="00CE656D"/>
    <w:p w:rsidR="00EC5300" w:rsidRPr="00B521A7" w:rsidRDefault="00EC5300" w:rsidP="00EC5300">
      <w:pPr>
        <w:rPr>
          <w:b/>
        </w:rPr>
      </w:pPr>
      <w:r w:rsidRPr="00B521A7">
        <w:rPr>
          <w:b/>
        </w:rPr>
        <w:t>Simon Marlin (Qualcomm) presented “A-MSDU section”, doc # 11/11-993r0.</w:t>
      </w:r>
    </w:p>
    <w:p w:rsidR="00B521A7" w:rsidRDefault="00B521A7" w:rsidP="00B521A7"/>
    <w:p w:rsidR="00B521A7" w:rsidRDefault="00B521A7" w:rsidP="00B521A7">
      <w:r>
        <w:t xml:space="preserve">Robert reminded people that the LB is based on </w:t>
      </w:r>
      <w:proofErr w:type="spellStart"/>
      <w:r>
        <w:t>REVmb</w:t>
      </w:r>
      <w:proofErr w:type="spellEnd"/>
      <w:r>
        <w:t xml:space="preserve"> D8.0. It is mentioned in the title page of draft D1.0.</w:t>
      </w:r>
    </w:p>
    <w:p w:rsidR="00B521A7" w:rsidRDefault="00B521A7" w:rsidP="00B521A7"/>
    <w:p w:rsidR="00B521A7" w:rsidRDefault="00B521A7" w:rsidP="00B521A7">
      <w:proofErr w:type="gramStart"/>
      <w:r>
        <w:t>Long discussion on the wording of the last paragraph of the document.</w:t>
      </w:r>
      <w:proofErr w:type="gramEnd"/>
      <w:r>
        <w:t xml:space="preserve"> Simon will come back with a revision of this document.</w:t>
      </w:r>
    </w:p>
    <w:p w:rsidR="00E67E1A" w:rsidRDefault="00E67E1A" w:rsidP="00E67E1A"/>
    <w:p w:rsidR="00B521A7" w:rsidRPr="00B521A7" w:rsidRDefault="00B521A7" w:rsidP="00B521A7">
      <w:pPr>
        <w:rPr>
          <w:b/>
        </w:rPr>
      </w:pPr>
      <w:r w:rsidRPr="00B521A7">
        <w:rPr>
          <w:b/>
        </w:rPr>
        <w:t xml:space="preserve">Simon Marlin (Qualcomm) presented “ACK policy for </w:t>
      </w:r>
      <w:proofErr w:type="spellStart"/>
      <w:r w:rsidRPr="00B521A7">
        <w:rPr>
          <w:b/>
        </w:rPr>
        <w:t>QoS</w:t>
      </w:r>
      <w:proofErr w:type="spellEnd"/>
      <w:r w:rsidRPr="00B521A7">
        <w:rPr>
          <w:b/>
        </w:rPr>
        <w:t xml:space="preserve"> Null”, doc # 11/11-992r0.</w:t>
      </w:r>
    </w:p>
    <w:p w:rsidR="00B521A7" w:rsidRDefault="00B521A7" w:rsidP="00B521A7"/>
    <w:p w:rsidR="00B521A7" w:rsidRPr="00D53293" w:rsidRDefault="00B521A7" w:rsidP="00B521A7">
      <w:pPr>
        <w:pStyle w:val="ListParagraph"/>
        <w:numPr>
          <w:ilvl w:val="0"/>
          <w:numId w:val="25"/>
        </w:numPr>
        <w:rPr>
          <w:color w:val="00B050"/>
        </w:rPr>
      </w:pPr>
      <w:r w:rsidRPr="00D53293">
        <w:rPr>
          <w:color w:val="00B050"/>
        </w:rPr>
        <w:t>No rejections to the resolutions for CIDs 3403 and 3418 as presented in doc # 11/11-992r0.</w:t>
      </w:r>
    </w:p>
    <w:p w:rsidR="006751CB" w:rsidRDefault="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“D0.1 Comment Resolution – CID 2163, 2714, 2715, 2716”, doc # 11/11-9</w:t>
      </w:r>
      <w:r>
        <w:rPr>
          <w:b/>
        </w:rPr>
        <w:t>31</w:t>
      </w:r>
      <w:r w:rsidRPr="006751CB">
        <w:rPr>
          <w:b/>
        </w:rPr>
        <w:t>r</w:t>
      </w:r>
      <w:r>
        <w:rPr>
          <w:b/>
        </w:rPr>
        <w:t>1</w:t>
      </w:r>
      <w:r w:rsidRPr="006751CB">
        <w:rPr>
          <w:b/>
        </w:rPr>
        <w:t>.</w:t>
      </w:r>
    </w:p>
    <w:p w:rsidR="006751CB" w:rsidRDefault="006751CB">
      <w:pPr>
        <w:rPr>
          <w:b/>
        </w:rPr>
      </w:pPr>
    </w:p>
    <w:p w:rsidR="006751CB" w:rsidRPr="00D53293" w:rsidRDefault="006751CB" w:rsidP="006751CB">
      <w:pPr>
        <w:pStyle w:val="ListParagraph"/>
        <w:numPr>
          <w:ilvl w:val="0"/>
          <w:numId w:val="25"/>
        </w:numPr>
        <w:rPr>
          <w:color w:val="00B050"/>
        </w:rPr>
      </w:pPr>
      <w:r w:rsidRPr="00D53293">
        <w:rPr>
          <w:color w:val="00B050"/>
        </w:rPr>
        <w:t>No rejections to the resolutions for CIDs 2163, 2714, 2715 and 2716 as presented in doc # 11/11-931r1.</w:t>
      </w:r>
    </w:p>
    <w:p w:rsidR="006751CB" w:rsidRDefault="006751CB" w:rsidP="006751CB">
      <w:pPr>
        <w:rPr>
          <w:b/>
        </w:rPr>
      </w:pPr>
      <w:proofErr w:type="spellStart"/>
      <w:r w:rsidRPr="006751CB">
        <w:rPr>
          <w:b/>
          <w:lang w:val="en-US"/>
        </w:rPr>
        <w:t>Liwen</w:t>
      </w:r>
      <w:proofErr w:type="spellEnd"/>
      <w:r w:rsidRPr="006751CB">
        <w:rPr>
          <w:b/>
          <w:lang w:val="en-US"/>
        </w:rPr>
        <w:t xml:space="preserve"> Chu (</w:t>
      </w:r>
      <w:proofErr w:type="spellStart"/>
      <w:r w:rsidRPr="006751CB">
        <w:rPr>
          <w:b/>
          <w:lang w:val="en-US"/>
        </w:rPr>
        <w:t>STMicro</w:t>
      </w:r>
      <w:proofErr w:type="spellEnd"/>
      <w:r w:rsidRPr="006751CB">
        <w:rPr>
          <w:b/>
          <w:lang w:val="en-US"/>
        </w:rPr>
        <w:t xml:space="preserve">) </w:t>
      </w:r>
      <w:r w:rsidRPr="006751CB">
        <w:rPr>
          <w:b/>
        </w:rPr>
        <w:t>presented “</w:t>
      </w:r>
      <w:r w:rsidR="00980227" w:rsidRPr="00980227">
        <w:rPr>
          <w:b/>
          <w:bCs/>
        </w:rPr>
        <w:t>9.19.2.5 Comment Resolutions</w:t>
      </w:r>
      <w:r w:rsidRPr="006751CB">
        <w:rPr>
          <w:b/>
        </w:rPr>
        <w:t>”, doc # 11/11-9</w:t>
      </w:r>
      <w:r>
        <w:rPr>
          <w:b/>
        </w:rPr>
        <w:t>33</w:t>
      </w:r>
      <w:r w:rsidRPr="006751CB">
        <w:rPr>
          <w:b/>
        </w:rPr>
        <w:t>r</w:t>
      </w:r>
      <w:r>
        <w:rPr>
          <w:b/>
        </w:rPr>
        <w:t>0</w:t>
      </w:r>
      <w:r w:rsidRPr="006751CB">
        <w:rPr>
          <w:b/>
        </w:rPr>
        <w:t>.</w:t>
      </w:r>
    </w:p>
    <w:p w:rsidR="006751CB" w:rsidRDefault="006751CB" w:rsidP="006751CB">
      <w:pPr>
        <w:rPr>
          <w:b/>
        </w:rPr>
      </w:pPr>
    </w:p>
    <w:p w:rsidR="006751CB" w:rsidRDefault="00980227" w:rsidP="006751CB">
      <w:pPr>
        <w:pStyle w:val="ListParagraph"/>
        <w:numPr>
          <w:ilvl w:val="0"/>
          <w:numId w:val="25"/>
        </w:numPr>
      </w:pPr>
      <w:r>
        <w:rPr>
          <w:lang w:val="en-GB"/>
        </w:rPr>
        <w:t>There were d</w:t>
      </w:r>
      <w:proofErr w:type="spellStart"/>
      <w:r>
        <w:t>iscussions</w:t>
      </w:r>
      <w:proofErr w:type="spellEnd"/>
      <w:r>
        <w:t xml:space="preserve"> on resolutions related to CIDs 3746, 3752, 3793, 3406, and 3421</w:t>
      </w:r>
      <w:r w:rsidR="006751CB">
        <w:t>.</w:t>
      </w:r>
      <w:r>
        <w:t xml:space="preserve"> David Yang from </w:t>
      </w:r>
      <w:proofErr w:type="spellStart"/>
      <w:r>
        <w:t>Huawei</w:t>
      </w:r>
      <w:proofErr w:type="spellEnd"/>
      <w:r>
        <w:t xml:space="preserve"> and Allan Zhu from Samsung would like to work on the topic together. Allan </w:t>
      </w:r>
      <w:r w:rsidR="00AF497C">
        <w:t xml:space="preserve">mentioned that simulations on </w:t>
      </w:r>
      <w:proofErr w:type="spellStart"/>
      <w:r w:rsidR="00AF497C">
        <w:t>backoff</w:t>
      </w:r>
      <w:proofErr w:type="spellEnd"/>
      <w:r w:rsidR="00AF497C">
        <w:t xml:space="preserve"> rules are undergoing and preliminary results have shown the current </w:t>
      </w:r>
      <w:proofErr w:type="spellStart"/>
      <w:r w:rsidR="00AF497C">
        <w:t>backoff</w:t>
      </w:r>
      <w:proofErr w:type="spellEnd"/>
      <w:r w:rsidR="00AF497C">
        <w:t xml:space="preserve"> rules have fairness issues for both successful and failed transmission. </w:t>
      </w:r>
    </w:p>
    <w:p w:rsidR="00980227" w:rsidRPr="00D53293" w:rsidRDefault="00980227" w:rsidP="006751CB">
      <w:pPr>
        <w:pStyle w:val="ListParagraph"/>
        <w:numPr>
          <w:ilvl w:val="0"/>
          <w:numId w:val="25"/>
        </w:numPr>
        <w:rPr>
          <w:color w:val="00B050"/>
        </w:rPr>
      </w:pPr>
      <w:r w:rsidRPr="00D53293">
        <w:rPr>
          <w:color w:val="00B050"/>
        </w:rPr>
        <w:t>No rejection to the resolutions for CID 3794 as presented in doc # 11/11-933r0.</w:t>
      </w:r>
    </w:p>
    <w:p w:rsidR="00AF497C" w:rsidRDefault="00AF497C" w:rsidP="006751CB">
      <w:pPr>
        <w:pStyle w:val="ListParagraph"/>
        <w:numPr>
          <w:ilvl w:val="0"/>
          <w:numId w:val="25"/>
        </w:numPr>
      </w:pPr>
      <w:r w:rsidRPr="00D53293">
        <w:rPr>
          <w:color w:val="00B050"/>
        </w:rPr>
        <w:t>No rejections to the resolutions for CIDs 2888 and 3379 as presented in doc # 11/11-933r0.</w:t>
      </w:r>
    </w:p>
    <w:p w:rsidR="006751CB" w:rsidRDefault="00D532D7">
      <w:pPr>
        <w:rPr>
          <w:lang w:val="en-US"/>
        </w:rPr>
      </w:pPr>
      <w:r>
        <w:rPr>
          <w:lang w:val="en-US"/>
        </w:rPr>
        <w:t>Matt went through the comments that have not been assigned to any owners.</w:t>
      </w:r>
    </w:p>
    <w:p w:rsidR="00092C64" w:rsidRDefault="00A41C2A">
      <w:pPr>
        <w:rPr>
          <w:rFonts w:asciiTheme="majorHAnsi" w:eastAsiaTheme="majorEastAsia" w:hAnsiTheme="majorHAnsi" w:cstheme="majorBidi"/>
          <w:color w:val="17365D" w:themeColor="text2" w:themeShade="BF"/>
          <w:spacing w:val="5"/>
          <w:kern w:val="28"/>
          <w:sz w:val="52"/>
          <w:szCs w:val="52"/>
          <w:lang w:val="en-US" w:eastAsia="zh-CN"/>
        </w:rPr>
      </w:pPr>
      <w:r>
        <w:t>The meeting recessed at 11:01AM.</w:t>
      </w:r>
      <w:r w:rsidR="00092C64">
        <w:br w:type="page"/>
      </w:r>
    </w:p>
    <w:p w:rsidR="004A2C75" w:rsidRDefault="004A2C75" w:rsidP="004A2C75">
      <w:pPr>
        <w:pStyle w:val="Title"/>
      </w:pPr>
      <w:r>
        <w:lastRenderedPageBreak/>
        <w:t>AM2, Tuesday, 19 July 2011</w:t>
      </w:r>
    </w:p>
    <w:p w:rsidR="004A2C75" w:rsidRDefault="0012065B" w:rsidP="004A2C75">
      <w:pPr>
        <w:rPr>
          <w:lang w:val="en-US" w:eastAsia="zh-CN"/>
        </w:rPr>
      </w:pPr>
      <w:r>
        <w:rPr>
          <w:lang w:val="en-US" w:eastAsia="zh-CN"/>
        </w:rPr>
        <w:t>Meeting started at 10:30AM.</w:t>
      </w:r>
    </w:p>
    <w:p w:rsidR="0012065B" w:rsidRDefault="0012065B" w:rsidP="004A2C75">
      <w:pPr>
        <w:rPr>
          <w:lang w:val="en-US" w:eastAsia="zh-CN"/>
        </w:rPr>
      </w:pPr>
    </w:p>
    <w:p w:rsidR="0012065B" w:rsidRDefault="0012065B" w:rsidP="004A2C75">
      <w:pPr>
        <w:rPr>
          <w:lang w:val="en-US" w:eastAsia="zh-CN"/>
        </w:rPr>
      </w:pPr>
      <w:r>
        <w:rPr>
          <w:lang w:val="en-US" w:eastAsia="zh-CN"/>
        </w:rPr>
        <w:t>Matt Fischer discussed agenda and presentations submitted.</w:t>
      </w:r>
    </w:p>
    <w:p w:rsidR="0012065B" w:rsidRDefault="0012065B" w:rsidP="004A2C75">
      <w:pPr>
        <w:rPr>
          <w:lang w:val="en-US" w:eastAsia="zh-CN"/>
        </w:rPr>
      </w:pPr>
    </w:p>
    <w:p w:rsidR="0012065B" w:rsidRDefault="0012065B" w:rsidP="0012065B">
      <w:pPr>
        <w:rPr>
          <w:b/>
        </w:rPr>
      </w:pPr>
      <w:r w:rsidRPr="00B521A7">
        <w:rPr>
          <w:b/>
        </w:rPr>
        <w:t>Simon Marlin (Qualcomm) presented “</w:t>
      </w:r>
      <w:r w:rsidRPr="0012065B">
        <w:rPr>
          <w:b/>
        </w:rPr>
        <w:t>Partial AID</w:t>
      </w:r>
      <w:r w:rsidRPr="00B521A7">
        <w:rPr>
          <w:b/>
        </w:rPr>
        <w:t>”, doc # 11/11-99</w:t>
      </w:r>
      <w:r>
        <w:rPr>
          <w:b/>
        </w:rPr>
        <w:t>1</w:t>
      </w:r>
      <w:r w:rsidRPr="00B521A7">
        <w:rPr>
          <w:b/>
        </w:rPr>
        <w:t>r</w:t>
      </w:r>
      <w:r>
        <w:rPr>
          <w:b/>
        </w:rPr>
        <w:t>0</w:t>
      </w:r>
      <w:r w:rsidRPr="00B521A7">
        <w:rPr>
          <w:b/>
        </w:rPr>
        <w:t>.</w:t>
      </w:r>
    </w:p>
    <w:p w:rsidR="0012065B" w:rsidRPr="00B22CBD" w:rsidRDefault="00B467B2" w:rsidP="00B467B2">
      <w:pPr>
        <w:pStyle w:val="ListParagraph"/>
        <w:numPr>
          <w:ilvl w:val="0"/>
          <w:numId w:val="26"/>
        </w:numPr>
      </w:pPr>
      <w:r w:rsidRPr="00B22CBD">
        <w:t>Comments/questions received on the proposed new text and the equation in Table 9-YYY.</w:t>
      </w:r>
    </w:p>
    <w:p w:rsidR="00B467B2" w:rsidRPr="00B22CBD" w:rsidRDefault="00B467B2" w:rsidP="00B467B2">
      <w:pPr>
        <w:pStyle w:val="ListParagraph"/>
        <w:numPr>
          <w:ilvl w:val="0"/>
          <w:numId w:val="26"/>
        </w:numPr>
      </w:pPr>
      <w:r w:rsidRPr="00B22CBD">
        <w:t>Modifications to the document were made during the discussion.</w:t>
      </w:r>
    </w:p>
    <w:p w:rsidR="004431F8" w:rsidRPr="00B22CBD" w:rsidRDefault="004431F8" w:rsidP="00B467B2">
      <w:pPr>
        <w:pStyle w:val="ListParagraph"/>
        <w:numPr>
          <w:ilvl w:val="0"/>
          <w:numId w:val="26"/>
        </w:numPr>
      </w:pPr>
      <w:r w:rsidRPr="00B22CBD">
        <w:t>Simon will submit an updated version (991r1) for pre-motion later.</w:t>
      </w:r>
    </w:p>
    <w:p w:rsidR="0012065B" w:rsidRDefault="0012065B" w:rsidP="0012065B">
      <w:pPr>
        <w:rPr>
          <w:b/>
        </w:rPr>
      </w:pPr>
    </w:p>
    <w:p w:rsidR="0012065B" w:rsidRPr="00B521A7" w:rsidRDefault="004431F8" w:rsidP="0012065B">
      <w:pPr>
        <w:rPr>
          <w:b/>
        </w:rPr>
      </w:pPr>
      <w:r>
        <w:rPr>
          <w:b/>
        </w:rPr>
        <w:t>Chao-</w:t>
      </w:r>
      <w:proofErr w:type="spellStart"/>
      <w:r>
        <w:rPr>
          <w:b/>
        </w:rPr>
        <w:t>chun</w:t>
      </w:r>
      <w:proofErr w:type="spellEnd"/>
      <w:r>
        <w:rPr>
          <w:b/>
        </w:rPr>
        <w:t xml:space="preserve"> Wang (</w:t>
      </w:r>
      <w:proofErr w:type="spellStart"/>
      <w:r>
        <w:rPr>
          <w:b/>
        </w:rPr>
        <w:t>MediaTek</w:t>
      </w:r>
      <w:proofErr w:type="spellEnd"/>
      <w:r>
        <w:rPr>
          <w:b/>
        </w:rPr>
        <w:t>) presented “</w:t>
      </w:r>
      <w:r w:rsidRPr="004431F8">
        <w:rPr>
          <w:b/>
        </w:rPr>
        <w:t>D0.1 Comment Resolution</w:t>
      </w:r>
      <w:r>
        <w:rPr>
          <w:b/>
        </w:rPr>
        <w:t>” related to Section 8.4.2.102 (</w:t>
      </w:r>
      <w:r w:rsidRPr="00B521A7">
        <w:rPr>
          <w:b/>
        </w:rPr>
        <w:t>doc # 11/11-</w:t>
      </w:r>
      <w:r>
        <w:rPr>
          <w:b/>
        </w:rPr>
        <w:t>1018</w:t>
      </w:r>
      <w:r w:rsidRPr="00B521A7">
        <w:rPr>
          <w:b/>
        </w:rPr>
        <w:t>r</w:t>
      </w:r>
      <w:r>
        <w:rPr>
          <w:b/>
        </w:rPr>
        <w:t>1)</w:t>
      </w:r>
      <w:r w:rsidR="0012065B" w:rsidRPr="00B521A7">
        <w:rPr>
          <w:b/>
        </w:rPr>
        <w:t>.</w:t>
      </w:r>
    </w:p>
    <w:p w:rsidR="0012065B" w:rsidRDefault="0012065B" w:rsidP="0012065B"/>
    <w:p w:rsidR="0012065B" w:rsidRDefault="00B22CBD"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B22CBD">
        <w:rPr>
          <w:color w:val="00B050"/>
        </w:rPr>
        <w:t>2608</w:t>
      </w:r>
      <w:r>
        <w:rPr>
          <w:color w:val="00B050"/>
        </w:rPr>
        <w:t xml:space="preserve">, </w:t>
      </w:r>
      <w:r w:rsidRPr="00B22CBD">
        <w:rPr>
          <w:color w:val="00B050"/>
        </w:rPr>
        <w:t>2623</w:t>
      </w:r>
      <w:r>
        <w:rPr>
          <w:color w:val="00B050"/>
        </w:rPr>
        <w:t xml:space="preserve">, and </w:t>
      </w:r>
      <w:r w:rsidRPr="00B22CBD">
        <w:rPr>
          <w:color w:val="00B050"/>
        </w:rPr>
        <w:t>3698</w:t>
      </w:r>
      <w:r>
        <w:rPr>
          <w:color w:val="00B050"/>
        </w:rPr>
        <w:t xml:space="preserve">, </w:t>
      </w:r>
      <w:r w:rsidRPr="00D53293">
        <w:rPr>
          <w:color w:val="00B050"/>
        </w:rPr>
        <w:t xml:space="preserve">as presented in doc # </w:t>
      </w:r>
      <w:r>
        <w:rPr>
          <w:color w:val="00B050"/>
        </w:rPr>
        <w:t>11/11-1018r2 (a revision of r1)</w:t>
      </w:r>
      <w:r w:rsidRPr="00D53293">
        <w:rPr>
          <w:color w:val="00B050"/>
        </w:rPr>
        <w:t>.</w:t>
      </w:r>
    </w:p>
    <w:p w:rsidR="000F1163" w:rsidRDefault="000F116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s</w:t>
      </w:r>
      <w:r w:rsidRPr="00D53293">
        <w:rPr>
          <w:color w:val="00B050"/>
        </w:rPr>
        <w:t xml:space="preserve"> </w:t>
      </w:r>
      <w:r w:rsidRPr="000F1163">
        <w:rPr>
          <w:color w:val="00B050"/>
        </w:rPr>
        <w:t>3254</w:t>
      </w:r>
      <w:r>
        <w:rPr>
          <w:color w:val="00B050"/>
        </w:rPr>
        <w:t xml:space="preserve">, </w:t>
      </w:r>
      <w:r w:rsidRPr="000F1163">
        <w:rPr>
          <w:color w:val="00B050"/>
        </w:rPr>
        <w:t>2674</w:t>
      </w:r>
      <w:r>
        <w:rPr>
          <w:color w:val="00B050"/>
        </w:rPr>
        <w:t xml:space="preserve">, and </w:t>
      </w:r>
      <w:r w:rsidRPr="000F1163">
        <w:rPr>
          <w:color w:val="00B050"/>
        </w:rPr>
        <w:t>3184</w:t>
      </w:r>
      <w:r>
        <w:rPr>
          <w:color w:val="00B050"/>
        </w:rPr>
        <w:t xml:space="preserve">, </w:t>
      </w:r>
      <w:r w:rsidRPr="00D53293">
        <w:rPr>
          <w:color w:val="00B050"/>
        </w:rPr>
        <w:t xml:space="preserve">as presented in doc # </w:t>
      </w:r>
      <w:r>
        <w:rPr>
          <w:color w:val="00B050"/>
        </w:rPr>
        <w:t>11/11-1018r1</w:t>
      </w:r>
      <w:r w:rsidRPr="00D53293">
        <w:rPr>
          <w:color w:val="00B050"/>
        </w:rPr>
        <w:t>.</w:t>
      </w:r>
    </w:p>
    <w:p w:rsidR="000F1163" w:rsidRDefault="00AF2CB5"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2297</w:t>
      </w:r>
      <w:r>
        <w:rPr>
          <w:color w:val="00B050"/>
        </w:rPr>
        <w:t xml:space="preserve"> and </w:t>
      </w:r>
      <w:r w:rsidRPr="00AF2CB5">
        <w:rPr>
          <w:color w:val="00B050"/>
        </w:rPr>
        <w:t>2726</w:t>
      </w:r>
      <w:r>
        <w:rPr>
          <w:color w:val="00B050"/>
        </w:rPr>
        <w:t xml:space="preserve">, </w:t>
      </w:r>
      <w:r w:rsidRPr="00D53293">
        <w:rPr>
          <w:color w:val="00B050"/>
        </w:rPr>
        <w:t xml:space="preserve">as presented in doc # </w:t>
      </w:r>
      <w:r>
        <w:rPr>
          <w:color w:val="00B050"/>
        </w:rPr>
        <w:t>11/11-1018r1</w:t>
      </w:r>
      <w:r w:rsidRPr="00D53293">
        <w:rPr>
          <w:color w:val="00B050"/>
        </w:rPr>
        <w:t>.</w:t>
      </w:r>
    </w:p>
    <w:p w:rsidR="00E44D43" w:rsidRPr="00D53293" w:rsidRDefault="00E44D43" w:rsidP="0012065B">
      <w:pPr>
        <w:pStyle w:val="ListParagraph"/>
        <w:numPr>
          <w:ilvl w:val="0"/>
          <w:numId w:val="25"/>
        </w:numPr>
        <w:rPr>
          <w:color w:val="00B050"/>
        </w:rPr>
      </w:pPr>
      <w:r w:rsidRPr="00D53293">
        <w:rPr>
          <w:color w:val="00B050"/>
        </w:rPr>
        <w:t>No rejection</w:t>
      </w:r>
      <w:r>
        <w:rPr>
          <w:color w:val="00B050"/>
        </w:rPr>
        <w:t>s</w:t>
      </w:r>
      <w:r w:rsidRPr="00D53293">
        <w:rPr>
          <w:color w:val="00B050"/>
        </w:rPr>
        <w:t xml:space="preserve"> to the resolutions for CID</w:t>
      </w:r>
      <w:r>
        <w:rPr>
          <w:color w:val="00B050"/>
        </w:rPr>
        <w:t xml:space="preserve">s </w:t>
      </w:r>
      <w:r w:rsidRPr="00AF2CB5">
        <w:rPr>
          <w:color w:val="00B050"/>
        </w:rPr>
        <w:t>22</w:t>
      </w:r>
      <w:r>
        <w:rPr>
          <w:color w:val="00B050"/>
        </w:rPr>
        <w:t xml:space="preserve">74, 2275 and </w:t>
      </w:r>
      <w:r w:rsidRPr="00E44D43">
        <w:rPr>
          <w:color w:val="00B050"/>
        </w:rPr>
        <w:t>3258</w:t>
      </w:r>
      <w:r>
        <w:rPr>
          <w:color w:val="00B050"/>
        </w:rPr>
        <w:t xml:space="preserve">, </w:t>
      </w:r>
      <w:r w:rsidRPr="00D53293">
        <w:rPr>
          <w:color w:val="00B050"/>
        </w:rPr>
        <w:t xml:space="preserve">as presented in doc # </w:t>
      </w:r>
      <w:r>
        <w:rPr>
          <w:color w:val="00B050"/>
        </w:rPr>
        <w:t>11/11-1018r1</w:t>
      </w:r>
      <w:r w:rsidRPr="00D53293">
        <w:rPr>
          <w:color w:val="00B050"/>
        </w:rPr>
        <w:t>.</w:t>
      </w:r>
    </w:p>
    <w:p w:rsidR="0012065B" w:rsidRDefault="00FE340F" w:rsidP="0012065B">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presented “</w:t>
      </w:r>
      <w:r w:rsidRPr="00FE340F">
        <w:rPr>
          <w:b/>
        </w:rPr>
        <w:t>D1.0 Comment Resolution – Various MAC comments</w:t>
      </w:r>
      <w:r w:rsidRPr="00B521A7">
        <w:rPr>
          <w:b/>
        </w:rPr>
        <w:t>”, doc # 11/11-</w:t>
      </w:r>
      <w:r>
        <w:rPr>
          <w:b/>
        </w:rPr>
        <w:t>1020</w:t>
      </w:r>
      <w:r w:rsidRPr="00B521A7">
        <w:rPr>
          <w:b/>
        </w:rPr>
        <w:t>r</w:t>
      </w:r>
      <w:r>
        <w:rPr>
          <w:b/>
        </w:rPr>
        <w:t>0</w:t>
      </w:r>
      <w:r w:rsidRPr="00B521A7">
        <w:rPr>
          <w:b/>
        </w:rPr>
        <w:t>.</w:t>
      </w:r>
    </w:p>
    <w:p w:rsidR="00741AC1" w:rsidRDefault="00EA2EAC" w:rsidP="00741AC1">
      <w:pPr>
        <w:pStyle w:val="ListParagraph"/>
        <w:numPr>
          <w:ilvl w:val="0"/>
          <w:numId w:val="25"/>
        </w:numPr>
      </w:pPr>
      <w:r w:rsidRPr="00FD27EB">
        <w:t xml:space="preserve">Time </w:t>
      </w:r>
      <w:r w:rsidR="00FD27EB">
        <w:t>was</w:t>
      </w:r>
      <w:r w:rsidRPr="00FD27EB">
        <w:t xml:space="preserve"> not </w:t>
      </w:r>
      <w:r w:rsidR="00FD27EB">
        <w:t>enough for finishing the discussion. No promotions passed. The presentation will continue in next MAC session on Thursday.</w:t>
      </w:r>
    </w:p>
    <w:p w:rsidR="00FD27EB" w:rsidRPr="00FD27EB" w:rsidRDefault="00443CA9" w:rsidP="00FD27EB">
      <w:r>
        <w:t>The m</w:t>
      </w:r>
      <w:r w:rsidR="00FD27EB">
        <w:t xml:space="preserve">eeting </w:t>
      </w:r>
      <w:r>
        <w:t>recessed</w:t>
      </w:r>
      <w:r w:rsidR="00FD27EB">
        <w:t xml:space="preserve"> at 12:35PM.</w:t>
      </w:r>
    </w:p>
    <w:p w:rsidR="00FE340F" w:rsidRDefault="00FE340F" w:rsidP="0012065B">
      <w:pPr>
        <w:rPr>
          <w:lang w:val="en-US" w:eastAsia="zh-CN"/>
        </w:rPr>
      </w:pPr>
    </w:p>
    <w:p w:rsidR="00092C64" w:rsidRDefault="00092C64">
      <w:pPr>
        <w:rPr>
          <w:rFonts w:asciiTheme="majorHAnsi" w:eastAsiaTheme="majorEastAsia" w:hAnsiTheme="majorHAnsi" w:cstheme="majorBidi"/>
          <w:color w:val="17365D" w:themeColor="text2" w:themeShade="BF"/>
          <w:spacing w:val="5"/>
          <w:kern w:val="28"/>
          <w:sz w:val="52"/>
          <w:szCs w:val="52"/>
          <w:lang w:val="en-US" w:eastAsia="zh-CN"/>
        </w:rPr>
      </w:pPr>
      <w:r>
        <w:br w:type="page"/>
      </w:r>
    </w:p>
    <w:p w:rsidR="00255DEF" w:rsidRDefault="00255DEF" w:rsidP="00255DEF">
      <w:pPr>
        <w:pStyle w:val="Title"/>
      </w:pPr>
      <w:r>
        <w:lastRenderedPageBreak/>
        <w:t>PM1, Wednesday, 20 July 2011</w:t>
      </w:r>
    </w:p>
    <w:p w:rsidR="00255DEF" w:rsidRDefault="00B24533" w:rsidP="0012065B">
      <w:pPr>
        <w:rPr>
          <w:lang w:val="en-US" w:eastAsia="zh-CN"/>
        </w:rPr>
      </w:pPr>
      <w:r>
        <w:rPr>
          <w:lang w:val="en-US" w:eastAsia="zh-CN"/>
        </w:rPr>
        <w:t>Meeting started at 1:35PM.</w:t>
      </w:r>
    </w:p>
    <w:p w:rsidR="00B24533" w:rsidRDefault="00B24533" w:rsidP="0012065B">
      <w:pPr>
        <w:rPr>
          <w:lang w:val="en-US" w:eastAsia="zh-CN"/>
        </w:rPr>
      </w:pPr>
    </w:p>
    <w:p w:rsidR="00255DEF" w:rsidRDefault="00255DEF" w:rsidP="00255DEF">
      <w:pPr>
        <w:rPr>
          <w:b/>
        </w:rPr>
      </w:pPr>
      <w:proofErr w:type="gramStart"/>
      <w:r>
        <w:rPr>
          <w:b/>
        </w:rPr>
        <w:t xml:space="preserve">Reza </w:t>
      </w:r>
      <w:r w:rsidRPr="00B521A7">
        <w:rPr>
          <w:b/>
        </w:rPr>
        <w:t xml:space="preserve"> </w:t>
      </w:r>
      <w:r w:rsidRPr="00FE340F">
        <w:rPr>
          <w:b/>
        </w:rPr>
        <w:t>Hedayat</w:t>
      </w:r>
      <w:proofErr w:type="gramEnd"/>
      <w:r w:rsidRPr="00FE340F">
        <w:rPr>
          <w:b/>
        </w:rPr>
        <w:t xml:space="preserve"> </w:t>
      </w:r>
      <w:r w:rsidRPr="00B521A7">
        <w:rPr>
          <w:b/>
        </w:rPr>
        <w:t>(</w:t>
      </w:r>
      <w:r>
        <w:rPr>
          <w:b/>
        </w:rPr>
        <w:t>Cisco</w:t>
      </w:r>
      <w:r w:rsidRPr="00B521A7">
        <w:rPr>
          <w:b/>
        </w:rPr>
        <w:t xml:space="preserve">) </w:t>
      </w:r>
      <w:proofErr w:type="spellStart"/>
      <w:r>
        <w:rPr>
          <w:b/>
        </w:rPr>
        <w:t>continuted</w:t>
      </w:r>
      <w:proofErr w:type="spellEnd"/>
      <w:r>
        <w:rPr>
          <w:b/>
        </w:rPr>
        <w:t xml:space="preserve"> to </w:t>
      </w:r>
      <w:r w:rsidRPr="00B521A7">
        <w:rPr>
          <w:b/>
        </w:rPr>
        <w:t xml:space="preserve">presented </w:t>
      </w:r>
      <w:r>
        <w:rPr>
          <w:b/>
        </w:rPr>
        <w:t xml:space="preserve">the revised </w:t>
      </w:r>
      <w:r w:rsidRPr="00B521A7">
        <w:rPr>
          <w:b/>
        </w:rPr>
        <w:t>“</w:t>
      </w:r>
      <w:r w:rsidRPr="00FE340F">
        <w:rPr>
          <w:b/>
        </w:rPr>
        <w:t>D1.0 Comment Resolution – Various MAC comments</w:t>
      </w:r>
      <w:r w:rsidRPr="00B521A7">
        <w:rPr>
          <w:b/>
        </w:rPr>
        <w:t>”, doc # 11/11-</w:t>
      </w:r>
      <w:r>
        <w:rPr>
          <w:b/>
        </w:rPr>
        <w:t>1020</w:t>
      </w:r>
      <w:r w:rsidRPr="00B521A7">
        <w:rPr>
          <w:b/>
        </w:rPr>
        <w:t>r</w:t>
      </w:r>
      <w:r>
        <w:rPr>
          <w:b/>
        </w:rPr>
        <w:t>1</w:t>
      </w:r>
      <w:r w:rsidRPr="00B521A7">
        <w:rPr>
          <w:b/>
        </w:rPr>
        <w:t>.</w:t>
      </w:r>
    </w:p>
    <w:p w:rsidR="00200B89" w:rsidRDefault="00E01DBE" w:rsidP="00255DEF">
      <w:pPr>
        <w:pStyle w:val="ListParagraph"/>
        <w:numPr>
          <w:ilvl w:val="0"/>
          <w:numId w:val="25"/>
        </w:numPr>
      </w:pPr>
      <w:r w:rsidRPr="00E01DBE">
        <w:t>Heavy discussion on the whether the rule “The inclusion of secondary AC traffic in an MU PPDU shall not increase the duration of the PPDU beyond that required to transport the primary AC traffic alone.”</w:t>
      </w:r>
      <w:r>
        <w:t xml:space="preserve"> </w:t>
      </w:r>
    </w:p>
    <w:p w:rsidR="00200B89" w:rsidRDefault="00200B89" w:rsidP="00200B89">
      <w:pPr>
        <w:pStyle w:val="ListParagraph"/>
        <w:numPr>
          <w:ilvl w:val="1"/>
          <w:numId w:val="25"/>
        </w:numPr>
      </w:pPr>
      <w:r>
        <w:t xml:space="preserve">The concerns raised are related to whether this </w:t>
      </w:r>
      <w:proofErr w:type="spellStart"/>
      <w:r>
        <w:t>limition</w:t>
      </w:r>
      <w:proofErr w:type="spellEnd"/>
      <w:r>
        <w:t xml:space="preserve"> is actually testable and whether the spec should give implementers more flexibility.</w:t>
      </w:r>
    </w:p>
    <w:p w:rsidR="00E01DBE" w:rsidRDefault="00B24533" w:rsidP="00200B89">
      <w:pPr>
        <w:pStyle w:val="ListParagraph"/>
        <w:numPr>
          <w:ilvl w:val="1"/>
          <w:numId w:val="25"/>
        </w:numPr>
      </w:pPr>
      <w:r>
        <w:t>It was accepted with a small modification; removing the word “alone” at the end and adding “MU” before the second “PPDU” in the sentence.</w:t>
      </w:r>
      <w:r w:rsidR="00200B89">
        <w:t xml:space="preserve"> </w:t>
      </w:r>
    </w:p>
    <w:p w:rsidR="00E01DBE" w:rsidRPr="00E01DBE" w:rsidRDefault="00E01DBE" w:rsidP="00255DEF">
      <w:pPr>
        <w:pStyle w:val="ListParagraph"/>
        <w:numPr>
          <w:ilvl w:val="0"/>
          <w:numId w:val="25"/>
        </w:numPr>
      </w:pPr>
      <w:r>
        <w:t xml:space="preserve">A new revision has been created </w:t>
      </w:r>
      <w:r w:rsidR="00AD725A">
        <w:t>(</w:t>
      </w:r>
      <w:r w:rsidR="00AD725A" w:rsidRPr="00AD725A">
        <w:t>11/11-1020r</w:t>
      </w:r>
      <w:r w:rsidR="00AD725A">
        <w:t xml:space="preserve">2) </w:t>
      </w:r>
      <w:r>
        <w:t>reflect</w:t>
      </w:r>
      <w:r w:rsidR="00AD725A">
        <w:t>ing</w:t>
      </w:r>
      <w:r>
        <w:t xml:space="preserve"> changes during the discussion.</w:t>
      </w:r>
    </w:p>
    <w:p w:rsidR="00255DEF" w:rsidRPr="00B97460" w:rsidRDefault="00B97460" w:rsidP="00255DEF">
      <w:pPr>
        <w:pStyle w:val="ListParagraph"/>
        <w:numPr>
          <w:ilvl w:val="0"/>
          <w:numId w:val="25"/>
        </w:numPr>
        <w:rPr>
          <w:color w:val="00B050"/>
        </w:rPr>
      </w:pPr>
      <w:r w:rsidRPr="00B97460">
        <w:rPr>
          <w:color w:val="00B050"/>
        </w:rPr>
        <w:t xml:space="preserve">No rejections to the resolutions for CIDs </w:t>
      </w:r>
      <w:r w:rsidRPr="00B97460">
        <w:rPr>
          <w:rFonts w:ascii="Calibri" w:eastAsia="宋体" w:hAnsi="Calibri" w:cs="Times New Roman"/>
          <w:color w:val="00B050"/>
        </w:rPr>
        <w:t>2786, 3621, 2008, 3493, 2107, 3304, 2946, 3090, 3485, 2295, 3373, 2009, 3495</w:t>
      </w:r>
      <w:r w:rsidRPr="00B97460">
        <w:rPr>
          <w:color w:val="00B050"/>
        </w:rPr>
        <w:t>, as presented in doc # 11/11-1020r</w:t>
      </w:r>
      <w:r w:rsidR="00AD725A">
        <w:rPr>
          <w:color w:val="00B050"/>
        </w:rPr>
        <w:t>2</w:t>
      </w:r>
      <w:r w:rsidRPr="00B97460">
        <w:rPr>
          <w:color w:val="00B050"/>
        </w:rPr>
        <w:t>.</w:t>
      </w:r>
    </w:p>
    <w:p w:rsidR="00B97460" w:rsidRPr="00E01DBE" w:rsidRDefault="00B97460" w:rsidP="00255DEF">
      <w:pPr>
        <w:pStyle w:val="ListParagraph"/>
        <w:numPr>
          <w:ilvl w:val="0"/>
          <w:numId w:val="25"/>
        </w:numPr>
        <w:rPr>
          <w:color w:val="FF0000"/>
        </w:rPr>
      </w:pPr>
      <w:r w:rsidRPr="00E01DBE">
        <w:rPr>
          <w:color w:val="FF0000"/>
        </w:rPr>
        <w:t xml:space="preserve">Peter Loc would like to see </w:t>
      </w:r>
      <w:r w:rsidR="00E01DBE" w:rsidRPr="00E01DBE">
        <w:rPr>
          <w:color w:val="FF0000"/>
        </w:rPr>
        <w:t>more discussion</w:t>
      </w:r>
      <w:r w:rsidR="00E01DBE">
        <w:rPr>
          <w:color w:val="FF0000"/>
        </w:rPr>
        <w:t>s</w:t>
      </w:r>
      <w:r w:rsidR="00E01DBE" w:rsidRPr="00E01DBE">
        <w:rPr>
          <w:color w:val="FF0000"/>
        </w:rPr>
        <w:t xml:space="preserve"> on CID</w:t>
      </w:r>
      <w:r w:rsidR="00E01DBE">
        <w:rPr>
          <w:color w:val="FF0000"/>
        </w:rPr>
        <w:t>s</w:t>
      </w:r>
      <w:r w:rsidR="00E01DBE" w:rsidRPr="00E01DBE">
        <w:rPr>
          <w:color w:val="FF0000"/>
        </w:rPr>
        <w:t xml:space="preserve"> </w:t>
      </w:r>
      <w:r w:rsidR="00E01DBE" w:rsidRPr="00E01DBE">
        <w:rPr>
          <w:rFonts w:ascii="Calibri" w:eastAsia="宋体" w:hAnsi="Calibri" w:cs="Times New Roman"/>
          <w:color w:val="FF0000"/>
        </w:rPr>
        <w:t>2955</w:t>
      </w:r>
      <w:r w:rsidR="00E01DBE">
        <w:rPr>
          <w:color w:val="FF0000"/>
        </w:rPr>
        <w:t xml:space="preserve"> and </w:t>
      </w:r>
      <w:r w:rsidR="00E01DBE" w:rsidRPr="00E01DBE">
        <w:rPr>
          <w:rFonts w:ascii="Calibri" w:eastAsia="宋体" w:hAnsi="Calibri" w:cs="Times New Roman"/>
          <w:color w:val="FF0000"/>
        </w:rPr>
        <w:t>3091</w:t>
      </w:r>
      <w:r w:rsidR="00E01DBE" w:rsidRPr="00E01DBE">
        <w:rPr>
          <w:color w:val="FF0000"/>
        </w:rPr>
        <w:t xml:space="preserve"> regarding the </w:t>
      </w:r>
      <w:r w:rsidR="00E01DBE" w:rsidRPr="00E01DBE">
        <w:rPr>
          <w:rFonts w:ascii="Arial" w:eastAsia="宋体" w:hAnsi="Arial" w:cs="Arial"/>
          <w:color w:val="FF0000"/>
          <w:sz w:val="20"/>
        </w:rPr>
        <w:t>dynamic bandwidth operation</w:t>
      </w:r>
      <w:r w:rsidR="00E01DBE" w:rsidRPr="00E01DBE">
        <w:rPr>
          <w:rFonts w:ascii="Arial" w:hAnsi="Arial" w:cs="Arial"/>
          <w:color w:val="FF0000"/>
          <w:sz w:val="20"/>
        </w:rPr>
        <w:t>. Matt would wait until Thu, 21 July, to hear more discussions/proposals. If no submissions received for th</w:t>
      </w:r>
      <w:r w:rsidR="00E01DBE">
        <w:rPr>
          <w:rFonts w:ascii="Arial" w:hAnsi="Arial" w:cs="Arial"/>
          <w:color w:val="FF0000"/>
          <w:sz w:val="20"/>
        </w:rPr>
        <w:t>e</w:t>
      </w:r>
      <w:r w:rsidR="00E01DBE" w:rsidRPr="00E01DBE">
        <w:rPr>
          <w:rFonts w:ascii="Arial" w:hAnsi="Arial" w:cs="Arial"/>
          <w:color w:val="FF0000"/>
          <w:sz w:val="20"/>
        </w:rPr>
        <w:t>s</w:t>
      </w:r>
      <w:r w:rsidR="00E01DBE">
        <w:rPr>
          <w:rFonts w:ascii="Arial" w:hAnsi="Arial" w:cs="Arial"/>
          <w:color w:val="FF0000"/>
          <w:sz w:val="20"/>
        </w:rPr>
        <w:t>e</w:t>
      </w:r>
      <w:r w:rsidR="00E01DBE" w:rsidRPr="00E01DBE">
        <w:rPr>
          <w:rFonts w:ascii="Arial" w:hAnsi="Arial" w:cs="Arial"/>
          <w:color w:val="FF0000"/>
          <w:sz w:val="20"/>
        </w:rPr>
        <w:t xml:space="preserve"> </w:t>
      </w:r>
      <w:r w:rsidR="00E01DBE">
        <w:rPr>
          <w:rFonts w:ascii="Arial" w:hAnsi="Arial" w:cs="Arial"/>
          <w:color w:val="FF0000"/>
          <w:sz w:val="20"/>
        </w:rPr>
        <w:t>two resolutions,</w:t>
      </w:r>
      <w:r w:rsidR="00E01DBE" w:rsidRPr="00E01DBE">
        <w:rPr>
          <w:rFonts w:ascii="Arial" w:hAnsi="Arial" w:cs="Arial"/>
          <w:color w:val="FF0000"/>
          <w:sz w:val="20"/>
        </w:rPr>
        <w:t xml:space="preserve"> a pre-motion will be made.</w:t>
      </w:r>
    </w:p>
    <w:p w:rsidR="00255DEF" w:rsidRDefault="00B24533" w:rsidP="0012065B">
      <w:pPr>
        <w:rPr>
          <w:lang w:val="en-US" w:eastAsia="zh-CN"/>
        </w:rPr>
      </w:pPr>
      <w:r>
        <w:rPr>
          <w:lang w:val="en-US" w:eastAsia="zh-CN"/>
        </w:rPr>
        <w:t>Matt discussed the agenda and collected more submissions.</w:t>
      </w:r>
    </w:p>
    <w:p w:rsidR="00B24533" w:rsidRDefault="00B24533" w:rsidP="0012065B">
      <w:pPr>
        <w:rPr>
          <w:lang w:val="en-US" w:eastAsia="zh-CN"/>
        </w:rPr>
      </w:pPr>
    </w:p>
    <w:p w:rsidR="00B24533" w:rsidRDefault="00B24533" w:rsidP="00B24533">
      <w:pPr>
        <w:rPr>
          <w:b/>
        </w:rPr>
      </w:pPr>
      <w:r w:rsidRPr="00B521A7">
        <w:rPr>
          <w:b/>
        </w:rPr>
        <w:t xml:space="preserve">Simon Marlin (Qualcomm) presented </w:t>
      </w:r>
      <w:r>
        <w:rPr>
          <w:b/>
        </w:rPr>
        <w:t xml:space="preserve">a revised version of </w:t>
      </w:r>
      <w:r w:rsidRPr="00B521A7">
        <w:rPr>
          <w:b/>
        </w:rPr>
        <w:t>“A-MSDU section”, doc # 11/11-993r</w:t>
      </w:r>
      <w:r>
        <w:rPr>
          <w:b/>
        </w:rPr>
        <w:t>2</w:t>
      </w:r>
      <w:r w:rsidRPr="00B521A7">
        <w:rPr>
          <w:b/>
        </w:rPr>
        <w:t>.</w:t>
      </w:r>
    </w:p>
    <w:p w:rsidR="00B24533" w:rsidRDefault="00B24533" w:rsidP="00B24533">
      <w:pPr>
        <w:rPr>
          <w:b/>
        </w:rPr>
      </w:pPr>
    </w:p>
    <w:p w:rsidR="00B24533" w:rsidRPr="00F86B7F" w:rsidRDefault="00464126" w:rsidP="00464126">
      <w:pPr>
        <w:pStyle w:val="ListParagraph"/>
        <w:numPr>
          <w:ilvl w:val="0"/>
          <w:numId w:val="27"/>
        </w:numPr>
        <w:rPr>
          <w:b/>
          <w:color w:val="00B050"/>
        </w:rPr>
      </w:pPr>
      <w:r w:rsidRPr="00F86B7F">
        <w:rPr>
          <w:color w:val="00B050"/>
        </w:rPr>
        <w:t>No rejections to the resolutions for CIDs 2292, 2293, 3060, 3063, and 3349 as presented in doc # 11/11-993r3 (a new revision).</w:t>
      </w:r>
    </w:p>
    <w:p w:rsidR="00F86B7F" w:rsidRDefault="00F86B7F" w:rsidP="00F86B7F">
      <w:pPr>
        <w:rPr>
          <w:b/>
        </w:rPr>
      </w:pPr>
      <w:r w:rsidRPr="00B521A7">
        <w:rPr>
          <w:b/>
        </w:rPr>
        <w:t xml:space="preserve">Simon Marlin (Qualcomm) presented </w:t>
      </w:r>
      <w:r>
        <w:rPr>
          <w:b/>
        </w:rPr>
        <w:t xml:space="preserve">a revised version of </w:t>
      </w:r>
      <w:r w:rsidRPr="00B521A7">
        <w:rPr>
          <w:b/>
        </w:rPr>
        <w:t>“</w:t>
      </w:r>
      <w:r w:rsidRPr="0012065B">
        <w:rPr>
          <w:b/>
        </w:rPr>
        <w:t>Partial AID</w:t>
      </w:r>
      <w:r w:rsidRPr="00B521A7">
        <w:rPr>
          <w:b/>
        </w:rPr>
        <w:t>”, doc # 11/11-99</w:t>
      </w:r>
      <w:r>
        <w:rPr>
          <w:b/>
        </w:rPr>
        <w:t>1</w:t>
      </w:r>
      <w:r w:rsidRPr="00B521A7">
        <w:rPr>
          <w:b/>
        </w:rPr>
        <w:t>r</w:t>
      </w:r>
      <w:r>
        <w:rPr>
          <w:b/>
        </w:rPr>
        <w:t>1</w:t>
      </w:r>
      <w:r w:rsidRPr="00B521A7">
        <w:rPr>
          <w:b/>
        </w:rPr>
        <w:t>.</w:t>
      </w:r>
    </w:p>
    <w:p w:rsidR="00F86B7F" w:rsidRDefault="00F86B7F" w:rsidP="00F86B7F">
      <w:pPr>
        <w:rPr>
          <w:b/>
        </w:rPr>
      </w:pPr>
    </w:p>
    <w:p w:rsidR="00F86B7F" w:rsidRPr="00C77733" w:rsidRDefault="00F86B7F" w:rsidP="00F86B7F">
      <w:pPr>
        <w:pStyle w:val="ListParagraph"/>
        <w:numPr>
          <w:ilvl w:val="0"/>
          <w:numId w:val="27"/>
        </w:numPr>
        <w:rPr>
          <w:b/>
          <w:color w:val="FF0000"/>
        </w:rPr>
      </w:pPr>
      <w:r w:rsidRPr="00C77733">
        <w:rPr>
          <w:color w:val="FF0000"/>
        </w:rPr>
        <w:t>No rejections to the resolutions for CIDs 2167, 3088, 3496, 3089, 2171, 3370, 3371, 3704, 2294, 2680, 3674, and 3350, as presented in doc # 11/11-993r2 (a new revision created during the presentation).</w:t>
      </w:r>
    </w:p>
    <w:p w:rsidR="00F86B7F" w:rsidRPr="00F86B7F" w:rsidRDefault="00F86B7F" w:rsidP="00F86B7F">
      <w:pPr>
        <w:rPr>
          <w:b/>
        </w:rPr>
      </w:pPr>
    </w:p>
    <w:p w:rsidR="00F86B7F" w:rsidRDefault="00E3261D" w:rsidP="0012065B">
      <w:pPr>
        <w:rPr>
          <w:b/>
        </w:rPr>
      </w:pPr>
      <w:r w:rsidRPr="00E3261D">
        <w:rPr>
          <w:b/>
          <w:lang w:val="en-US" w:eastAsia="zh-CN"/>
        </w:rPr>
        <w:t>Hongyuan Zhang (Marvell) presented “</w:t>
      </w:r>
      <w:r w:rsidRPr="00E3261D">
        <w:rPr>
          <w:b/>
          <w:lang w:val="en-US"/>
        </w:rPr>
        <w:t>D1.0 Comment Resolutions on (V</w:t>
      </w:r>
      <w:proofErr w:type="gramStart"/>
      <w:r w:rsidRPr="00E3261D">
        <w:rPr>
          <w:b/>
          <w:lang w:val="en-US"/>
        </w:rPr>
        <w:t>)HTC</w:t>
      </w:r>
      <w:proofErr w:type="gramEnd"/>
      <w:r w:rsidRPr="00E3261D">
        <w:rPr>
          <w:b/>
          <w:lang w:val="en-US"/>
        </w:rPr>
        <w:t xml:space="preserve"> Field Format</w:t>
      </w:r>
      <w:r w:rsidRPr="00E3261D">
        <w:rPr>
          <w:b/>
          <w:lang w:val="en-US" w:eastAsia="zh-CN"/>
        </w:rPr>
        <w:t>”, doc #</w:t>
      </w:r>
      <w:r>
        <w:rPr>
          <w:lang w:val="en-US" w:eastAsia="zh-CN"/>
        </w:rPr>
        <w:t xml:space="preserve"> </w:t>
      </w:r>
      <w:r>
        <w:rPr>
          <w:b/>
        </w:rPr>
        <w:t>11/11-969</w:t>
      </w:r>
      <w:r w:rsidRPr="00B521A7">
        <w:rPr>
          <w:b/>
        </w:rPr>
        <w:t>r</w:t>
      </w:r>
      <w:r>
        <w:rPr>
          <w:b/>
        </w:rPr>
        <w:t>0</w:t>
      </w:r>
    </w:p>
    <w:p w:rsidR="00E3261D" w:rsidRPr="008F49BC" w:rsidRDefault="00284B98" w:rsidP="00E3261D">
      <w:pPr>
        <w:pStyle w:val="ListParagraph"/>
        <w:numPr>
          <w:ilvl w:val="0"/>
          <w:numId w:val="27"/>
        </w:numPr>
        <w:rPr>
          <w:color w:val="FF0000"/>
        </w:rPr>
      </w:pPr>
      <w:r>
        <w:rPr>
          <w:color w:val="FF0000"/>
        </w:rPr>
        <w:t>The ad hoc group reviewed</w:t>
      </w:r>
      <w:r w:rsidR="00E3261D" w:rsidRPr="008F49BC">
        <w:rPr>
          <w:color w:val="FF0000"/>
        </w:rPr>
        <w:t xml:space="preserve"> the resolutions for CIDs 2085, 2086, 3482 and 3706</w:t>
      </w:r>
      <w:r w:rsidR="005020ED" w:rsidRPr="008F49BC">
        <w:rPr>
          <w:color w:val="FF0000"/>
        </w:rPr>
        <w:t>, as presented in doc # 11/11-969r1</w:t>
      </w:r>
      <w:r>
        <w:rPr>
          <w:color w:val="FF0000"/>
        </w:rPr>
        <w:t>, but no decisions were made</w:t>
      </w:r>
      <w:r w:rsidR="00E3261D" w:rsidRPr="008F49BC">
        <w:rPr>
          <w:color w:val="FF0000"/>
        </w:rPr>
        <w:t>. Robert suggested talking to 11aa people before we do pre-motion for these CIDs.</w:t>
      </w:r>
    </w:p>
    <w:p w:rsidR="00E3261D" w:rsidRPr="005020ED" w:rsidRDefault="00E3261D" w:rsidP="00E3261D">
      <w:pPr>
        <w:pStyle w:val="ListParagraph"/>
        <w:numPr>
          <w:ilvl w:val="0"/>
          <w:numId w:val="27"/>
        </w:numPr>
        <w:rPr>
          <w:b/>
          <w:color w:val="00B050"/>
        </w:rPr>
      </w:pPr>
      <w:r w:rsidRPr="00F86B7F">
        <w:rPr>
          <w:color w:val="00B050"/>
        </w:rPr>
        <w:t xml:space="preserve">No rejections to the resolutions for CIDs </w:t>
      </w:r>
      <w:r w:rsidRPr="00E3261D">
        <w:rPr>
          <w:color w:val="00B050"/>
        </w:rPr>
        <w:t>2024, 3773,</w:t>
      </w:r>
      <w:r w:rsidR="005020ED">
        <w:rPr>
          <w:color w:val="00B050"/>
        </w:rPr>
        <w:t xml:space="preserve"> and</w:t>
      </w:r>
      <w:r w:rsidRPr="00E3261D">
        <w:rPr>
          <w:color w:val="00B050"/>
        </w:rPr>
        <w:t xml:space="preserve"> 3774</w:t>
      </w:r>
      <w:r w:rsidR="005020ED">
        <w:rPr>
          <w:color w:val="00B050"/>
        </w:rPr>
        <w:t>,</w:t>
      </w:r>
      <w:r w:rsidRPr="00F86B7F">
        <w:rPr>
          <w:color w:val="00B050"/>
        </w:rPr>
        <w:t xml:space="preserve"> as presented in </w:t>
      </w:r>
      <w:r w:rsidRPr="00E3261D">
        <w:rPr>
          <w:color w:val="00B050"/>
        </w:rPr>
        <w:t>doc # 11/11-969r</w:t>
      </w:r>
      <w:r w:rsidR="005020ED">
        <w:rPr>
          <w:color w:val="00B050"/>
        </w:rPr>
        <w:t>1</w:t>
      </w:r>
      <w:r w:rsidRPr="00F86B7F">
        <w:rPr>
          <w:color w:val="00B050"/>
        </w:rPr>
        <w:t>.</w:t>
      </w:r>
    </w:p>
    <w:p w:rsidR="005020ED" w:rsidRPr="00E8608B" w:rsidRDefault="008F49BC" w:rsidP="005020ED">
      <w:pPr>
        <w:pStyle w:val="ListParagraph"/>
        <w:numPr>
          <w:ilvl w:val="0"/>
          <w:numId w:val="27"/>
        </w:numPr>
        <w:rPr>
          <w:b/>
        </w:rPr>
      </w:pPr>
      <w:r w:rsidRPr="00E8608B">
        <w:t xml:space="preserve">David from </w:t>
      </w:r>
      <w:proofErr w:type="spellStart"/>
      <w:r w:rsidRPr="00E8608B">
        <w:t>Huawei</w:t>
      </w:r>
      <w:proofErr w:type="spellEnd"/>
      <w:r w:rsidRPr="00E8608B">
        <w:t xml:space="preserve"> announced that he would propose a</w:t>
      </w:r>
      <w:r w:rsidR="005020ED" w:rsidRPr="00E8608B">
        <w:t xml:space="preserve"> resolution </w:t>
      </w:r>
      <w:r w:rsidRPr="00E8608B">
        <w:t>to</w:t>
      </w:r>
      <w:r w:rsidR="005020ED" w:rsidRPr="00E8608B">
        <w:t xml:space="preserve"> CIDs </w:t>
      </w:r>
      <w:r w:rsidRPr="00E8608B">
        <w:t>3749</w:t>
      </w:r>
      <w:r w:rsidR="005020ED" w:rsidRPr="00E8608B">
        <w:t>.</w:t>
      </w:r>
      <w:r w:rsidR="00454C45" w:rsidRPr="00E8608B">
        <w:t xml:space="preserve"> So the resolution to this CID is deferred</w:t>
      </w:r>
      <w:r w:rsidR="00E8608B">
        <w:t xml:space="preserve"> and </w:t>
      </w:r>
      <w:proofErr w:type="spellStart"/>
      <w:r w:rsidR="00E8608B">
        <w:t>Huawei</w:t>
      </w:r>
      <w:proofErr w:type="spellEnd"/>
      <w:r w:rsidR="00E8608B">
        <w:t xml:space="preserve"> will provide the resolution.</w:t>
      </w:r>
    </w:p>
    <w:p w:rsidR="008F49BC" w:rsidRPr="00F86B7F" w:rsidRDefault="008F49BC" w:rsidP="008F49BC">
      <w:pPr>
        <w:pStyle w:val="ListParagraph"/>
        <w:numPr>
          <w:ilvl w:val="0"/>
          <w:numId w:val="27"/>
        </w:numPr>
        <w:rPr>
          <w:b/>
          <w:color w:val="00B050"/>
        </w:rPr>
      </w:pPr>
      <w:r w:rsidRPr="00F86B7F">
        <w:rPr>
          <w:color w:val="00B050"/>
        </w:rPr>
        <w:t>No rejections to the resolutions for CIDs</w:t>
      </w:r>
      <w:r w:rsidRPr="00E3261D">
        <w:rPr>
          <w:color w:val="00B050"/>
        </w:rPr>
        <w:t xml:space="preserve"> 3772</w:t>
      </w:r>
      <w:r w:rsidRPr="00F86B7F">
        <w:rPr>
          <w:color w:val="00B050"/>
        </w:rPr>
        <w:t xml:space="preserve"> as presented in </w:t>
      </w:r>
      <w:r w:rsidRPr="00E3261D">
        <w:rPr>
          <w:color w:val="00B050"/>
        </w:rPr>
        <w:t>doc # 11/11-969r</w:t>
      </w:r>
      <w:r>
        <w:rPr>
          <w:color w:val="00B050"/>
        </w:rPr>
        <w:t>1</w:t>
      </w:r>
      <w:r w:rsidRPr="00F86B7F">
        <w:rPr>
          <w:color w:val="00B050"/>
        </w:rPr>
        <w:t>.</w:t>
      </w:r>
    </w:p>
    <w:p w:rsidR="008F49BC" w:rsidRPr="00454C45" w:rsidRDefault="008F49BC" w:rsidP="008F49BC">
      <w:pPr>
        <w:pStyle w:val="ListParagraph"/>
        <w:numPr>
          <w:ilvl w:val="0"/>
          <w:numId w:val="27"/>
        </w:numPr>
        <w:rPr>
          <w:b/>
          <w:color w:val="00B050"/>
        </w:rPr>
      </w:pPr>
      <w:r w:rsidRPr="00454C45">
        <w:rPr>
          <w:color w:val="00B050"/>
        </w:rPr>
        <w:t xml:space="preserve">No rejections to the resolutions for CIDs 3130, 3737, 3738, 2116, </w:t>
      </w:r>
      <w:r w:rsidR="00454C45" w:rsidRPr="00454C45">
        <w:rPr>
          <w:color w:val="00B050"/>
        </w:rPr>
        <w:t xml:space="preserve">and </w:t>
      </w:r>
      <w:r w:rsidRPr="00454C45">
        <w:rPr>
          <w:color w:val="00B050"/>
        </w:rPr>
        <w:t>2122</w:t>
      </w:r>
      <w:r w:rsidR="0043088D">
        <w:rPr>
          <w:color w:val="00B050"/>
        </w:rPr>
        <w:t>,</w:t>
      </w:r>
      <w:r w:rsidRPr="00454C45">
        <w:rPr>
          <w:color w:val="00B050"/>
        </w:rPr>
        <w:t xml:space="preserve"> as presented in doc # 11/11-969r1.</w:t>
      </w:r>
    </w:p>
    <w:p w:rsidR="005020ED" w:rsidRDefault="00454C45" w:rsidP="00E3261D">
      <w:pPr>
        <w:pStyle w:val="ListParagraph"/>
        <w:numPr>
          <w:ilvl w:val="0"/>
          <w:numId w:val="27"/>
        </w:numPr>
      </w:pPr>
      <w:r w:rsidRPr="00454C45">
        <w:lastRenderedPageBreak/>
        <w:t>Hongyuan didn’t have enough time to finish his presentation. He will continue the presentation during AM2 of Thu.</w:t>
      </w:r>
    </w:p>
    <w:p w:rsidR="00284B98" w:rsidRPr="00454C45" w:rsidRDefault="00284B98" w:rsidP="00284B98">
      <w:r>
        <w:t>The meeting recessed at 3:35PM.</w:t>
      </w:r>
    </w:p>
    <w:p w:rsidR="00E3261D" w:rsidRDefault="00E3261D" w:rsidP="0012065B">
      <w:pPr>
        <w:rPr>
          <w:lang w:val="en-US" w:eastAsia="zh-CN"/>
        </w:rPr>
      </w:pPr>
    </w:p>
    <w:p w:rsidR="00092C64" w:rsidRDefault="00092C64">
      <w:pPr>
        <w:rPr>
          <w:rFonts w:asciiTheme="majorHAnsi" w:eastAsiaTheme="majorEastAsia" w:hAnsiTheme="majorHAnsi" w:cstheme="majorBidi"/>
          <w:color w:val="17365D" w:themeColor="text2" w:themeShade="BF"/>
          <w:spacing w:val="5"/>
          <w:kern w:val="28"/>
          <w:sz w:val="52"/>
          <w:szCs w:val="52"/>
          <w:lang w:val="en-US" w:eastAsia="zh-CN"/>
        </w:rPr>
      </w:pPr>
      <w:r>
        <w:br w:type="page"/>
      </w:r>
    </w:p>
    <w:p w:rsidR="005438A6" w:rsidRDefault="005438A6" w:rsidP="005438A6">
      <w:pPr>
        <w:pStyle w:val="Title"/>
      </w:pPr>
      <w:r>
        <w:lastRenderedPageBreak/>
        <w:t>AM2, Thursday, 21 July 2011</w:t>
      </w:r>
    </w:p>
    <w:p w:rsidR="005438A6" w:rsidRDefault="005438A6" w:rsidP="005438A6">
      <w:pPr>
        <w:rPr>
          <w:lang w:val="en-US" w:eastAsia="zh-CN"/>
        </w:rPr>
      </w:pPr>
      <w:r>
        <w:rPr>
          <w:lang w:val="en-US" w:eastAsia="zh-CN"/>
        </w:rPr>
        <w:t>Meeting started at 10:31AM.</w:t>
      </w:r>
    </w:p>
    <w:p w:rsidR="005438A6" w:rsidRDefault="005438A6" w:rsidP="005438A6">
      <w:pPr>
        <w:rPr>
          <w:lang w:val="en-US" w:eastAsia="zh-CN"/>
        </w:rPr>
      </w:pPr>
    </w:p>
    <w:p w:rsidR="005438A6" w:rsidRDefault="005438A6" w:rsidP="005438A6">
      <w:pPr>
        <w:rPr>
          <w:lang w:val="en-US" w:eastAsia="zh-CN"/>
        </w:rPr>
      </w:pPr>
      <w:r>
        <w:rPr>
          <w:lang w:val="en-US" w:eastAsia="zh-CN"/>
        </w:rPr>
        <w:t>Matt discussed the agenda and the submissions.</w:t>
      </w:r>
    </w:p>
    <w:p w:rsidR="00E8608B" w:rsidRDefault="00E8608B" w:rsidP="005438A6">
      <w:pPr>
        <w:rPr>
          <w:lang w:val="en-US" w:eastAsia="zh-CN"/>
        </w:rPr>
      </w:pPr>
    </w:p>
    <w:p w:rsidR="00E8608B" w:rsidRDefault="00E8608B" w:rsidP="005438A6">
      <w:pPr>
        <w:rPr>
          <w:lang w:val="en-US" w:eastAsia="zh-CN"/>
        </w:rPr>
      </w:pPr>
      <w:r w:rsidRPr="00E8608B">
        <w:rPr>
          <w:b/>
          <w:lang w:val="en-US" w:eastAsia="zh-CN"/>
        </w:rPr>
        <w:t>Mark Rison (CSR)</w:t>
      </w:r>
      <w:r>
        <w:rPr>
          <w:lang w:val="en-US" w:eastAsia="zh-CN"/>
        </w:rPr>
        <w:t xml:space="preserve"> </w:t>
      </w:r>
      <w:r w:rsidRPr="00E3261D">
        <w:rPr>
          <w:b/>
          <w:lang w:val="en-US" w:eastAsia="zh-CN"/>
        </w:rPr>
        <w:t>presented “</w:t>
      </w:r>
      <w:r w:rsidRPr="00E8608B">
        <w:rPr>
          <w:b/>
          <w:lang w:val="en-US"/>
        </w:rPr>
        <w:t>Resolutions for VHT single MPDU CIDs</w:t>
      </w:r>
      <w:r w:rsidRPr="00E3261D">
        <w:rPr>
          <w:b/>
          <w:lang w:val="en-US" w:eastAsia="zh-CN"/>
        </w:rPr>
        <w:t>”, doc #</w:t>
      </w:r>
      <w:r>
        <w:rPr>
          <w:lang w:val="en-US" w:eastAsia="zh-CN"/>
        </w:rPr>
        <w:t xml:space="preserve"> </w:t>
      </w:r>
      <w:r>
        <w:rPr>
          <w:b/>
        </w:rPr>
        <w:t>11/11-1041</w:t>
      </w:r>
      <w:r w:rsidRPr="00B521A7">
        <w:rPr>
          <w:b/>
        </w:rPr>
        <w:t>r</w:t>
      </w:r>
      <w:r>
        <w:rPr>
          <w:b/>
        </w:rPr>
        <w:t>0</w:t>
      </w:r>
    </w:p>
    <w:p w:rsidR="005438A6" w:rsidRPr="00EB0EC0" w:rsidRDefault="00EB0EC0" w:rsidP="00E8608B">
      <w:pPr>
        <w:pStyle w:val="ListParagraph"/>
        <w:numPr>
          <w:ilvl w:val="0"/>
          <w:numId w:val="28"/>
        </w:numPr>
      </w:pPr>
      <w:r w:rsidRPr="00EB0EC0">
        <w:rPr>
          <w:color w:val="00B050"/>
        </w:rPr>
        <w:t>No rejections to the resolutions for CIDs 2874 and 3364 as presented in doc # 11/11-1041r1.</w:t>
      </w:r>
    </w:p>
    <w:p w:rsidR="00EB0EC0" w:rsidRPr="00EB0EC0" w:rsidRDefault="00EB0EC0" w:rsidP="00E8608B">
      <w:pPr>
        <w:pStyle w:val="ListParagraph"/>
        <w:numPr>
          <w:ilvl w:val="0"/>
          <w:numId w:val="28"/>
        </w:numPr>
      </w:pPr>
      <w:r w:rsidRPr="00EB0EC0">
        <w:t>Mark to upload the new revision.</w:t>
      </w:r>
    </w:p>
    <w:p w:rsidR="00EB0EC0" w:rsidRDefault="00EB0EC0" w:rsidP="00EB0EC0">
      <w:pPr>
        <w:rPr>
          <w:lang w:val="en-US" w:eastAsia="zh-CN"/>
        </w:rPr>
      </w:pPr>
      <w:r>
        <w:rPr>
          <w:b/>
          <w:lang w:val="en-US" w:eastAsia="zh-CN"/>
        </w:rPr>
        <w:t>Sun Bo</w:t>
      </w:r>
      <w:r w:rsidRPr="00E8608B">
        <w:rPr>
          <w:b/>
          <w:lang w:val="en-US" w:eastAsia="zh-CN"/>
        </w:rPr>
        <w:t xml:space="preserve"> (</w:t>
      </w:r>
      <w:r>
        <w:rPr>
          <w:b/>
          <w:lang w:val="en-US" w:eastAsia="zh-CN"/>
        </w:rPr>
        <w:t>ZTE</w:t>
      </w:r>
      <w:r w:rsidRPr="00E8608B">
        <w:rPr>
          <w:b/>
          <w:lang w:val="en-US" w:eastAsia="zh-CN"/>
        </w:rPr>
        <w:t>)</w:t>
      </w:r>
      <w:r>
        <w:rPr>
          <w:lang w:val="en-US" w:eastAsia="zh-CN"/>
        </w:rPr>
        <w:t xml:space="preserve"> </w:t>
      </w:r>
      <w:r w:rsidRPr="00E3261D">
        <w:rPr>
          <w:b/>
          <w:lang w:val="en-US" w:eastAsia="zh-CN"/>
        </w:rPr>
        <w:t>presented “</w:t>
      </w:r>
      <w:r w:rsidRPr="00EB0EC0">
        <w:rPr>
          <w:b/>
          <w:lang w:val="en-US"/>
        </w:rPr>
        <w:t>VHT Operation Information Subfields</w:t>
      </w:r>
      <w:r w:rsidRPr="00E3261D">
        <w:rPr>
          <w:b/>
          <w:lang w:val="en-US" w:eastAsia="zh-CN"/>
        </w:rPr>
        <w:t>”, doc #</w:t>
      </w:r>
      <w:r>
        <w:rPr>
          <w:lang w:val="en-US" w:eastAsia="zh-CN"/>
        </w:rPr>
        <w:t xml:space="preserve"> </w:t>
      </w:r>
      <w:r>
        <w:rPr>
          <w:b/>
        </w:rPr>
        <w:t>11/11-1048</w:t>
      </w:r>
      <w:r w:rsidRPr="00B521A7">
        <w:rPr>
          <w:b/>
        </w:rPr>
        <w:t>r</w:t>
      </w:r>
      <w:r>
        <w:rPr>
          <w:b/>
        </w:rPr>
        <w:t>0</w:t>
      </w:r>
    </w:p>
    <w:p w:rsidR="00EB0EC0" w:rsidRPr="00E8608B" w:rsidRDefault="00EB0EC0" w:rsidP="00EB0EC0">
      <w:pPr>
        <w:pStyle w:val="ListParagraph"/>
        <w:numPr>
          <w:ilvl w:val="0"/>
          <w:numId w:val="28"/>
        </w:numPr>
      </w:pPr>
      <w:r w:rsidRPr="00EB0EC0">
        <w:rPr>
          <w:color w:val="00B050"/>
        </w:rPr>
        <w:t xml:space="preserve">No rejections to the resolution for CID </w:t>
      </w:r>
      <w:r>
        <w:rPr>
          <w:color w:val="00B050"/>
        </w:rPr>
        <w:t>2949</w:t>
      </w:r>
      <w:r w:rsidRPr="00EB0EC0">
        <w:rPr>
          <w:color w:val="00B050"/>
        </w:rPr>
        <w:t xml:space="preserve"> as presented in doc # 11/11-104</w:t>
      </w:r>
      <w:r>
        <w:rPr>
          <w:color w:val="00B050"/>
        </w:rPr>
        <w:t>8</w:t>
      </w:r>
      <w:r w:rsidRPr="00EB0EC0">
        <w:rPr>
          <w:color w:val="00B050"/>
        </w:rPr>
        <w:t>r</w:t>
      </w:r>
      <w:r>
        <w:rPr>
          <w:color w:val="00B050"/>
        </w:rPr>
        <w:t>0</w:t>
      </w:r>
      <w:r w:rsidRPr="00EB0EC0">
        <w:rPr>
          <w:color w:val="00B050"/>
        </w:rPr>
        <w:t>.</w:t>
      </w:r>
    </w:p>
    <w:p w:rsidR="00EB0EC0" w:rsidRDefault="00EB0EC0" w:rsidP="00EB0EC0">
      <w:pPr>
        <w:rPr>
          <w:b/>
        </w:rPr>
      </w:pPr>
      <w:r w:rsidRPr="00E3261D">
        <w:rPr>
          <w:b/>
          <w:lang w:val="en-US" w:eastAsia="zh-CN"/>
        </w:rPr>
        <w:t xml:space="preserve">Hongyuan Zhang (Marvell) </w:t>
      </w:r>
      <w:r w:rsidR="0043088D">
        <w:rPr>
          <w:b/>
          <w:lang w:val="en-US" w:eastAsia="zh-CN"/>
        </w:rPr>
        <w:t xml:space="preserve">continue his presentation of </w:t>
      </w:r>
      <w:r w:rsidRPr="00E3261D">
        <w:rPr>
          <w:b/>
          <w:lang w:val="en-US" w:eastAsia="zh-CN"/>
        </w:rPr>
        <w:t>“</w:t>
      </w:r>
      <w:r w:rsidRPr="00E3261D">
        <w:rPr>
          <w:b/>
          <w:lang w:val="en-US"/>
        </w:rPr>
        <w:t>D1.0 Comment Resolutions on (V</w:t>
      </w:r>
      <w:proofErr w:type="gramStart"/>
      <w:r w:rsidRPr="00E3261D">
        <w:rPr>
          <w:b/>
          <w:lang w:val="en-US"/>
        </w:rPr>
        <w:t>)HTC</w:t>
      </w:r>
      <w:proofErr w:type="gramEnd"/>
      <w:r w:rsidRPr="00E3261D">
        <w:rPr>
          <w:b/>
          <w:lang w:val="en-US"/>
        </w:rPr>
        <w:t xml:space="preserve"> Field Format</w:t>
      </w:r>
      <w:r w:rsidRPr="00E3261D">
        <w:rPr>
          <w:b/>
          <w:lang w:val="en-US" w:eastAsia="zh-CN"/>
        </w:rPr>
        <w:t>”, doc #</w:t>
      </w:r>
      <w:r>
        <w:rPr>
          <w:lang w:val="en-US" w:eastAsia="zh-CN"/>
        </w:rPr>
        <w:t xml:space="preserve"> </w:t>
      </w:r>
      <w:r>
        <w:rPr>
          <w:b/>
        </w:rPr>
        <w:t>11/11-969</w:t>
      </w:r>
      <w:r w:rsidRPr="00B521A7">
        <w:rPr>
          <w:b/>
        </w:rPr>
        <w:t>r</w:t>
      </w:r>
      <w:r w:rsidR="0043088D">
        <w:rPr>
          <w:b/>
        </w:rPr>
        <w:t>1</w:t>
      </w:r>
    </w:p>
    <w:p w:rsidR="00EB0EC0" w:rsidRPr="0043088D" w:rsidRDefault="0043088D" w:rsidP="00EB0EC0">
      <w:pPr>
        <w:pStyle w:val="ListParagraph"/>
        <w:numPr>
          <w:ilvl w:val="0"/>
          <w:numId w:val="27"/>
        </w:numPr>
        <w:rPr>
          <w:color w:val="00B050"/>
        </w:rPr>
      </w:pPr>
      <w:r w:rsidRPr="0043088D">
        <w:rPr>
          <w:color w:val="00B050"/>
        </w:rPr>
        <w:t>No rejections to the resolution for CIDs 2986, 2987, 2988, 3023, 3024 and 3025, as presented in doc # 11/11-969r1.</w:t>
      </w:r>
    </w:p>
    <w:p w:rsidR="0043088D" w:rsidRPr="0043088D" w:rsidRDefault="0043088D" w:rsidP="00EB0EC0">
      <w:pPr>
        <w:pStyle w:val="ListParagraph"/>
        <w:numPr>
          <w:ilvl w:val="0"/>
          <w:numId w:val="27"/>
        </w:numPr>
        <w:rPr>
          <w:color w:val="00B050"/>
        </w:rPr>
      </w:pPr>
      <w:r w:rsidRPr="0043088D">
        <w:rPr>
          <w:color w:val="00B050"/>
        </w:rPr>
        <w:t xml:space="preserve">CIDs 2085, 2086, 3482 and 3706 were revisited. Hongyuan had sent emails to the comments and Robert mentioned the </w:t>
      </w:r>
      <w:proofErr w:type="spellStart"/>
      <w:r w:rsidRPr="0043088D">
        <w:rPr>
          <w:color w:val="00B050"/>
        </w:rPr>
        <w:t>commentors</w:t>
      </w:r>
      <w:proofErr w:type="spellEnd"/>
      <w:r w:rsidRPr="0043088D">
        <w:rPr>
          <w:color w:val="00B050"/>
        </w:rPr>
        <w:t xml:space="preserve"> had agreed with the resolutions. So </w:t>
      </w:r>
      <w:r w:rsidR="00851026">
        <w:rPr>
          <w:color w:val="00B050"/>
        </w:rPr>
        <w:t xml:space="preserve">the resolutions to </w:t>
      </w:r>
      <w:r w:rsidRPr="0043088D">
        <w:rPr>
          <w:color w:val="00B050"/>
        </w:rPr>
        <w:t xml:space="preserve">these CIDs have </w:t>
      </w:r>
      <w:r w:rsidR="00851026">
        <w:rPr>
          <w:color w:val="00B050"/>
        </w:rPr>
        <w:t>been accepted</w:t>
      </w:r>
      <w:r w:rsidRPr="0043088D">
        <w:rPr>
          <w:color w:val="00B050"/>
        </w:rPr>
        <w:t>.</w:t>
      </w:r>
    </w:p>
    <w:p w:rsidR="0043088D" w:rsidRPr="00851026" w:rsidRDefault="00851026" w:rsidP="0043088D">
      <w:pPr>
        <w:rPr>
          <w:b/>
        </w:rPr>
      </w:pPr>
      <w:proofErr w:type="spellStart"/>
      <w:r w:rsidRPr="00851026">
        <w:rPr>
          <w:b/>
        </w:rPr>
        <w:t>Kaiying</w:t>
      </w:r>
      <w:proofErr w:type="spellEnd"/>
      <w:r w:rsidRPr="00851026">
        <w:rPr>
          <w:b/>
        </w:rPr>
        <w:t xml:space="preserve"> </w:t>
      </w:r>
      <w:proofErr w:type="spellStart"/>
      <w:r w:rsidRPr="00851026">
        <w:rPr>
          <w:b/>
        </w:rPr>
        <w:t>Lv</w:t>
      </w:r>
      <w:proofErr w:type="spellEnd"/>
      <w:r w:rsidRPr="00851026">
        <w:rPr>
          <w:b/>
        </w:rPr>
        <w:t xml:space="preserve"> would like to defer her presentation of 11-11/ 988 to next F2F meeting.</w:t>
      </w:r>
    </w:p>
    <w:p w:rsidR="00EB0EC0" w:rsidRDefault="00EB0EC0" w:rsidP="00EB0EC0">
      <w:pPr>
        <w:rPr>
          <w:lang w:val="en-US"/>
        </w:rPr>
      </w:pPr>
    </w:p>
    <w:p w:rsidR="00173AA9" w:rsidRDefault="00173AA9" w:rsidP="00173AA9">
      <w:pPr>
        <w:rPr>
          <w:b/>
        </w:rPr>
      </w:pPr>
      <w:r>
        <w:rPr>
          <w:b/>
        </w:rPr>
        <w:t xml:space="preserve">Reza </w:t>
      </w:r>
      <w:r w:rsidRPr="00FE340F">
        <w:rPr>
          <w:b/>
        </w:rPr>
        <w:t xml:space="preserve">Hedayat </w:t>
      </w:r>
      <w:r w:rsidRPr="00B521A7">
        <w:rPr>
          <w:b/>
        </w:rPr>
        <w:t>(</w:t>
      </w:r>
      <w:r>
        <w:rPr>
          <w:b/>
        </w:rPr>
        <w:t>Cisco</w:t>
      </w:r>
      <w:r w:rsidRPr="00B521A7">
        <w:rPr>
          <w:b/>
        </w:rPr>
        <w:t>) presented “</w:t>
      </w:r>
      <w:r w:rsidRPr="00173AA9">
        <w:rPr>
          <w:b/>
        </w:rPr>
        <w:t>D1.0 Comment Resolution – Various CIDs</w:t>
      </w:r>
      <w:r w:rsidRPr="00B521A7">
        <w:rPr>
          <w:b/>
        </w:rPr>
        <w:t>”, doc # 11/11-</w:t>
      </w:r>
      <w:r>
        <w:rPr>
          <w:b/>
        </w:rPr>
        <w:t>10</w:t>
      </w:r>
      <w:r w:rsidR="00C427D6">
        <w:rPr>
          <w:b/>
        </w:rPr>
        <w:t>6</w:t>
      </w:r>
      <w:r>
        <w:rPr>
          <w:b/>
        </w:rPr>
        <w:t>0</w:t>
      </w:r>
      <w:r w:rsidRPr="00B521A7">
        <w:rPr>
          <w:b/>
        </w:rPr>
        <w:t>r</w:t>
      </w:r>
      <w:r w:rsidR="00C427D6">
        <w:rPr>
          <w:b/>
        </w:rPr>
        <w:t>0</w:t>
      </w:r>
      <w:r w:rsidRPr="00B521A7">
        <w:rPr>
          <w:b/>
        </w:rPr>
        <w:t>.</w:t>
      </w:r>
    </w:p>
    <w:p w:rsidR="00851026" w:rsidRDefault="00851026" w:rsidP="00173AA9"/>
    <w:p w:rsidR="00346421" w:rsidRDefault="00346421" w:rsidP="00346421">
      <w:pPr>
        <w:pStyle w:val="ListParagraph"/>
        <w:numPr>
          <w:ilvl w:val="0"/>
          <w:numId w:val="29"/>
        </w:numPr>
      </w:pPr>
      <w:r>
        <w:t xml:space="preserve">Straw Poll: “How many people believe </w:t>
      </w:r>
      <w:proofErr w:type="spellStart"/>
      <w:r>
        <w:t>TGac</w:t>
      </w:r>
      <w:proofErr w:type="spellEnd"/>
      <w:r>
        <w:t xml:space="preserve"> should reject the </w:t>
      </w:r>
      <w:r w:rsidR="00653777">
        <w:t xml:space="preserve">CID 3702 (and its duplicates) since it is out of scope of </w:t>
      </w:r>
      <w:proofErr w:type="spellStart"/>
      <w:r w:rsidR="00653777">
        <w:t>TGac</w:t>
      </w:r>
      <w:proofErr w:type="spellEnd"/>
      <w:r w:rsidR="00653777">
        <w:t>?</w:t>
      </w:r>
      <w:r>
        <w:t>”</w:t>
      </w:r>
    </w:p>
    <w:p w:rsidR="00653777" w:rsidRDefault="00653777" w:rsidP="00653777">
      <w:pPr>
        <w:pStyle w:val="ListParagraph"/>
        <w:numPr>
          <w:ilvl w:val="1"/>
          <w:numId w:val="29"/>
        </w:numPr>
      </w:pPr>
      <w:r>
        <w:t>Reject: 12</w:t>
      </w:r>
    </w:p>
    <w:p w:rsidR="00653777" w:rsidRDefault="00653777" w:rsidP="00653777">
      <w:pPr>
        <w:pStyle w:val="ListParagraph"/>
        <w:numPr>
          <w:ilvl w:val="1"/>
          <w:numId w:val="29"/>
        </w:numPr>
      </w:pPr>
      <w:r>
        <w:t>Do not reject: 4</w:t>
      </w:r>
    </w:p>
    <w:p w:rsidR="00653777" w:rsidRDefault="00653777" w:rsidP="00653777">
      <w:pPr>
        <w:pStyle w:val="ListParagraph"/>
        <w:numPr>
          <w:ilvl w:val="1"/>
          <w:numId w:val="29"/>
        </w:numPr>
      </w:pPr>
      <w:r>
        <w:t>Abstain: 7</w:t>
      </w:r>
    </w:p>
    <w:p w:rsidR="007E7DC3" w:rsidRDefault="007E7DC3" w:rsidP="007E7DC3">
      <w:pPr>
        <w:pStyle w:val="ListParagraph"/>
        <w:numPr>
          <w:ilvl w:val="0"/>
          <w:numId w:val="29"/>
        </w:numPr>
      </w:pPr>
      <w:r>
        <w:t>Reza would continue to work on the resolutions.</w:t>
      </w:r>
    </w:p>
    <w:p w:rsidR="00653777" w:rsidRPr="0043088D" w:rsidRDefault="00653777" w:rsidP="00653777">
      <w:pPr>
        <w:pStyle w:val="ListParagraph"/>
        <w:numPr>
          <w:ilvl w:val="0"/>
          <w:numId w:val="29"/>
        </w:numPr>
        <w:rPr>
          <w:color w:val="00B050"/>
        </w:rPr>
      </w:pPr>
      <w:r w:rsidRPr="0043088D">
        <w:rPr>
          <w:color w:val="00B050"/>
        </w:rPr>
        <w:t>No rejections to the resolution</w:t>
      </w:r>
      <w:r>
        <w:rPr>
          <w:color w:val="00B050"/>
        </w:rPr>
        <w:t>s</w:t>
      </w:r>
      <w:r w:rsidRPr="0043088D">
        <w:rPr>
          <w:color w:val="00B050"/>
        </w:rPr>
        <w:t xml:space="preserve"> for CIDs</w:t>
      </w:r>
      <w:r>
        <w:rPr>
          <w:color w:val="00B050"/>
        </w:rPr>
        <w:t xml:space="preserve"> 3500, 2177, and 3109,</w:t>
      </w:r>
      <w:r w:rsidRPr="0043088D">
        <w:rPr>
          <w:color w:val="00B050"/>
        </w:rPr>
        <w:t xml:space="preserve"> as presented in doc # 11/11-</w:t>
      </w:r>
      <w:r>
        <w:rPr>
          <w:color w:val="00B050"/>
        </w:rPr>
        <w:t>1060</w:t>
      </w:r>
      <w:r w:rsidRPr="0043088D">
        <w:rPr>
          <w:color w:val="00B050"/>
        </w:rPr>
        <w:t>r</w:t>
      </w:r>
      <w:r>
        <w:rPr>
          <w:color w:val="00B050"/>
        </w:rPr>
        <w:t>1</w:t>
      </w:r>
      <w:r w:rsidRPr="0043088D">
        <w:rPr>
          <w:color w:val="00B050"/>
        </w:rPr>
        <w:t>.</w:t>
      </w:r>
    </w:p>
    <w:p w:rsidR="00346421" w:rsidRDefault="007E7DC3" w:rsidP="00173AA9">
      <w:pPr>
        <w:rPr>
          <w:b/>
        </w:rPr>
      </w:pPr>
      <w:r w:rsidRPr="007E7DC3">
        <w:rPr>
          <w:b/>
          <w:lang w:val="en-US"/>
        </w:rPr>
        <w:t>David Yang (</w:t>
      </w:r>
      <w:proofErr w:type="spellStart"/>
      <w:r w:rsidRPr="007E7DC3">
        <w:rPr>
          <w:b/>
          <w:lang w:val="en-US"/>
        </w:rPr>
        <w:t>Huawei</w:t>
      </w:r>
      <w:proofErr w:type="spellEnd"/>
      <w:r w:rsidRPr="007E7DC3">
        <w:rPr>
          <w:b/>
          <w:lang w:val="en-US"/>
        </w:rPr>
        <w:t xml:space="preserve">) </w:t>
      </w:r>
      <w:r w:rsidRPr="00B521A7">
        <w:rPr>
          <w:b/>
        </w:rPr>
        <w:t xml:space="preserve">presented </w:t>
      </w:r>
      <w:r>
        <w:rPr>
          <w:b/>
        </w:rPr>
        <w:t>“</w:t>
      </w:r>
      <w:r w:rsidRPr="007E7DC3">
        <w:rPr>
          <w:b/>
          <w:bCs/>
        </w:rPr>
        <w:t>Comments Resolution on CID 3749</w:t>
      </w:r>
      <w:r>
        <w:rPr>
          <w:b/>
          <w:bCs/>
        </w:rPr>
        <w:t xml:space="preserve">”, </w:t>
      </w:r>
      <w:r w:rsidRPr="00B521A7">
        <w:rPr>
          <w:b/>
        </w:rPr>
        <w:t>doc # 11/11-</w:t>
      </w:r>
      <w:r>
        <w:rPr>
          <w:b/>
        </w:rPr>
        <w:t>1081</w:t>
      </w:r>
      <w:r w:rsidRPr="00B521A7">
        <w:rPr>
          <w:b/>
        </w:rPr>
        <w:t>r</w:t>
      </w:r>
      <w:r>
        <w:rPr>
          <w:b/>
        </w:rPr>
        <w:t>0</w:t>
      </w:r>
    </w:p>
    <w:p w:rsidR="007E7DC3" w:rsidRDefault="007E7DC3" w:rsidP="007E7DC3">
      <w:pPr>
        <w:pStyle w:val="ListParagraph"/>
        <w:numPr>
          <w:ilvl w:val="0"/>
          <w:numId w:val="30"/>
        </w:numPr>
      </w:pPr>
      <w:r w:rsidRPr="00F64838">
        <w:t xml:space="preserve">Questions raised on the simulation results. </w:t>
      </w:r>
      <w:r w:rsidR="00F64838" w:rsidRPr="00F64838">
        <w:t xml:space="preserve">People tried to understand </w:t>
      </w:r>
      <w:r w:rsidR="00F64838">
        <w:t>why there is a big difference gap between the two curves on slide 4.</w:t>
      </w:r>
    </w:p>
    <w:p w:rsidR="00F64838" w:rsidRDefault="00F64838" w:rsidP="007E7DC3">
      <w:pPr>
        <w:pStyle w:val="ListParagraph"/>
        <w:numPr>
          <w:ilvl w:val="0"/>
          <w:numId w:val="30"/>
        </w:numPr>
      </w:pPr>
      <w:r>
        <w:t>Matt suggested deferring the discussion on this resolution to PM1. No objections to the suggestion.</w:t>
      </w:r>
    </w:p>
    <w:p w:rsidR="00F64838" w:rsidRDefault="00F64838" w:rsidP="00F64838">
      <w:r w:rsidRPr="00F64838">
        <w:t xml:space="preserve">Matt asked Peter whether he had resolution to CIDs </w:t>
      </w:r>
      <w:r w:rsidRPr="00F64838">
        <w:rPr>
          <w:rFonts w:ascii="Calibri" w:eastAsia="宋体" w:hAnsi="Calibri"/>
        </w:rPr>
        <w:t>2955</w:t>
      </w:r>
      <w:r w:rsidRPr="00F64838">
        <w:t xml:space="preserve"> and </w:t>
      </w:r>
      <w:r w:rsidRPr="00F64838">
        <w:rPr>
          <w:rFonts w:ascii="Calibri" w:eastAsia="宋体" w:hAnsi="Calibri"/>
        </w:rPr>
        <w:t>3091</w:t>
      </w:r>
      <w:r w:rsidRPr="00F64838">
        <w:t xml:space="preserve"> as presented in 11/11-1020r1. Peter</w:t>
      </w:r>
      <w:r>
        <w:t xml:space="preserve"> mentioned that he is still working on the resolutions and he would like to present it during PM1, Thu.</w:t>
      </w:r>
    </w:p>
    <w:p w:rsidR="00F64838" w:rsidRDefault="00F64838" w:rsidP="00F64838"/>
    <w:p w:rsidR="00F64838" w:rsidRDefault="00F64838" w:rsidP="00F64838">
      <w:r>
        <w:t xml:space="preserve">James Wang </w:t>
      </w:r>
      <w:r w:rsidR="0082368A">
        <w:t>(</w:t>
      </w:r>
      <w:proofErr w:type="spellStart"/>
      <w:r w:rsidR="0082368A">
        <w:t>MediaTek</w:t>
      </w:r>
      <w:proofErr w:type="spellEnd"/>
      <w:r w:rsidR="0082368A">
        <w:t xml:space="preserve">) </w:t>
      </w:r>
      <w:r>
        <w:t>mentioned that he had a contribution to be presented in PM1, Thu.</w:t>
      </w:r>
    </w:p>
    <w:p w:rsidR="00A57D37" w:rsidRDefault="00A57D37" w:rsidP="00F64838"/>
    <w:p w:rsidR="00A57D37" w:rsidRDefault="00A57D37" w:rsidP="00F64838">
      <w:r>
        <w:t>Matt went through the comment sheet to assign CIDs that have no owners.</w:t>
      </w:r>
    </w:p>
    <w:p w:rsidR="00092C64" w:rsidRDefault="00780AB2">
      <w:pPr>
        <w:rPr>
          <w:rFonts w:asciiTheme="majorHAnsi" w:eastAsiaTheme="majorEastAsia" w:hAnsiTheme="majorHAnsi" w:cstheme="majorBidi"/>
          <w:color w:val="17365D" w:themeColor="text2" w:themeShade="BF"/>
          <w:spacing w:val="5"/>
          <w:kern w:val="28"/>
          <w:sz w:val="52"/>
          <w:szCs w:val="52"/>
          <w:lang w:val="en-US" w:eastAsia="zh-CN"/>
        </w:rPr>
      </w:pPr>
      <w:r>
        <w:t>The meeting recessed at 12:30PM and will resume at 1:30PM, today.</w:t>
      </w:r>
      <w:r w:rsidR="00092C64">
        <w:br w:type="page"/>
      </w:r>
    </w:p>
    <w:p w:rsidR="00477DD9" w:rsidRDefault="00477DD9" w:rsidP="00477DD9">
      <w:pPr>
        <w:pStyle w:val="Title"/>
      </w:pPr>
      <w:r>
        <w:lastRenderedPageBreak/>
        <w:t>PM1, Thursday, 21 July 2011</w:t>
      </w:r>
    </w:p>
    <w:p w:rsidR="00477DD9" w:rsidRDefault="00477DD9" w:rsidP="00F64838">
      <w:r>
        <w:t>Meeting started at 1:35PM.</w:t>
      </w:r>
    </w:p>
    <w:p w:rsidR="00477DD9" w:rsidRDefault="00477DD9" w:rsidP="00F64838"/>
    <w:p w:rsidR="00A7208D" w:rsidRDefault="00713313" w:rsidP="00A7208D">
      <w:pPr>
        <w:rPr>
          <w:b/>
        </w:rPr>
      </w:pPr>
      <w:r w:rsidRPr="00713313">
        <w:rPr>
          <w:b/>
        </w:rPr>
        <w:t xml:space="preserve">Illsoo Sohn </w:t>
      </w:r>
      <w:r>
        <w:rPr>
          <w:b/>
        </w:rPr>
        <w:t>(</w:t>
      </w:r>
      <w:proofErr w:type="gramStart"/>
      <w:r>
        <w:rPr>
          <w:b/>
        </w:rPr>
        <w:t>LGE )</w:t>
      </w:r>
      <w:proofErr w:type="gramEnd"/>
      <w:r>
        <w:rPr>
          <w:b/>
        </w:rPr>
        <w:t xml:space="preserve"> </w:t>
      </w:r>
      <w:r w:rsidR="00A7208D" w:rsidRPr="00B521A7">
        <w:rPr>
          <w:b/>
        </w:rPr>
        <w:t xml:space="preserve">presented </w:t>
      </w:r>
      <w:r w:rsidR="00A7208D">
        <w:rPr>
          <w:b/>
        </w:rPr>
        <w:t>“</w:t>
      </w:r>
      <w:r w:rsidR="00A7208D" w:rsidRPr="00A7208D">
        <w:rPr>
          <w:b/>
          <w:bCs/>
        </w:rPr>
        <w:t>D1.0 Comment Resolution – Group ID</w:t>
      </w:r>
      <w:r w:rsidR="00A7208D">
        <w:rPr>
          <w:b/>
          <w:bCs/>
        </w:rPr>
        <w:t xml:space="preserve">”, </w:t>
      </w:r>
      <w:r w:rsidR="00A7208D" w:rsidRPr="00B521A7">
        <w:rPr>
          <w:b/>
        </w:rPr>
        <w:t>doc # 11/11-</w:t>
      </w:r>
      <w:r w:rsidR="00A7208D">
        <w:rPr>
          <w:b/>
        </w:rPr>
        <w:t>10</w:t>
      </w:r>
      <w:r>
        <w:rPr>
          <w:b/>
        </w:rPr>
        <w:t>63</w:t>
      </w:r>
      <w:r w:rsidR="00A7208D" w:rsidRPr="00B521A7">
        <w:rPr>
          <w:b/>
        </w:rPr>
        <w:t>r</w:t>
      </w:r>
      <w:r w:rsidR="00A7208D">
        <w:rPr>
          <w:b/>
        </w:rPr>
        <w:t>0</w:t>
      </w:r>
      <w:r>
        <w:rPr>
          <w:b/>
        </w:rPr>
        <w:t>.</w:t>
      </w:r>
    </w:p>
    <w:p w:rsidR="00713313" w:rsidRDefault="00713313" w:rsidP="00A7208D">
      <w:pPr>
        <w:rPr>
          <w:b/>
        </w:rPr>
      </w:pPr>
    </w:p>
    <w:p w:rsidR="00713313" w:rsidRPr="00713313" w:rsidRDefault="00713313" w:rsidP="00713313">
      <w:pPr>
        <w:pStyle w:val="ListParagraph"/>
        <w:numPr>
          <w:ilvl w:val="0"/>
          <w:numId w:val="31"/>
        </w:numPr>
      </w:pPr>
      <w:r>
        <w:t>This was originally a MU-MIMO ad hoc presentation; it was moved to MAC ad hoc since MU-MIMO ad hoc has no more available slots during the week.</w:t>
      </w:r>
    </w:p>
    <w:p w:rsidR="00477DD9" w:rsidRPr="002358EB" w:rsidRDefault="00713313" w:rsidP="00713313">
      <w:pPr>
        <w:pStyle w:val="ListParagraph"/>
        <w:numPr>
          <w:ilvl w:val="0"/>
          <w:numId w:val="31"/>
        </w:numPr>
      </w:pPr>
      <w:r w:rsidRPr="00713313">
        <w:rPr>
          <w:color w:val="00B050"/>
        </w:rPr>
        <w:t>No rejections to the resolutions for CIDs</w:t>
      </w:r>
      <w:r>
        <w:rPr>
          <w:color w:val="00B050"/>
        </w:rPr>
        <w:t xml:space="preserve"> 2014, 2015, </w:t>
      </w:r>
      <w:r w:rsidRPr="00713313">
        <w:rPr>
          <w:color w:val="00B050"/>
        </w:rPr>
        <w:t>2115, 2117, 2461, 2665, 2700, 2918, 3426, 3682, 2701,3682, and 3713, as presented in doc # 11/11-106</w:t>
      </w:r>
      <w:r>
        <w:rPr>
          <w:color w:val="00B050"/>
        </w:rPr>
        <w:t>3</w:t>
      </w:r>
      <w:r w:rsidRPr="00713313">
        <w:rPr>
          <w:color w:val="00B050"/>
        </w:rPr>
        <w:t>r</w:t>
      </w:r>
      <w:r>
        <w:rPr>
          <w:color w:val="00B050"/>
        </w:rPr>
        <w:t>0, with “Agree in Principle” to the resolution of CID 2461.</w:t>
      </w:r>
    </w:p>
    <w:p w:rsidR="002358EB" w:rsidRDefault="002358EB" w:rsidP="002358EB">
      <w:pPr>
        <w:rPr>
          <w:b/>
        </w:rPr>
      </w:pPr>
      <w:r>
        <w:rPr>
          <w:b/>
        </w:rPr>
        <w:t>James Wang</w:t>
      </w:r>
      <w:r w:rsidRPr="00713313">
        <w:rPr>
          <w:b/>
        </w:rPr>
        <w:t xml:space="preserve"> </w:t>
      </w:r>
      <w:r>
        <w:rPr>
          <w:b/>
        </w:rPr>
        <w:t>(</w:t>
      </w:r>
      <w:proofErr w:type="spellStart"/>
      <w:r>
        <w:rPr>
          <w:b/>
        </w:rPr>
        <w:t>MediaTek</w:t>
      </w:r>
      <w:proofErr w:type="spellEnd"/>
      <w:r>
        <w:rPr>
          <w:b/>
        </w:rPr>
        <w:t xml:space="preserve">) </w:t>
      </w:r>
      <w:r w:rsidRPr="00B521A7">
        <w:rPr>
          <w:b/>
        </w:rPr>
        <w:t xml:space="preserve">presented </w:t>
      </w:r>
      <w:r>
        <w:rPr>
          <w:b/>
        </w:rPr>
        <w:t>“</w:t>
      </w:r>
      <w:r w:rsidRPr="002358EB">
        <w:rPr>
          <w:b/>
          <w:bCs/>
        </w:rPr>
        <w:t>D1.0 Comment Resolution</w:t>
      </w:r>
      <w:r>
        <w:rPr>
          <w:b/>
          <w:bCs/>
        </w:rPr>
        <w:t xml:space="preserve">”, </w:t>
      </w:r>
      <w:r w:rsidRPr="00B521A7">
        <w:rPr>
          <w:b/>
        </w:rPr>
        <w:t>doc # 11/11-</w:t>
      </w:r>
      <w:r>
        <w:rPr>
          <w:b/>
        </w:rPr>
        <w:t>0966</w:t>
      </w:r>
      <w:r w:rsidRPr="00B521A7">
        <w:rPr>
          <w:b/>
        </w:rPr>
        <w:t>r</w:t>
      </w:r>
      <w:r>
        <w:rPr>
          <w:b/>
        </w:rPr>
        <w:t>1.</w:t>
      </w:r>
    </w:p>
    <w:p w:rsidR="002358EB" w:rsidRDefault="002358EB" w:rsidP="002358EB">
      <w:pPr>
        <w:rPr>
          <w:b/>
        </w:rPr>
      </w:pPr>
    </w:p>
    <w:p w:rsidR="002358EB" w:rsidRDefault="002358EB" w:rsidP="002358EB">
      <w:pPr>
        <w:pStyle w:val="ListParagraph"/>
        <w:numPr>
          <w:ilvl w:val="0"/>
          <w:numId w:val="32"/>
        </w:numPr>
      </w:pPr>
      <w:r w:rsidRPr="002358EB">
        <w:t>Hongyuan Zhang requested more time to consider the resolution to CID 2662.</w:t>
      </w:r>
    </w:p>
    <w:p w:rsidR="008B1260" w:rsidRPr="0043088D" w:rsidRDefault="008B1260" w:rsidP="008B1260">
      <w:pPr>
        <w:pStyle w:val="ListParagraph"/>
        <w:numPr>
          <w:ilvl w:val="0"/>
          <w:numId w:val="32"/>
        </w:numPr>
        <w:rPr>
          <w:color w:val="00B050"/>
        </w:rPr>
      </w:pPr>
      <w:r w:rsidRPr="0043088D">
        <w:rPr>
          <w:color w:val="00B050"/>
        </w:rPr>
        <w:t>No rejections to the resolution</w:t>
      </w:r>
      <w:r>
        <w:rPr>
          <w:color w:val="00B050"/>
        </w:rPr>
        <w:t>s</w:t>
      </w:r>
      <w:r w:rsidRPr="0043088D">
        <w:rPr>
          <w:color w:val="00B050"/>
        </w:rPr>
        <w:t xml:space="preserve"> for CIDs</w:t>
      </w:r>
      <w:r w:rsidR="002F7387">
        <w:rPr>
          <w:color w:val="00B050"/>
        </w:rPr>
        <w:t xml:space="preserve"> </w:t>
      </w:r>
      <w:r w:rsidR="002F7387" w:rsidRPr="002F7387">
        <w:rPr>
          <w:color w:val="00B050"/>
        </w:rPr>
        <w:t>2672</w:t>
      </w:r>
      <w:r w:rsidR="002F7387">
        <w:rPr>
          <w:color w:val="00B050"/>
        </w:rPr>
        <w:t xml:space="preserve"> and</w:t>
      </w:r>
      <w:r w:rsidR="002F7387" w:rsidRPr="002F7387">
        <w:rPr>
          <w:color w:val="00B050"/>
        </w:rPr>
        <w:t xml:space="preserve"> 3044</w:t>
      </w:r>
      <w:r>
        <w:rPr>
          <w:color w:val="00B050"/>
        </w:rPr>
        <w:t>,</w:t>
      </w:r>
      <w:r w:rsidRPr="0043088D">
        <w:rPr>
          <w:color w:val="00B050"/>
        </w:rPr>
        <w:t xml:space="preserve"> as presented in doc # 11/11-</w:t>
      </w:r>
      <w:r>
        <w:rPr>
          <w:color w:val="00B050"/>
        </w:rPr>
        <w:t>0966</w:t>
      </w:r>
      <w:r w:rsidRPr="0043088D">
        <w:rPr>
          <w:color w:val="00B050"/>
        </w:rPr>
        <w:t>r</w:t>
      </w:r>
      <w:r>
        <w:rPr>
          <w:color w:val="00B050"/>
        </w:rPr>
        <w:t>1</w:t>
      </w:r>
      <w:r w:rsidRPr="0043088D">
        <w:rPr>
          <w:color w:val="00B050"/>
        </w:rPr>
        <w:t>.</w:t>
      </w:r>
    </w:p>
    <w:p w:rsidR="002358EB" w:rsidRDefault="002F7387" w:rsidP="002358EB">
      <w:pPr>
        <w:pStyle w:val="ListParagraph"/>
        <w:numPr>
          <w:ilvl w:val="0"/>
          <w:numId w:val="32"/>
        </w:numPr>
      </w:pPr>
      <w:r>
        <w:t xml:space="preserve">There were discussions on CIDs </w:t>
      </w:r>
      <w:r w:rsidRPr="002F7387">
        <w:t>3174, 3175</w:t>
      </w:r>
      <w:r>
        <w:t xml:space="preserve"> and</w:t>
      </w:r>
      <w:r w:rsidRPr="002F7387">
        <w:t xml:space="preserve"> 3397</w:t>
      </w:r>
      <w:r>
        <w:t>. James will bring back new resolutions to these CIDs.</w:t>
      </w:r>
    </w:p>
    <w:p w:rsidR="003634B4" w:rsidRDefault="002F7387" w:rsidP="002F7387">
      <w:r>
        <w:t>Matt continue</w:t>
      </w:r>
      <w:r w:rsidR="003634B4">
        <w:t>d</w:t>
      </w:r>
      <w:r>
        <w:t xml:space="preserve"> to assign comments to </w:t>
      </w:r>
      <w:proofErr w:type="spellStart"/>
      <w:r>
        <w:t>indivisuals</w:t>
      </w:r>
      <w:proofErr w:type="spellEnd"/>
      <w:r>
        <w:t xml:space="preserve">. </w:t>
      </w:r>
      <w:r w:rsidR="003634B4">
        <w:t>The following comments have been resolved during the process.</w:t>
      </w:r>
      <w:r w:rsidR="00AA40CA">
        <w:t xml:space="preserve"> The resolutions can be found in the editor’s consolidated comment sheet to be released.</w:t>
      </w:r>
    </w:p>
    <w:p w:rsidR="003634B4" w:rsidRDefault="003634B4" w:rsidP="003634B4">
      <w:pPr>
        <w:pStyle w:val="ListParagraph"/>
        <w:numPr>
          <w:ilvl w:val="0"/>
          <w:numId w:val="33"/>
        </w:numPr>
      </w:pPr>
      <w:r>
        <w:t>3105</w:t>
      </w:r>
      <w:r w:rsidR="00090A0D">
        <w:t>, 3805</w:t>
      </w:r>
      <w:r w:rsidR="00BF1FAC">
        <w:t>, 3804</w:t>
      </w:r>
      <w:r w:rsidR="00AA40CA">
        <w:t>, 2920.</w:t>
      </w:r>
    </w:p>
    <w:p w:rsidR="008F56D6" w:rsidRPr="002358EB" w:rsidRDefault="008F56D6" w:rsidP="008F56D6">
      <w:r>
        <w:t>The MAC ad hoc group adjourned for this F2F meeting at 3:30PM.</w:t>
      </w:r>
    </w:p>
    <w:p w:rsidR="002358EB" w:rsidRPr="002358EB" w:rsidRDefault="002358EB" w:rsidP="002358EB"/>
    <w:sectPr w:rsidR="002358EB" w:rsidRPr="002358EB" w:rsidSect="00995490">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D1" w:rsidRDefault="00E804D1">
      <w:r>
        <w:separator/>
      </w:r>
    </w:p>
  </w:endnote>
  <w:endnote w:type="continuationSeparator" w:id="0">
    <w:p w:rsidR="00E804D1" w:rsidRDefault="00E80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D1F4A">
    <w:pPr>
      <w:pStyle w:val="Footer"/>
      <w:tabs>
        <w:tab w:val="clear" w:pos="6480"/>
        <w:tab w:val="center" w:pos="4680"/>
        <w:tab w:val="right" w:pos="9360"/>
      </w:tabs>
    </w:pPr>
    <w:fldSimple w:instr=" SUBJECT  \* MERGEFORMAT ">
      <w:r w:rsidR="009D3AB9">
        <w:t>Submission</w:t>
      </w:r>
    </w:fldSimple>
    <w:r w:rsidR="0029020B">
      <w:tab/>
      <w:t xml:space="preserve">page </w:t>
    </w:r>
    <w:fldSimple w:instr="page ">
      <w:r w:rsidR="00017D74">
        <w:rPr>
          <w:noProof/>
        </w:rPr>
        <w:t>1</w:t>
      </w:r>
    </w:fldSimple>
    <w:r w:rsidR="0029020B">
      <w:tab/>
    </w:r>
    <w:fldSimple w:instr=" COMMENTS  \* MERGEFORMAT ">
      <w:r w:rsidR="00F45F38">
        <w:t>Chunhui (Allan) Zhu</w:t>
      </w:r>
      <w:r w:rsidR="009D3AB9">
        <w:t xml:space="preserve">, </w:t>
      </w:r>
      <w:r w:rsidR="00F45F38">
        <w:t>Samsung</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D1" w:rsidRDefault="00E804D1">
      <w:r>
        <w:separator/>
      </w:r>
    </w:p>
  </w:footnote>
  <w:footnote w:type="continuationSeparator" w:id="0">
    <w:p w:rsidR="00E804D1" w:rsidRDefault="00E80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A75" w:rsidRDefault="00CE656D">
    <w:pPr>
      <w:pStyle w:val="Header"/>
      <w:tabs>
        <w:tab w:val="clear" w:pos="6480"/>
        <w:tab w:val="center" w:pos="4680"/>
        <w:tab w:val="right" w:pos="9360"/>
      </w:tabs>
    </w:pPr>
    <w:r>
      <w:t>July</w:t>
    </w:r>
    <w:r w:rsidR="009D3AB9">
      <w:t xml:space="preserve"> 2011</w:t>
    </w:r>
    <w:r w:rsidR="0029020B">
      <w:tab/>
    </w:r>
    <w:r w:rsidR="0029020B">
      <w:tab/>
    </w:r>
    <w:fldSimple w:instr=" TITLE  \* MERGEFORMAT ">
      <w:r w:rsidR="009D3AB9">
        <w:t>doc.: IEEE 802.11-11/</w:t>
      </w:r>
      <w:r w:rsidR="00567C37">
        <w:t>1028</w:t>
      </w:r>
      <w:r w:rsidR="009D3AB9">
        <w:t>r</w:t>
      </w:r>
    </w:fldSimple>
    <w:r w:rsidR="00017D74">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48D5"/>
    <w:multiLevelType w:val="hybridMultilevel"/>
    <w:tmpl w:val="A5F8ABB4"/>
    <w:lvl w:ilvl="0" w:tplc="9856AB2A">
      <w:start w:val="1"/>
      <w:numFmt w:val="bullet"/>
      <w:lvlText w:val="•"/>
      <w:lvlJc w:val="left"/>
      <w:pPr>
        <w:tabs>
          <w:tab w:val="num" w:pos="720"/>
        </w:tabs>
        <w:ind w:left="720" w:hanging="360"/>
      </w:pPr>
      <w:rPr>
        <w:rFonts w:ascii="Times New Roman" w:hAnsi="Times New Roman" w:hint="default"/>
      </w:rPr>
    </w:lvl>
    <w:lvl w:ilvl="1" w:tplc="123E5044" w:tentative="1">
      <w:start w:val="1"/>
      <w:numFmt w:val="bullet"/>
      <w:lvlText w:val="•"/>
      <w:lvlJc w:val="left"/>
      <w:pPr>
        <w:tabs>
          <w:tab w:val="num" w:pos="1440"/>
        </w:tabs>
        <w:ind w:left="1440" w:hanging="360"/>
      </w:pPr>
      <w:rPr>
        <w:rFonts w:ascii="Times New Roman" w:hAnsi="Times New Roman" w:hint="default"/>
      </w:rPr>
    </w:lvl>
    <w:lvl w:ilvl="2" w:tplc="C0A4C766" w:tentative="1">
      <w:start w:val="1"/>
      <w:numFmt w:val="bullet"/>
      <w:lvlText w:val="•"/>
      <w:lvlJc w:val="left"/>
      <w:pPr>
        <w:tabs>
          <w:tab w:val="num" w:pos="2160"/>
        </w:tabs>
        <w:ind w:left="2160" w:hanging="360"/>
      </w:pPr>
      <w:rPr>
        <w:rFonts w:ascii="Times New Roman" w:hAnsi="Times New Roman" w:hint="default"/>
      </w:rPr>
    </w:lvl>
    <w:lvl w:ilvl="3" w:tplc="312852C8" w:tentative="1">
      <w:start w:val="1"/>
      <w:numFmt w:val="bullet"/>
      <w:lvlText w:val="•"/>
      <w:lvlJc w:val="left"/>
      <w:pPr>
        <w:tabs>
          <w:tab w:val="num" w:pos="2880"/>
        </w:tabs>
        <w:ind w:left="2880" w:hanging="360"/>
      </w:pPr>
      <w:rPr>
        <w:rFonts w:ascii="Times New Roman" w:hAnsi="Times New Roman" w:hint="default"/>
      </w:rPr>
    </w:lvl>
    <w:lvl w:ilvl="4" w:tplc="2046881E" w:tentative="1">
      <w:start w:val="1"/>
      <w:numFmt w:val="bullet"/>
      <w:lvlText w:val="•"/>
      <w:lvlJc w:val="left"/>
      <w:pPr>
        <w:tabs>
          <w:tab w:val="num" w:pos="3600"/>
        </w:tabs>
        <w:ind w:left="3600" w:hanging="360"/>
      </w:pPr>
      <w:rPr>
        <w:rFonts w:ascii="Times New Roman" w:hAnsi="Times New Roman" w:hint="default"/>
      </w:rPr>
    </w:lvl>
    <w:lvl w:ilvl="5" w:tplc="8438EDAC" w:tentative="1">
      <w:start w:val="1"/>
      <w:numFmt w:val="bullet"/>
      <w:lvlText w:val="•"/>
      <w:lvlJc w:val="left"/>
      <w:pPr>
        <w:tabs>
          <w:tab w:val="num" w:pos="4320"/>
        </w:tabs>
        <w:ind w:left="4320" w:hanging="360"/>
      </w:pPr>
      <w:rPr>
        <w:rFonts w:ascii="Times New Roman" w:hAnsi="Times New Roman" w:hint="default"/>
      </w:rPr>
    </w:lvl>
    <w:lvl w:ilvl="6" w:tplc="7EB8FF64" w:tentative="1">
      <w:start w:val="1"/>
      <w:numFmt w:val="bullet"/>
      <w:lvlText w:val="•"/>
      <w:lvlJc w:val="left"/>
      <w:pPr>
        <w:tabs>
          <w:tab w:val="num" w:pos="5040"/>
        </w:tabs>
        <w:ind w:left="5040" w:hanging="360"/>
      </w:pPr>
      <w:rPr>
        <w:rFonts w:ascii="Times New Roman" w:hAnsi="Times New Roman" w:hint="default"/>
      </w:rPr>
    </w:lvl>
    <w:lvl w:ilvl="7" w:tplc="6478DD7E" w:tentative="1">
      <w:start w:val="1"/>
      <w:numFmt w:val="bullet"/>
      <w:lvlText w:val="•"/>
      <w:lvlJc w:val="left"/>
      <w:pPr>
        <w:tabs>
          <w:tab w:val="num" w:pos="5760"/>
        </w:tabs>
        <w:ind w:left="5760" w:hanging="360"/>
      </w:pPr>
      <w:rPr>
        <w:rFonts w:ascii="Times New Roman" w:hAnsi="Times New Roman" w:hint="default"/>
      </w:rPr>
    </w:lvl>
    <w:lvl w:ilvl="8" w:tplc="AEBE61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3E706A"/>
    <w:multiLevelType w:val="hybridMultilevel"/>
    <w:tmpl w:val="AE10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2471F"/>
    <w:multiLevelType w:val="hybridMultilevel"/>
    <w:tmpl w:val="5E66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4758F"/>
    <w:multiLevelType w:val="hybridMultilevel"/>
    <w:tmpl w:val="8DF44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15F50"/>
    <w:multiLevelType w:val="hybridMultilevel"/>
    <w:tmpl w:val="7210551A"/>
    <w:lvl w:ilvl="0" w:tplc="57527B58">
      <w:start w:val="1"/>
      <w:numFmt w:val="bullet"/>
      <w:lvlText w:val="•"/>
      <w:lvlJc w:val="left"/>
      <w:pPr>
        <w:tabs>
          <w:tab w:val="num" w:pos="720"/>
        </w:tabs>
        <w:ind w:left="720" w:hanging="360"/>
      </w:pPr>
      <w:rPr>
        <w:rFonts w:ascii="Times New Roman" w:hAnsi="Times New Roman" w:hint="default"/>
      </w:rPr>
    </w:lvl>
    <w:lvl w:ilvl="1" w:tplc="435ECE10" w:tentative="1">
      <w:start w:val="1"/>
      <w:numFmt w:val="bullet"/>
      <w:lvlText w:val="•"/>
      <w:lvlJc w:val="left"/>
      <w:pPr>
        <w:tabs>
          <w:tab w:val="num" w:pos="1440"/>
        </w:tabs>
        <w:ind w:left="1440" w:hanging="360"/>
      </w:pPr>
      <w:rPr>
        <w:rFonts w:ascii="Times New Roman" w:hAnsi="Times New Roman" w:hint="default"/>
      </w:rPr>
    </w:lvl>
    <w:lvl w:ilvl="2" w:tplc="F09AD4D6" w:tentative="1">
      <w:start w:val="1"/>
      <w:numFmt w:val="bullet"/>
      <w:lvlText w:val="•"/>
      <w:lvlJc w:val="left"/>
      <w:pPr>
        <w:tabs>
          <w:tab w:val="num" w:pos="2160"/>
        </w:tabs>
        <w:ind w:left="2160" w:hanging="360"/>
      </w:pPr>
      <w:rPr>
        <w:rFonts w:ascii="Times New Roman" w:hAnsi="Times New Roman" w:hint="default"/>
      </w:rPr>
    </w:lvl>
    <w:lvl w:ilvl="3" w:tplc="D842F4E4" w:tentative="1">
      <w:start w:val="1"/>
      <w:numFmt w:val="bullet"/>
      <w:lvlText w:val="•"/>
      <w:lvlJc w:val="left"/>
      <w:pPr>
        <w:tabs>
          <w:tab w:val="num" w:pos="2880"/>
        </w:tabs>
        <w:ind w:left="2880" w:hanging="360"/>
      </w:pPr>
      <w:rPr>
        <w:rFonts w:ascii="Times New Roman" w:hAnsi="Times New Roman" w:hint="default"/>
      </w:rPr>
    </w:lvl>
    <w:lvl w:ilvl="4" w:tplc="7DD82DE0" w:tentative="1">
      <w:start w:val="1"/>
      <w:numFmt w:val="bullet"/>
      <w:lvlText w:val="•"/>
      <w:lvlJc w:val="left"/>
      <w:pPr>
        <w:tabs>
          <w:tab w:val="num" w:pos="3600"/>
        </w:tabs>
        <w:ind w:left="3600" w:hanging="360"/>
      </w:pPr>
      <w:rPr>
        <w:rFonts w:ascii="Times New Roman" w:hAnsi="Times New Roman" w:hint="default"/>
      </w:rPr>
    </w:lvl>
    <w:lvl w:ilvl="5" w:tplc="37425040" w:tentative="1">
      <w:start w:val="1"/>
      <w:numFmt w:val="bullet"/>
      <w:lvlText w:val="•"/>
      <w:lvlJc w:val="left"/>
      <w:pPr>
        <w:tabs>
          <w:tab w:val="num" w:pos="4320"/>
        </w:tabs>
        <w:ind w:left="4320" w:hanging="360"/>
      </w:pPr>
      <w:rPr>
        <w:rFonts w:ascii="Times New Roman" w:hAnsi="Times New Roman" w:hint="default"/>
      </w:rPr>
    </w:lvl>
    <w:lvl w:ilvl="6" w:tplc="FC5E4986" w:tentative="1">
      <w:start w:val="1"/>
      <w:numFmt w:val="bullet"/>
      <w:lvlText w:val="•"/>
      <w:lvlJc w:val="left"/>
      <w:pPr>
        <w:tabs>
          <w:tab w:val="num" w:pos="5040"/>
        </w:tabs>
        <w:ind w:left="5040" w:hanging="360"/>
      </w:pPr>
      <w:rPr>
        <w:rFonts w:ascii="Times New Roman" w:hAnsi="Times New Roman" w:hint="default"/>
      </w:rPr>
    </w:lvl>
    <w:lvl w:ilvl="7" w:tplc="086C5788" w:tentative="1">
      <w:start w:val="1"/>
      <w:numFmt w:val="bullet"/>
      <w:lvlText w:val="•"/>
      <w:lvlJc w:val="left"/>
      <w:pPr>
        <w:tabs>
          <w:tab w:val="num" w:pos="5760"/>
        </w:tabs>
        <w:ind w:left="5760" w:hanging="360"/>
      </w:pPr>
      <w:rPr>
        <w:rFonts w:ascii="Times New Roman" w:hAnsi="Times New Roman" w:hint="default"/>
      </w:rPr>
    </w:lvl>
    <w:lvl w:ilvl="8" w:tplc="52888F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EF13C9"/>
    <w:multiLevelType w:val="hybridMultilevel"/>
    <w:tmpl w:val="62BC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76A9D"/>
    <w:multiLevelType w:val="hybridMultilevel"/>
    <w:tmpl w:val="AA923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D06EE"/>
    <w:multiLevelType w:val="hybridMultilevel"/>
    <w:tmpl w:val="1F8ED38E"/>
    <w:lvl w:ilvl="0" w:tplc="7BDAF00E">
      <w:start w:val="1"/>
      <w:numFmt w:val="bullet"/>
      <w:lvlText w:val="•"/>
      <w:lvlJc w:val="left"/>
      <w:pPr>
        <w:tabs>
          <w:tab w:val="num" w:pos="720"/>
        </w:tabs>
        <w:ind w:left="720" w:hanging="360"/>
      </w:pPr>
      <w:rPr>
        <w:rFonts w:ascii="Times New Roman" w:hAnsi="Times New Roman" w:hint="default"/>
      </w:rPr>
    </w:lvl>
    <w:lvl w:ilvl="1" w:tplc="F47A74DE" w:tentative="1">
      <w:start w:val="1"/>
      <w:numFmt w:val="bullet"/>
      <w:lvlText w:val="•"/>
      <w:lvlJc w:val="left"/>
      <w:pPr>
        <w:tabs>
          <w:tab w:val="num" w:pos="1440"/>
        </w:tabs>
        <w:ind w:left="1440" w:hanging="360"/>
      </w:pPr>
      <w:rPr>
        <w:rFonts w:ascii="Times New Roman" w:hAnsi="Times New Roman" w:hint="default"/>
      </w:rPr>
    </w:lvl>
    <w:lvl w:ilvl="2" w:tplc="F642E88A" w:tentative="1">
      <w:start w:val="1"/>
      <w:numFmt w:val="bullet"/>
      <w:lvlText w:val="•"/>
      <w:lvlJc w:val="left"/>
      <w:pPr>
        <w:tabs>
          <w:tab w:val="num" w:pos="2160"/>
        </w:tabs>
        <w:ind w:left="2160" w:hanging="360"/>
      </w:pPr>
      <w:rPr>
        <w:rFonts w:ascii="Times New Roman" w:hAnsi="Times New Roman" w:hint="default"/>
      </w:rPr>
    </w:lvl>
    <w:lvl w:ilvl="3" w:tplc="75D6F922" w:tentative="1">
      <w:start w:val="1"/>
      <w:numFmt w:val="bullet"/>
      <w:lvlText w:val="•"/>
      <w:lvlJc w:val="left"/>
      <w:pPr>
        <w:tabs>
          <w:tab w:val="num" w:pos="2880"/>
        </w:tabs>
        <w:ind w:left="2880" w:hanging="360"/>
      </w:pPr>
      <w:rPr>
        <w:rFonts w:ascii="Times New Roman" w:hAnsi="Times New Roman" w:hint="default"/>
      </w:rPr>
    </w:lvl>
    <w:lvl w:ilvl="4" w:tplc="30C440E4" w:tentative="1">
      <w:start w:val="1"/>
      <w:numFmt w:val="bullet"/>
      <w:lvlText w:val="•"/>
      <w:lvlJc w:val="left"/>
      <w:pPr>
        <w:tabs>
          <w:tab w:val="num" w:pos="3600"/>
        </w:tabs>
        <w:ind w:left="3600" w:hanging="360"/>
      </w:pPr>
      <w:rPr>
        <w:rFonts w:ascii="Times New Roman" w:hAnsi="Times New Roman" w:hint="default"/>
      </w:rPr>
    </w:lvl>
    <w:lvl w:ilvl="5" w:tplc="DC1CD02E" w:tentative="1">
      <w:start w:val="1"/>
      <w:numFmt w:val="bullet"/>
      <w:lvlText w:val="•"/>
      <w:lvlJc w:val="left"/>
      <w:pPr>
        <w:tabs>
          <w:tab w:val="num" w:pos="4320"/>
        </w:tabs>
        <w:ind w:left="4320" w:hanging="360"/>
      </w:pPr>
      <w:rPr>
        <w:rFonts w:ascii="Times New Roman" w:hAnsi="Times New Roman" w:hint="default"/>
      </w:rPr>
    </w:lvl>
    <w:lvl w:ilvl="6" w:tplc="20A4B0C6" w:tentative="1">
      <w:start w:val="1"/>
      <w:numFmt w:val="bullet"/>
      <w:lvlText w:val="•"/>
      <w:lvlJc w:val="left"/>
      <w:pPr>
        <w:tabs>
          <w:tab w:val="num" w:pos="5040"/>
        </w:tabs>
        <w:ind w:left="5040" w:hanging="360"/>
      </w:pPr>
      <w:rPr>
        <w:rFonts w:ascii="Times New Roman" w:hAnsi="Times New Roman" w:hint="default"/>
      </w:rPr>
    </w:lvl>
    <w:lvl w:ilvl="7" w:tplc="35EC2F9E" w:tentative="1">
      <w:start w:val="1"/>
      <w:numFmt w:val="bullet"/>
      <w:lvlText w:val="•"/>
      <w:lvlJc w:val="left"/>
      <w:pPr>
        <w:tabs>
          <w:tab w:val="num" w:pos="5760"/>
        </w:tabs>
        <w:ind w:left="5760" w:hanging="360"/>
      </w:pPr>
      <w:rPr>
        <w:rFonts w:ascii="Times New Roman" w:hAnsi="Times New Roman" w:hint="default"/>
      </w:rPr>
    </w:lvl>
    <w:lvl w:ilvl="8" w:tplc="1C7069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7256D7"/>
    <w:multiLevelType w:val="hybridMultilevel"/>
    <w:tmpl w:val="80466EC0"/>
    <w:lvl w:ilvl="0" w:tplc="33D49BC0">
      <w:start w:val="1"/>
      <w:numFmt w:val="bullet"/>
      <w:lvlText w:val="•"/>
      <w:lvlJc w:val="left"/>
      <w:pPr>
        <w:tabs>
          <w:tab w:val="num" w:pos="720"/>
        </w:tabs>
        <w:ind w:left="720" w:hanging="360"/>
      </w:pPr>
      <w:rPr>
        <w:rFonts w:ascii="Times New Roman" w:hAnsi="Times New Roman" w:hint="default"/>
      </w:rPr>
    </w:lvl>
    <w:lvl w:ilvl="1" w:tplc="8E6A032C" w:tentative="1">
      <w:start w:val="1"/>
      <w:numFmt w:val="bullet"/>
      <w:lvlText w:val="•"/>
      <w:lvlJc w:val="left"/>
      <w:pPr>
        <w:tabs>
          <w:tab w:val="num" w:pos="1440"/>
        </w:tabs>
        <w:ind w:left="1440" w:hanging="360"/>
      </w:pPr>
      <w:rPr>
        <w:rFonts w:ascii="Times New Roman" w:hAnsi="Times New Roman" w:hint="default"/>
      </w:rPr>
    </w:lvl>
    <w:lvl w:ilvl="2" w:tplc="2C48295C" w:tentative="1">
      <w:start w:val="1"/>
      <w:numFmt w:val="bullet"/>
      <w:lvlText w:val="•"/>
      <w:lvlJc w:val="left"/>
      <w:pPr>
        <w:tabs>
          <w:tab w:val="num" w:pos="2160"/>
        </w:tabs>
        <w:ind w:left="2160" w:hanging="360"/>
      </w:pPr>
      <w:rPr>
        <w:rFonts w:ascii="Times New Roman" w:hAnsi="Times New Roman" w:hint="default"/>
      </w:rPr>
    </w:lvl>
    <w:lvl w:ilvl="3" w:tplc="2F8C5AE8" w:tentative="1">
      <w:start w:val="1"/>
      <w:numFmt w:val="bullet"/>
      <w:lvlText w:val="•"/>
      <w:lvlJc w:val="left"/>
      <w:pPr>
        <w:tabs>
          <w:tab w:val="num" w:pos="2880"/>
        </w:tabs>
        <w:ind w:left="2880" w:hanging="360"/>
      </w:pPr>
      <w:rPr>
        <w:rFonts w:ascii="Times New Roman" w:hAnsi="Times New Roman" w:hint="default"/>
      </w:rPr>
    </w:lvl>
    <w:lvl w:ilvl="4" w:tplc="E9D6502A" w:tentative="1">
      <w:start w:val="1"/>
      <w:numFmt w:val="bullet"/>
      <w:lvlText w:val="•"/>
      <w:lvlJc w:val="left"/>
      <w:pPr>
        <w:tabs>
          <w:tab w:val="num" w:pos="3600"/>
        </w:tabs>
        <w:ind w:left="3600" w:hanging="360"/>
      </w:pPr>
      <w:rPr>
        <w:rFonts w:ascii="Times New Roman" w:hAnsi="Times New Roman" w:hint="default"/>
      </w:rPr>
    </w:lvl>
    <w:lvl w:ilvl="5" w:tplc="AF0A900C" w:tentative="1">
      <w:start w:val="1"/>
      <w:numFmt w:val="bullet"/>
      <w:lvlText w:val="•"/>
      <w:lvlJc w:val="left"/>
      <w:pPr>
        <w:tabs>
          <w:tab w:val="num" w:pos="4320"/>
        </w:tabs>
        <w:ind w:left="4320" w:hanging="360"/>
      </w:pPr>
      <w:rPr>
        <w:rFonts w:ascii="Times New Roman" w:hAnsi="Times New Roman" w:hint="default"/>
      </w:rPr>
    </w:lvl>
    <w:lvl w:ilvl="6" w:tplc="AEB28DF6" w:tentative="1">
      <w:start w:val="1"/>
      <w:numFmt w:val="bullet"/>
      <w:lvlText w:val="•"/>
      <w:lvlJc w:val="left"/>
      <w:pPr>
        <w:tabs>
          <w:tab w:val="num" w:pos="5040"/>
        </w:tabs>
        <w:ind w:left="5040" w:hanging="360"/>
      </w:pPr>
      <w:rPr>
        <w:rFonts w:ascii="Times New Roman" w:hAnsi="Times New Roman" w:hint="default"/>
      </w:rPr>
    </w:lvl>
    <w:lvl w:ilvl="7" w:tplc="8FA65B8E" w:tentative="1">
      <w:start w:val="1"/>
      <w:numFmt w:val="bullet"/>
      <w:lvlText w:val="•"/>
      <w:lvlJc w:val="left"/>
      <w:pPr>
        <w:tabs>
          <w:tab w:val="num" w:pos="5760"/>
        </w:tabs>
        <w:ind w:left="5760" w:hanging="360"/>
      </w:pPr>
      <w:rPr>
        <w:rFonts w:ascii="Times New Roman" w:hAnsi="Times New Roman" w:hint="default"/>
      </w:rPr>
    </w:lvl>
    <w:lvl w:ilvl="8" w:tplc="C0F037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12F360A"/>
    <w:multiLevelType w:val="hybridMultilevel"/>
    <w:tmpl w:val="9A3A2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90465"/>
    <w:multiLevelType w:val="hybridMultilevel"/>
    <w:tmpl w:val="6EBE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7663D"/>
    <w:multiLevelType w:val="hybridMultilevel"/>
    <w:tmpl w:val="D7F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87B1C"/>
    <w:multiLevelType w:val="hybridMultilevel"/>
    <w:tmpl w:val="75FEEB74"/>
    <w:lvl w:ilvl="0" w:tplc="6EAA080E">
      <w:start w:val="1"/>
      <w:numFmt w:val="bullet"/>
      <w:lvlText w:val="•"/>
      <w:lvlJc w:val="left"/>
      <w:pPr>
        <w:tabs>
          <w:tab w:val="num" w:pos="720"/>
        </w:tabs>
        <w:ind w:left="720" w:hanging="360"/>
      </w:pPr>
      <w:rPr>
        <w:rFonts w:ascii="Times New Roman" w:hAnsi="Times New Roman" w:hint="default"/>
      </w:rPr>
    </w:lvl>
    <w:lvl w:ilvl="1" w:tplc="5ADC41DA" w:tentative="1">
      <w:start w:val="1"/>
      <w:numFmt w:val="bullet"/>
      <w:lvlText w:val="•"/>
      <w:lvlJc w:val="left"/>
      <w:pPr>
        <w:tabs>
          <w:tab w:val="num" w:pos="1440"/>
        </w:tabs>
        <w:ind w:left="1440" w:hanging="360"/>
      </w:pPr>
      <w:rPr>
        <w:rFonts w:ascii="Times New Roman" w:hAnsi="Times New Roman" w:hint="default"/>
      </w:rPr>
    </w:lvl>
    <w:lvl w:ilvl="2" w:tplc="AF968416" w:tentative="1">
      <w:start w:val="1"/>
      <w:numFmt w:val="bullet"/>
      <w:lvlText w:val="•"/>
      <w:lvlJc w:val="left"/>
      <w:pPr>
        <w:tabs>
          <w:tab w:val="num" w:pos="2160"/>
        </w:tabs>
        <w:ind w:left="2160" w:hanging="360"/>
      </w:pPr>
      <w:rPr>
        <w:rFonts w:ascii="Times New Roman" w:hAnsi="Times New Roman" w:hint="default"/>
      </w:rPr>
    </w:lvl>
    <w:lvl w:ilvl="3" w:tplc="AE4AE370" w:tentative="1">
      <w:start w:val="1"/>
      <w:numFmt w:val="bullet"/>
      <w:lvlText w:val="•"/>
      <w:lvlJc w:val="left"/>
      <w:pPr>
        <w:tabs>
          <w:tab w:val="num" w:pos="2880"/>
        </w:tabs>
        <w:ind w:left="2880" w:hanging="360"/>
      </w:pPr>
      <w:rPr>
        <w:rFonts w:ascii="Times New Roman" w:hAnsi="Times New Roman" w:hint="default"/>
      </w:rPr>
    </w:lvl>
    <w:lvl w:ilvl="4" w:tplc="C1405F80" w:tentative="1">
      <w:start w:val="1"/>
      <w:numFmt w:val="bullet"/>
      <w:lvlText w:val="•"/>
      <w:lvlJc w:val="left"/>
      <w:pPr>
        <w:tabs>
          <w:tab w:val="num" w:pos="3600"/>
        </w:tabs>
        <w:ind w:left="3600" w:hanging="360"/>
      </w:pPr>
      <w:rPr>
        <w:rFonts w:ascii="Times New Roman" w:hAnsi="Times New Roman" w:hint="default"/>
      </w:rPr>
    </w:lvl>
    <w:lvl w:ilvl="5" w:tplc="3188BCB8" w:tentative="1">
      <w:start w:val="1"/>
      <w:numFmt w:val="bullet"/>
      <w:lvlText w:val="•"/>
      <w:lvlJc w:val="left"/>
      <w:pPr>
        <w:tabs>
          <w:tab w:val="num" w:pos="4320"/>
        </w:tabs>
        <w:ind w:left="4320" w:hanging="360"/>
      </w:pPr>
      <w:rPr>
        <w:rFonts w:ascii="Times New Roman" w:hAnsi="Times New Roman" w:hint="default"/>
      </w:rPr>
    </w:lvl>
    <w:lvl w:ilvl="6" w:tplc="9446B3C8" w:tentative="1">
      <w:start w:val="1"/>
      <w:numFmt w:val="bullet"/>
      <w:lvlText w:val="•"/>
      <w:lvlJc w:val="left"/>
      <w:pPr>
        <w:tabs>
          <w:tab w:val="num" w:pos="5040"/>
        </w:tabs>
        <w:ind w:left="5040" w:hanging="360"/>
      </w:pPr>
      <w:rPr>
        <w:rFonts w:ascii="Times New Roman" w:hAnsi="Times New Roman" w:hint="default"/>
      </w:rPr>
    </w:lvl>
    <w:lvl w:ilvl="7" w:tplc="77CA167E" w:tentative="1">
      <w:start w:val="1"/>
      <w:numFmt w:val="bullet"/>
      <w:lvlText w:val="•"/>
      <w:lvlJc w:val="left"/>
      <w:pPr>
        <w:tabs>
          <w:tab w:val="num" w:pos="5760"/>
        </w:tabs>
        <w:ind w:left="5760" w:hanging="360"/>
      </w:pPr>
      <w:rPr>
        <w:rFonts w:ascii="Times New Roman" w:hAnsi="Times New Roman" w:hint="default"/>
      </w:rPr>
    </w:lvl>
    <w:lvl w:ilvl="8" w:tplc="5FF491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0DC1345"/>
    <w:multiLevelType w:val="hybridMultilevel"/>
    <w:tmpl w:val="D998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92502"/>
    <w:multiLevelType w:val="hybridMultilevel"/>
    <w:tmpl w:val="0704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C046B"/>
    <w:multiLevelType w:val="hybridMultilevel"/>
    <w:tmpl w:val="6D4A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200DC"/>
    <w:multiLevelType w:val="hybridMultilevel"/>
    <w:tmpl w:val="5436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97992"/>
    <w:multiLevelType w:val="hybridMultilevel"/>
    <w:tmpl w:val="2C08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745B8A"/>
    <w:multiLevelType w:val="hybridMultilevel"/>
    <w:tmpl w:val="FBAA67E6"/>
    <w:lvl w:ilvl="0" w:tplc="498A9F44">
      <w:start w:val="1"/>
      <w:numFmt w:val="bullet"/>
      <w:lvlText w:val="•"/>
      <w:lvlJc w:val="left"/>
      <w:pPr>
        <w:tabs>
          <w:tab w:val="num" w:pos="720"/>
        </w:tabs>
        <w:ind w:left="720" w:hanging="360"/>
      </w:pPr>
      <w:rPr>
        <w:rFonts w:ascii="Times New Roman" w:hAnsi="Times New Roman" w:hint="default"/>
      </w:rPr>
    </w:lvl>
    <w:lvl w:ilvl="1" w:tplc="6A9A0928" w:tentative="1">
      <w:start w:val="1"/>
      <w:numFmt w:val="bullet"/>
      <w:lvlText w:val="•"/>
      <w:lvlJc w:val="left"/>
      <w:pPr>
        <w:tabs>
          <w:tab w:val="num" w:pos="1440"/>
        </w:tabs>
        <w:ind w:left="1440" w:hanging="360"/>
      </w:pPr>
      <w:rPr>
        <w:rFonts w:ascii="Times New Roman" w:hAnsi="Times New Roman" w:hint="default"/>
      </w:rPr>
    </w:lvl>
    <w:lvl w:ilvl="2" w:tplc="A65A606A" w:tentative="1">
      <w:start w:val="1"/>
      <w:numFmt w:val="bullet"/>
      <w:lvlText w:val="•"/>
      <w:lvlJc w:val="left"/>
      <w:pPr>
        <w:tabs>
          <w:tab w:val="num" w:pos="2160"/>
        </w:tabs>
        <w:ind w:left="2160" w:hanging="360"/>
      </w:pPr>
      <w:rPr>
        <w:rFonts w:ascii="Times New Roman" w:hAnsi="Times New Roman" w:hint="default"/>
      </w:rPr>
    </w:lvl>
    <w:lvl w:ilvl="3" w:tplc="614C1DC2" w:tentative="1">
      <w:start w:val="1"/>
      <w:numFmt w:val="bullet"/>
      <w:lvlText w:val="•"/>
      <w:lvlJc w:val="left"/>
      <w:pPr>
        <w:tabs>
          <w:tab w:val="num" w:pos="2880"/>
        </w:tabs>
        <w:ind w:left="2880" w:hanging="360"/>
      </w:pPr>
      <w:rPr>
        <w:rFonts w:ascii="Times New Roman" w:hAnsi="Times New Roman" w:hint="default"/>
      </w:rPr>
    </w:lvl>
    <w:lvl w:ilvl="4" w:tplc="18B8B592" w:tentative="1">
      <w:start w:val="1"/>
      <w:numFmt w:val="bullet"/>
      <w:lvlText w:val="•"/>
      <w:lvlJc w:val="left"/>
      <w:pPr>
        <w:tabs>
          <w:tab w:val="num" w:pos="3600"/>
        </w:tabs>
        <w:ind w:left="3600" w:hanging="360"/>
      </w:pPr>
      <w:rPr>
        <w:rFonts w:ascii="Times New Roman" w:hAnsi="Times New Roman" w:hint="default"/>
      </w:rPr>
    </w:lvl>
    <w:lvl w:ilvl="5" w:tplc="4C6ACCFC" w:tentative="1">
      <w:start w:val="1"/>
      <w:numFmt w:val="bullet"/>
      <w:lvlText w:val="•"/>
      <w:lvlJc w:val="left"/>
      <w:pPr>
        <w:tabs>
          <w:tab w:val="num" w:pos="4320"/>
        </w:tabs>
        <w:ind w:left="4320" w:hanging="360"/>
      </w:pPr>
      <w:rPr>
        <w:rFonts w:ascii="Times New Roman" w:hAnsi="Times New Roman" w:hint="default"/>
      </w:rPr>
    </w:lvl>
    <w:lvl w:ilvl="6" w:tplc="55086D08" w:tentative="1">
      <w:start w:val="1"/>
      <w:numFmt w:val="bullet"/>
      <w:lvlText w:val="•"/>
      <w:lvlJc w:val="left"/>
      <w:pPr>
        <w:tabs>
          <w:tab w:val="num" w:pos="5040"/>
        </w:tabs>
        <w:ind w:left="5040" w:hanging="360"/>
      </w:pPr>
      <w:rPr>
        <w:rFonts w:ascii="Times New Roman" w:hAnsi="Times New Roman" w:hint="default"/>
      </w:rPr>
    </w:lvl>
    <w:lvl w:ilvl="7" w:tplc="67A6BFE0" w:tentative="1">
      <w:start w:val="1"/>
      <w:numFmt w:val="bullet"/>
      <w:lvlText w:val="•"/>
      <w:lvlJc w:val="left"/>
      <w:pPr>
        <w:tabs>
          <w:tab w:val="num" w:pos="5760"/>
        </w:tabs>
        <w:ind w:left="5760" w:hanging="360"/>
      </w:pPr>
      <w:rPr>
        <w:rFonts w:ascii="Times New Roman" w:hAnsi="Times New Roman" w:hint="default"/>
      </w:rPr>
    </w:lvl>
    <w:lvl w:ilvl="8" w:tplc="8B04AF0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34310FB"/>
    <w:multiLevelType w:val="hybridMultilevel"/>
    <w:tmpl w:val="3C607A5E"/>
    <w:lvl w:ilvl="0" w:tplc="C7849866">
      <w:start w:val="1"/>
      <w:numFmt w:val="bullet"/>
      <w:lvlText w:val="•"/>
      <w:lvlJc w:val="left"/>
      <w:pPr>
        <w:tabs>
          <w:tab w:val="num" w:pos="720"/>
        </w:tabs>
        <w:ind w:left="720" w:hanging="360"/>
      </w:pPr>
      <w:rPr>
        <w:rFonts w:ascii="Times New Roman" w:hAnsi="Times New Roman" w:hint="default"/>
      </w:rPr>
    </w:lvl>
    <w:lvl w:ilvl="1" w:tplc="204ECC8E" w:tentative="1">
      <w:start w:val="1"/>
      <w:numFmt w:val="bullet"/>
      <w:lvlText w:val="•"/>
      <w:lvlJc w:val="left"/>
      <w:pPr>
        <w:tabs>
          <w:tab w:val="num" w:pos="1440"/>
        </w:tabs>
        <w:ind w:left="1440" w:hanging="360"/>
      </w:pPr>
      <w:rPr>
        <w:rFonts w:ascii="Times New Roman" w:hAnsi="Times New Roman" w:hint="default"/>
      </w:rPr>
    </w:lvl>
    <w:lvl w:ilvl="2" w:tplc="DC02B6C8" w:tentative="1">
      <w:start w:val="1"/>
      <w:numFmt w:val="bullet"/>
      <w:lvlText w:val="•"/>
      <w:lvlJc w:val="left"/>
      <w:pPr>
        <w:tabs>
          <w:tab w:val="num" w:pos="2160"/>
        </w:tabs>
        <w:ind w:left="2160" w:hanging="360"/>
      </w:pPr>
      <w:rPr>
        <w:rFonts w:ascii="Times New Roman" w:hAnsi="Times New Roman" w:hint="default"/>
      </w:rPr>
    </w:lvl>
    <w:lvl w:ilvl="3" w:tplc="87D218B2" w:tentative="1">
      <w:start w:val="1"/>
      <w:numFmt w:val="bullet"/>
      <w:lvlText w:val="•"/>
      <w:lvlJc w:val="left"/>
      <w:pPr>
        <w:tabs>
          <w:tab w:val="num" w:pos="2880"/>
        </w:tabs>
        <w:ind w:left="2880" w:hanging="360"/>
      </w:pPr>
      <w:rPr>
        <w:rFonts w:ascii="Times New Roman" w:hAnsi="Times New Roman" w:hint="default"/>
      </w:rPr>
    </w:lvl>
    <w:lvl w:ilvl="4" w:tplc="BCD857D0" w:tentative="1">
      <w:start w:val="1"/>
      <w:numFmt w:val="bullet"/>
      <w:lvlText w:val="•"/>
      <w:lvlJc w:val="left"/>
      <w:pPr>
        <w:tabs>
          <w:tab w:val="num" w:pos="3600"/>
        </w:tabs>
        <w:ind w:left="3600" w:hanging="360"/>
      </w:pPr>
      <w:rPr>
        <w:rFonts w:ascii="Times New Roman" w:hAnsi="Times New Roman" w:hint="default"/>
      </w:rPr>
    </w:lvl>
    <w:lvl w:ilvl="5" w:tplc="1A7ED2C6" w:tentative="1">
      <w:start w:val="1"/>
      <w:numFmt w:val="bullet"/>
      <w:lvlText w:val="•"/>
      <w:lvlJc w:val="left"/>
      <w:pPr>
        <w:tabs>
          <w:tab w:val="num" w:pos="4320"/>
        </w:tabs>
        <w:ind w:left="4320" w:hanging="360"/>
      </w:pPr>
      <w:rPr>
        <w:rFonts w:ascii="Times New Roman" w:hAnsi="Times New Roman" w:hint="default"/>
      </w:rPr>
    </w:lvl>
    <w:lvl w:ilvl="6" w:tplc="822A0AFC" w:tentative="1">
      <w:start w:val="1"/>
      <w:numFmt w:val="bullet"/>
      <w:lvlText w:val="•"/>
      <w:lvlJc w:val="left"/>
      <w:pPr>
        <w:tabs>
          <w:tab w:val="num" w:pos="5040"/>
        </w:tabs>
        <w:ind w:left="5040" w:hanging="360"/>
      </w:pPr>
      <w:rPr>
        <w:rFonts w:ascii="Times New Roman" w:hAnsi="Times New Roman" w:hint="default"/>
      </w:rPr>
    </w:lvl>
    <w:lvl w:ilvl="7" w:tplc="BFF4692C" w:tentative="1">
      <w:start w:val="1"/>
      <w:numFmt w:val="bullet"/>
      <w:lvlText w:val="•"/>
      <w:lvlJc w:val="left"/>
      <w:pPr>
        <w:tabs>
          <w:tab w:val="num" w:pos="5760"/>
        </w:tabs>
        <w:ind w:left="5760" w:hanging="360"/>
      </w:pPr>
      <w:rPr>
        <w:rFonts w:ascii="Times New Roman" w:hAnsi="Times New Roman" w:hint="default"/>
      </w:rPr>
    </w:lvl>
    <w:lvl w:ilvl="8" w:tplc="3EB4E9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357A4"/>
    <w:multiLevelType w:val="hybridMultilevel"/>
    <w:tmpl w:val="11B4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92228"/>
    <w:multiLevelType w:val="hybridMultilevel"/>
    <w:tmpl w:val="34D6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326266"/>
    <w:multiLevelType w:val="hybridMultilevel"/>
    <w:tmpl w:val="6B76FEA2"/>
    <w:lvl w:ilvl="0" w:tplc="227402CA">
      <w:start w:val="1"/>
      <w:numFmt w:val="bullet"/>
      <w:lvlText w:val="•"/>
      <w:lvlJc w:val="left"/>
      <w:pPr>
        <w:tabs>
          <w:tab w:val="num" w:pos="720"/>
        </w:tabs>
        <w:ind w:left="720" w:hanging="360"/>
      </w:pPr>
      <w:rPr>
        <w:rFonts w:ascii="Times New Roman" w:hAnsi="Times New Roman" w:hint="default"/>
      </w:rPr>
    </w:lvl>
    <w:lvl w:ilvl="1" w:tplc="5F9680E4" w:tentative="1">
      <w:start w:val="1"/>
      <w:numFmt w:val="bullet"/>
      <w:lvlText w:val="•"/>
      <w:lvlJc w:val="left"/>
      <w:pPr>
        <w:tabs>
          <w:tab w:val="num" w:pos="1440"/>
        </w:tabs>
        <w:ind w:left="1440" w:hanging="360"/>
      </w:pPr>
      <w:rPr>
        <w:rFonts w:ascii="Times New Roman" w:hAnsi="Times New Roman" w:hint="default"/>
      </w:rPr>
    </w:lvl>
    <w:lvl w:ilvl="2" w:tplc="361ADF72" w:tentative="1">
      <w:start w:val="1"/>
      <w:numFmt w:val="bullet"/>
      <w:lvlText w:val="•"/>
      <w:lvlJc w:val="left"/>
      <w:pPr>
        <w:tabs>
          <w:tab w:val="num" w:pos="2160"/>
        </w:tabs>
        <w:ind w:left="2160" w:hanging="360"/>
      </w:pPr>
      <w:rPr>
        <w:rFonts w:ascii="Times New Roman" w:hAnsi="Times New Roman" w:hint="default"/>
      </w:rPr>
    </w:lvl>
    <w:lvl w:ilvl="3" w:tplc="CCD6B7AE" w:tentative="1">
      <w:start w:val="1"/>
      <w:numFmt w:val="bullet"/>
      <w:lvlText w:val="•"/>
      <w:lvlJc w:val="left"/>
      <w:pPr>
        <w:tabs>
          <w:tab w:val="num" w:pos="2880"/>
        </w:tabs>
        <w:ind w:left="2880" w:hanging="360"/>
      </w:pPr>
      <w:rPr>
        <w:rFonts w:ascii="Times New Roman" w:hAnsi="Times New Roman" w:hint="default"/>
      </w:rPr>
    </w:lvl>
    <w:lvl w:ilvl="4" w:tplc="2C90E22C" w:tentative="1">
      <w:start w:val="1"/>
      <w:numFmt w:val="bullet"/>
      <w:lvlText w:val="•"/>
      <w:lvlJc w:val="left"/>
      <w:pPr>
        <w:tabs>
          <w:tab w:val="num" w:pos="3600"/>
        </w:tabs>
        <w:ind w:left="3600" w:hanging="360"/>
      </w:pPr>
      <w:rPr>
        <w:rFonts w:ascii="Times New Roman" w:hAnsi="Times New Roman" w:hint="default"/>
      </w:rPr>
    </w:lvl>
    <w:lvl w:ilvl="5" w:tplc="691CC6BA" w:tentative="1">
      <w:start w:val="1"/>
      <w:numFmt w:val="bullet"/>
      <w:lvlText w:val="•"/>
      <w:lvlJc w:val="left"/>
      <w:pPr>
        <w:tabs>
          <w:tab w:val="num" w:pos="4320"/>
        </w:tabs>
        <w:ind w:left="4320" w:hanging="360"/>
      </w:pPr>
      <w:rPr>
        <w:rFonts w:ascii="Times New Roman" w:hAnsi="Times New Roman" w:hint="default"/>
      </w:rPr>
    </w:lvl>
    <w:lvl w:ilvl="6" w:tplc="80F81F76" w:tentative="1">
      <w:start w:val="1"/>
      <w:numFmt w:val="bullet"/>
      <w:lvlText w:val="•"/>
      <w:lvlJc w:val="left"/>
      <w:pPr>
        <w:tabs>
          <w:tab w:val="num" w:pos="5040"/>
        </w:tabs>
        <w:ind w:left="5040" w:hanging="360"/>
      </w:pPr>
      <w:rPr>
        <w:rFonts w:ascii="Times New Roman" w:hAnsi="Times New Roman" w:hint="default"/>
      </w:rPr>
    </w:lvl>
    <w:lvl w:ilvl="7" w:tplc="3F1ED026" w:tentative="1">
      <w:start w:val="1"/>
      <w:numFmt w:val="bullet"/>
      <w:lvlText w:val="•"/>
      <w:lvlJc w:val="left"/>
      <w:pPr>
        <w:tabs>
          <w:tab w:val="num" w:pos="5760"/>
        </w:tabs>
        <w:ind w:left="5760" w:hanging="360"/>
      </w:pPr>
      <w:rPr>
        <w:rFonts w:ascii="Times New Roman" w:hAnsi="Times New Roman" w:hint="default"/>
      </w:rPr>
    </w:lvl>
    <w:lvl w:ilvl="8" w:tplc="F2B0FC8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1B4285D"/>
    <w:multiLevelType w:val="hybridMultilevel"/>
    <w:tmpl w:val="5F8E434E"/>
    <w:lvl w:ilvl="0" w:tplc="74486C86">
      <w:start w:val="1"/>
      <w:numFmt w:val="bullet"/>
      <w:lvlText w:val="•"/>
      <w:lvlJc w:val="left"/>
      <w:pPr>
        <w:tabs>
          <w:tab w:val="num" w:pos="720"/>
        </w:tabs>
        <w:ind w:left="720" w:hanging="360"/>
      </w:pPr>
      <w:rPr>
        <w:rFonts w:ascii="Times New Roman" w:hAnsi="Times New Roman" w:hint="default"/>
      </w:rPr>
    </w:lvl>
    <w:lvl w:ilvl="1" w:tplc="C0507868" w:tentative="1">
      <w:start w:val="1"/>
      <w:numFmt w:val="bullet"/>
      <w:lvlText w:val="•"/>
      <w:lvlJc w:val="left"/>
      <w:pPr>
        <w:tabs>
          <w:tab w:val="num" w:pos="1440"/>
        </w:tabs>
        <w:ind w:left="1440" w:hanging="360"/>
      </w:pPr>
      <w:rPr>
        <w:rFonts w:ascii="Times New Roman" w:hAnsi="Times New Roman" w:hint="default"/>
      </w:rPr>
    </w:lvl>
    <w:lvl w:ilvl="2" w:tplc="CE342366" w:tentative="1">
      <w:start w:val="1"/>
      <w:numFmt w:val="bullet"/>
      <w:lvlText w:val="•"/>
      <w:lvlJc w:val="left"/>
      <w:pPr>
        <w:tabs>
          <w:tab w:val="num" w:pos="2160"/>
        </w:tabs>
        <w:ind w:left="2160" w:hanging="360"/>
      </w:pPr>
      <w:rPr>
        <w:rFonts w:ascii="Times New Roman" w:hAnsi="Times New Roman" w:hint="default"/>
      </w:rPr>
    </w:lvl>
    <w:lvl w:ilvl="3" w:tplc="622CA2A6" w:tentative="1">
      <w:start w:val="1"/>
      <w:numFmt w:val="bullet"/>
      <w:lvlText w:val="•"/>
      <w:lvlJc w:val="left"/>
      <w:pPr>
        <w:tabs>
          <w:tab w:val="num" w:pos="2880"/>
        </w:tabs>
        <w:ind w:left="2880" w:hanging="360"/>
      </w:pPr>
      <w:rPr>
        <w:rFonts w:ascii="Times New Roman" w:hAnsi="Times New Roman" w:hint="default"/>
      </w:rPr>
    </w:lvl>
    <w:lvl w:ilvl="4" w:tplc="6660F576" w:tentative="1">
      <w:start w:val="1"/>
      <w:numFmt w:val="bullet"/>
      <w:lvlText w:val="•"/>
      <w:lvlJc w:val="left"/>
      <w:pPr>
        <w:tabs>
          <w:tab w:val="num" w:pos="3600"/>
        </w:tabs>
        <w:ind w:left="3600" w:hanging="360"/>
      </w:pPr>
      <w:rPr>
        <w:rFonts w:ascii="Times New Roman" w:hAnsi="Times New Roman" w:hint="default"/>
      </w:rPr>
    </w:lvl>
    <w:lvl w:ilvl="5" w:tplc="5E42614A" w:tentative="1">
      <w:start w:val="1"/>
      <w:numFmt w:val="bullet"/>
      <w:lvlText w:val="•"/>
      <w:lvlJc w:val="left"/>
      <w:pPr>
        <w:tabs>
          <w:tab w:val="num" w:pos="4320"/>
        </w:tabs>
        <w:ind w:left="4320" w:hanging="360"/>
      </w:pPr>
      <w:rPr>
        <w:rFonts w:ascii="Times New Roman" w:hAnsi="Times New Roman" w:hint="default"/>
      </w:rPr>
    </w:lvl>
    <w:lvl w:ilvl="6" w:tplc="C0EA874C" w:tentative="1">
      <w:start w:val="1"/>
      <w:numFmt w:val="bullet"/>
      <w:lvlText w:val="•"/>
      <w:lvlJc w:val="left"/>
      <w:pPr>
        <w:tabs>
          <w:tab w:val="num" w:pos="5040"/>
        </w:tabs>
        <w:ind w:left="5040" w:hanging="360"/>
      </w:pPr>
      <w:rPr>
        <w:rFonts w:ascii="Times New Roman" w:hAnsi="Times New Roman" w:hint="default"/>
      </w:rPr>
    </w:lvl>
    <w:lvl w:ilvl="7" w:tplc="0EAAE092" w:tentative="1">
      <w:start w:val="1"/>
      <w:numFmt w:val="bullet"/>
      <w:lvlText w:val="•"/>
      <w:lvlJc w:val="left"/>
      <w:pPr>
        <w:tabs>
          <w:tab w:val="num" w:pos="5760"/>
        </w:tabs>
        <w:ind w:left="5760" w:hanging="360"/>
      </w:pPr>
      <w:rPr>
        <w:rFonts w:ascii="Times New Roman" w:hAnsi="Times New Roman" w:hint="default"/>
      </w:rPr>
    </w:lvl>
    <w:lvl w:ilvl="8" w:tplc="BF22EFF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15D69B9"/>
    <w:multiLevelType w:val="hybridMultilevel"/>
    <w:tmpl w:val="3BCE9D3C"/>
    <w:lvl w:ilvl="0" w:tplc="8834CA7E">
      <w:start w:val="1"/>
      <w:numFmt w:val="bullet"/>
      <w:lvlText w:val="•"/>
      <w:lvlJc w:val="left"/>
      <w:pPr>
        <w:tabs>
          <w:tab w:val="num" w:pos="720"/>
        </w:tabs>
        <w:ind w:left="720" w:hanging="360"/>
      </w:pPr>
      <w:rPr>
        <w:rFonts w:ascii="Times New Roman" w:hAnsi="Times New Roman" w:hint="default"/>
      </w:rPr>
    </w:lvl>
    <w:lvl w:ilvl="1" w:tplc="B74A493A" w:tentative="1">
      <w:start w:val="1"/>
      <w:numFmt w:val="bullet"/>
      <w:lvlText w:val="•"/>
      <w:lvlJc w:val="left"/>
      <w:pPr>
        <w:tabs>
          <w:tab w:val="num" w:pos="1440"/>
        </w:tabs>
        <w:ind w:left="1440" w:hanging="360"/>
      </w:pPr>
      <w:rPr>
        <w:rFonts w:ascii="Times New Roman" w:hAnsi="Times New Roman" w:hint="default"/>
      </w:rPr>
    </w:lvl>
    <w:lvl w:ilvl="2" w:tplc="9E84AE10" w:tentative="1">
      <w:start w:val="1"/>
      <w:numFmt w:val="bullet"/>
      <w:lvlText w:val="•"/>
      <w:lvlJc w:val="left"/>
      <w:pPr>
        <w:tabs>
          <w:tab w:val="num" w:pos="2160"/>
        </w:tabs>
        <w:ind w:left="2160" w:hanging="360"/>
      </w:pPr>
      <w:rPr>
        <w:rFonts w:ascii="Times New Roman" w:hAnsi="Times New Roman" w:hint="default"/>
      </w:rPr>
    </w:lvl>
    <w:lvl w:ilvl="3" w:tplc="3C1AFA5E" w:tentative="1">
      <w:start w:val="1"/>
      <w:numFmt w:val="bullet"/>
      <w:lvlText w:val="•"/>
      <w:lvlJc w:val="left"/>
      <w:pPr>
        <w:tabs>
          <w:tab w:val="num" w:pos="2880"/>
        </w:tabs>
        <w:ind w:left="2880" w:hanging="360"/>
      </w:pPr>
      <w:rPr>
        <w:rFonts w:ascii="Times New Roman" w:hAnsi="Times New Roman" w:hint="default"/>
      </w:rPr>
    </w:lvl>
    <w:lvl w:ilvl="4" w:tplc="B4B067D0" w:tentative="1">
      <w:start w:val="1"/>
      <w:numFmt w:val="bullet"/>
      <w:lvlText w:val="•"/>
      <w:lvlJc w:val="left"/>
      <w:pPr>
        <w:tabs>
          <w:tab w:val="num" w:pos="3600"/>
        </w:tabs>
        <w:ind w:left="3600" w:hanging="360"/>
      </w:pPr>
      <w:rPr>
        <w:rFonts w:ascii="Times New Roman" w:hAnsi="Times New Roman" w:hint="default"/>
      </w:rPr>
    </w:lvl>
    <w:lvl w:ilvl="5" w:tplc="FCD4EC50" w:tentative="1">
      <w:start w:val="1"/>
      <w:numFmt w:val="bullet"/>
      <w:lvlText w:val="•"/>
      <w:lvlJc w:val="left"/>
      <w:pPr>
        <w:tabs>
          <w:tab w:val="num" w:pos="4320"/>
        </w:tabs>
        <w:ind w:left="4320" w:hanging="360"/>
      </w:pPr>
      <w:rPr>
        <w:rFonts w:ascii="Times New Roman" w:hAnsi="Times New Roman" w:hint="default"/>
      </w:rPr>
    </w:lvl>
    <w:lvl w:ilvl="6" w:tplc="3810263C" w:tentative="1">
      <w:start w:val="1"/>
      <w:numFmt w:val="bullet"/>
      <w:lvlText w:val="•"/>
      <w:lvlJc w:val="left"/>
      <w:pPr>
        <w:tabs>
          <w:tab w:val="num" w:pos="5040"/>
        </w:tabs>
        <w:ind w:left="5040" w:hanging="360"/>
      </w:pPr>
      <w:rPr>
        <w:rFonts w:ascii="Times New Roman" w:hAnsi="Times New Roman" w:hint="default"/>
      </w:rPr>
    </w:lvl>
    <w:lvl w:ilvl="7" w:tplc="12B04E04" w:tentative="1">
      <w:start w:val="1"/>
      <w:numFmt w:val="bullet"/>
      <w:lvlText w:val="•"/>
      <w:lvlJc w:val="left"/>
      <w:pPr>
        <w:tabs>
          <w:tab w:val="num" w:pos="5760"/>
        </w:tabs>
        <w:ind w:left="5760" w:hanging="360"/>
      </w:pPr>
      <w:rPr>
        <w:rFonts w:ascii="Times New Roman" w:hAnsi="Times New Roman" w:hint="default"/>
      </w:rPr>
    </w:lvl>
    <w:lvl w:ilvl="8" w:tplc="4EF43F3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4D621F3"/>
    <w:multiLevelType w:val="hybridMultilevel"/>
    <w:tmpl w:val="224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664F78"/>
    <w:multiLevelType w:val="hybridMultilevel"/>
    <w:tmpl w:val="3A84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B6FD7"/>
    <w:multiLevelType w:val="hybridMultilevel"/>
    <w:tmpl w:val="AE0A471A"/>
    <w:lvl w:ilvl="0" w:tplc="399450DA">
      <w:start w:val="1"/>
      <w:numFmt w:val="bullet"/>
      <w:lvlText w:val="•"/>
      <w:lvlJc w:val="left"/>
      <w:pPr>
        <w:tabs>
          <w:tab w:val="num" w:pos="720"/>
        </w:tabs>
        <w:ind w:left="720" w:hanging="360"/>
      </w:pPr>
      <w:rPr>
        <w:rFonts w:ascii="Times New Roman" w:hAnsi="Times New Roman" w:hint="default"/>
      </w:rPr>
    </w:lvl>
    <w:lvl w:ilvl="1" w:tplc="1F58C380" w:tentative="1">
      <w:start w:val="1"/>
      <w:numFmt w:val="bullet"/>
      <w:lvlText w:val="•"/>
      <w:lvlJc w:val="left"/>
      <w:pPr>
        <w:tabs>
          <w:tab w:val="num" w:pos="1440"/>
        </w:tabs>
        <w:ind w:left="1440" w:hanging="360"/>
      </w:pPr>
      <w:rPr>
        <w:rFonts w:ascii="Times New Roman" w:hAnsi="Times New Roman" w:hint="default"/>
      </w:rPr>
    </w:lvl>
    <w:lvl w:ilvl="2" w:tplc="7EDE91E0" w:tentative="1">
      <w:start w:val="1"/>
      <w:numFmt w:val="bullet"/>
      <w:lvlText w:val="•"/>
      <w:lvlJc w:val="left"/>
      <w:pPr>
        <w:tabs>
          <w:tab w:val="num" w:pos="2160"/>
        </w:tabs>
        <w:ind w:left="2160" w:hanging="360"/>
      </w:pPr>
      <w:rPr>
        <w:rFonts w:ascii="Times New Roman" w:hAnsi="Times New Roman" w:hint="default"/>
      </w:rPr>
    </w:lvl>
    <w:lvl w:ilvl="3" w:tplc="A1FAA4F6" w:tentative="1">
      <w:start w:val="1"/>
      <w:numFmt w:val="bullet"/>
      <w:lvlText w:val="•"/>
      <w:lvlJc w:val="left"/>
      <w:pPr>
        <w:tabs>
          <w:tab w:val="num" w:pos="2880"/>
        </w:tabs>
        <w:ind w:left="2880" w:hanging="360"/>
      </w:pPr>
      <w:rPr>
        <w:rFonts w:ascii="Times New Roman" w:hAnsi="Times New Roman" w:hint="default"/>
      </w:rPr>
    </w:lvl>
    <w:lvl w:ilvl="4" w:tplc="F5F692CE" w:tentative="1">
      <w:start w:val="1"/>
      <w:numFmt w:val="bullet"/>
      <w:lvlText w:val="•"/>
      <w:lvlJc w:val="left"/>
      <w:pPr>
        <w:tabs>
          <w:tab w:val="num" w:pos="3600"/>
        </w:tabs>
        <w:ind w:left="3600" w:hanging="360"/>
      </w:pPr>
      <w:rPr>
        <w:rFonts w:ascii="Times New Roman" w:hAnsi="Times New Roman" w:hint="default"/>
      </w:rPr>
    </w:lvl>
    <w:lvl w:ilvl="5" w:tplc="5DEA2CF8" w:tentative="1">
      <w:start w:val="1"/>
      <w:numFmt w:val="bullet"/>
      <w:lvlText w:val="•"/>
      <w:lvlJc w:val="left"/>
      <w:pPr>
        <w:tabs>
          <w:tab w:val="num" w:pos="4320"/>
        </w:tabs>
        <w:ind w:left="4320" w:hanging="360"/>
      </w:pPr>
      <w:rPr>
        <w:rFonts w:ascii="Times New Roman" w:hAnsi="Times New Roman" w:hint="default"/>
      </w:rPr>
    </w:lvl>
    <w:lvl w:ilvl="6" w:tplc="7FE4EC1C" w:tentative="1">
      <w:start w:val="1"/>
      <w:numFmt w:val="bullet"/>
      <w:lvlText w:val="•"/>
      <w:lvlJc w:val="left"/>
      <w:pPr>
        <w:tabs>
          <w:tab w:val="num" w:pos="5040"/>
        </w:tabs>
        <w:ind w:left="5040" w:hanging="360"/>
      </w:pPr>
      <w:rPr>
        <w:rFonts w:ascii="Times New Roman" w:hAnsi="Times New Roman" w:hint="default"/>
      </w:rPr>
    </w:lvl>
    <w:lvl w:ilvl="7" w:tplc="A66E32E0" w:tentative="1">
      <w:start w:val="1"/>
      <w:numFmt w:val="bullet"/>
      <w:lvlText w:val="•"/>
      <w:lvlJc w:val="left"/>
      <w:pPr>
        <w:tabs>
          <w:tab w:val="num" w:pos="5760"/>
        </w:tabs>
        <w:ind w:left="5760" w:hanging="360"/>
      </w:pPr>
      <w:rPr>
        <w:rFonts w:ascii="Times New Roman" w:hAnsi="Times New Roman" w:hint="default"/>
      </w:rPr>
    </w:lvl>
    <w:lvl w:ilvl="8" w:tplc="226E29D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6A91574"/>
    <w:multiLevelType w:val="hybridMultilevel"/>
    <w:tmpl w:val="54E2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76BF1"/>
    <w:multiLevelType w:val="hybridMultilevel"/>
    <w:tmpl w:val="C53E7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93B40"/>
    <w:multiLevelType w:val="hybridMultilevel"/>
    <w:tmpl w:val="9F72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C8312B"/>
    <w:multiLevelType w:val="hybridMultilevel"/>
    <w:tmpl w:val="D5E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C7909"/>
    <w:multiLevelType w:val="hybridMultilevel"/>
    <w:tmpl w:val="4B3CC63E"/>
    <w:lvl w:ilvl="0" w:tplc="D0665B82">
      <w:start w:val="1"/>
      <w:numFmt w:val="bullet"/>
      <w:lvlText w:val="•"/>
      <w:lvlJc w:val="left"/>
      <w:pPr>
        <w:tabs>
          <w:tab w:val="num" w:pos="720"/>
        </w:tabs>
        <w:ind w:left="720" w:hanging="360"/>
      </w:pPr>
      <w:rPr>
        <w:rFonts w:ascii="Times New Roman" w:hAnsi="Times New Roman" w:hint="default"/>
      </w:rPr>
    </w:lvl>
    <w:lvl w:ilvl="1" w:tplc="1B88990E" w:tentative="1">
      <w:start w:val="1"/>
      <w:numFmt w:val="bullet"/>
      <w:lvlText w:val="•"/>
      <w:lvlJc w:val="left"/>
      <w:pPr>
        <w:tabs>
          <w:tab w:val="num" w:pos="1440"/>
        </w:tabs>
        <w:ind w:left="1440" w:hanging="360"/>
      </w:pPr>
      <w:rPr>
        <w:rFonts w:ascii="Times New Roman" w:hAnsi="Times New Roman" w:hint="default"/>
      </w:rPr>
    </w:lvl>
    <w:lvl w:ilvl="2" w:tplc="37260DA0" w:tentative="1">
      <w:start w:val="1"/>
      <w:numFmt w:val="bullet"/>
      <w:lvlText w:val="•"/>
      <w:lvlJc w:val="left"/>
      <w:pPr>
        <w:tabs>
          <w:tab w:val="num" w:pos="2160"/>
        </w:tabs>
        <w:ind w:left="2160" w:hanging="360"/>
      </w:pPr>
      <w:rPr>
        <w:rFonts w:ascii="Times New Roman" w:hAnsi="Times New Roman" w:hint="default"/>
      </w:rPr>
    </w:lvl>
    <w:lvl w:ilvl="3" w:tplc="30C452DE" w:tentative="1">
      <w:start w:val="1"/>
      <w:numFmt w:val="bullet"/>
      <w:lvlText w:val="•"/>
      <w:lvlJc w:val="left"/>
      <w:pPr>
        <w:tabs>
          <w:tab w:val="num" w:pos="2880"/>
        </w:tabs>
        <w:ind w:left="2880" w:hanging="360"/>
      </w:pPr>
      <w:rPr>
        <w:rFonts w:ascii="Times New Roman" w:hAnsi="Times New Roman" w:hint="default"/>
      </w:rPr>
    </w:lvl>
    <w:lvl w:ilvl="4" w:tplc="A8C644A6" w:tentative="1">
      <w:start w:val="1"/>
      <w:numFmt w:val="bullet"/>
      <w:lvlText w:val="•"/>
      <w:lvlJc w:val="left"/>
      <w:pPr>
        <w:tabs>
          <w:tab w:val="num" w:pos="3600"/>
        </w:tabs>
        <w:ind w:left="3600" w:hanging="360"/>
      </w:pPr>
      <w:rPr>
        <w:rFonts w:ascii="Times New Roman" w:hAnsi="Times New Roman" w:hint="default"/>
      </w:rPr>
    </w:lvl>
    <w:lvl w:ilvl="5" w:tplc="0658C95E" w:tentative="1">
      <w:start w:val="1"/>
      <w:numFmt w:val="bullet"/>
      <w:lvlText w:val="•"/>
      <w:lvlJc w:val="left"/>
      <w:pPr>
        <w:tabs>
          <w:tab w:val="num" w:pos="4320"/>
        </w:tabs>
        <w:ind w:left="4320" w:hanging="360"/>
      </w:pPr>
      <w:rPr>
        <w:rFonts w:ascii="Times New Roman" w:hAnsi="Times New Roman" w:hint="default"/>
      </w:rPr>
    </w:lvl>
    <w:lvl w:ilvl="6" w:tplc="C0B20B8A" w:tentative="1">
      <w:start w:val="1"/>
      <w:numFmt w:val="bullet"/>
      <w:lvlText w:val="•"/>
      <w:lvlJc w:val="left"/>
      <w:pPr>
        <w:tabs>
          <w:tab w:val="num" w:pos="5040"/>
        </w:tabs>
        <w:ind w:left="5040" w:hanging="360"/>
      </w:pPr>
      <w:rPr>
        <w:rFonts w:ascii="Times New Roman" w:hAnsi="Times New Roman" w:hint="default"/>
      </w:rPr>
    </w:lvl>
    <w:lvl w:ilvl="7" w:tplc="14EAB512" w:tentative="1">
      <w:start w:val="1"/>
      <w:numFmt w:val="bullet"/>
      <w:lvlText w:val="•"/>
      <w:lvlJc w:val="left"/>
      <w:pPr>
        <w:tabs>
          <w:tab w:val="num" w:pos="5760"/>
        </w:tabs>
        <w:ind w:left="5760" w:hanging="360"/>
      </w:pPr>
      <w:rPr>
        <w:rFonts w:ascii="Times New Roman" w:hAnsi="Times New Roman" w:hint="default"/>
      </w:rPr>
    </w:lvl>
    <w:lvl w:ilvl="8" w:tplc="21AC309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3"/>
  </w:num>
  <w:num w:numId="3">
    <w:abstractNumId w:val="15"/>
  </w:num>
  <w:num w:numId="4">
    <w:abstractNumId w:val="29"/>
  </w:num>
  <w:num w:numId="5">
    <w:abstractNumId w:val="26"/>
  </w:num>
  <w:num w:numId="6">
    <w:abstractNumId w:val="20"/>
  </w:num>
  <w:num w:numId="7">
    <w:abstractNumId w:val="17"/>
  </w:num>
  <w:num w:numId="8">
    <w:abstractNumId w:val="1"/>
  </w:num>
  <w:num w:numId="9">
    <w:abstractNumId w:val="10"/>
  </w:num>
  <w:num w:numId="10">
    <w:abstractNumId w:val="3"/>
  </w:num>
  <w:num w:numId="11">
    <w:abstractNumId w:val="28"/>
  </w:num>
  <w:num w:numId="12">
    <w:abstractNumId w:val="9"/>
  </w:num>
  <w:num w:numId="13">
    <w:abstractNumId w:val="12"/>
  </w:num>
  <w:num w:numId="14">
    <w:abstractNumId w:val="24"/>
  </w:num>
  <w:num w:numId="15">
    <w:abstractNumId w:val="22"/>
  </w:num>
  <w:num w:numId="16">
    <w:abstractNumId w:val="4"/>
  </w:num>
  <w:num w:numId="17">
    <w:abstractNumId w:val="8"/>
  </w:num>
  <w:num w:numId="18">
    <w:abstractNumId w:val="19"/>
  </w:num>
  <w:num w:numId="19">
    <w:abstractNumId w:val="27"/>
  </w:num>
  <w:num w:numId="20">
    <w:abstractNumId w:val="7"/>
  </w:num>
  <w:num w:numId="21">
    <w:abstractNumId w:val="32"/>
  </w:num>
  <w:num w:numId="22">
    <w:abstractNumId w:val="18"/>
  </w:num>
  <w:num w:numId="23">
    <w:abstractNumId w:val="23"/>
  </w:num>
  <w:num w:numId="24">
    <w:abstractNumId w:val="0"/>
  </w:num>
  <w:num w:numId="25">
    <w:abstractNumId w:val="21"/>
  </w:num>
  <w:num w:numId="26">
    <w:abstractNumId w:val="25"/>
  </w:num>
  <w:num w:numId="27">
    <w:abstractNumId w:val="31"/>
  </w:num>
  <w:num w:numId="28">
    <w:abstractNumId w:val="16"/>
  </w:num>
  <w:num w:numId="29">
    <w:abstractNumId w:val="6"/>
  </w:num>
  <w:num w:numId="30">
    <w:abstractNumId w:val="5"/>
  </w:num>
  <w:num w:numId="31">
    <w:abstractNumId w:val="11"/>
  </w:num>
  <w:num w:numId="32">
    <w:abstractNumId w:val="30"/>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9F2804"/>
    <w:rsid w:val="00017D74"/>
    <w:rsid w:val="000436A5"/>
    <w:rsid w:val="00075755"/>
    <w:rsid w:val="00090A0D"/>
    <w:rsid w:val="00092C64"/>
    <w:rsid w:val="000F1163"/>
    <w:rsid w:val="0012065B"/>
    <w:rsid w:val="00135725"/>
    <w:rsid w:val="00162814"/>
    <w:rsid w:val="00173AA9"/>
    <w:rsid w:val="00186478"/>
    <w:rsid w:val="001D723B"/>
    <w:rsid w:val="00200B89"/>
    <w:rsid w:val="0022365C"/>
    <w:rsid w:val="002358EB"/>
    <w:rsid w:val="00255DEF"/>
    <w:rsid w:val="00284B98"/>
    <w:rsid w:val="0029020B"/>
    <w:rsid w:val="002D44BE"/>
    <w:rsid w:val="002F7387"/>
    <w:rsid w:val="00346421"/>
    <w:rsid w:val="003634B4"/>
    <w:rsid w:val="0043088D"/>
    <w:rsid w:val="00442037"/>
    <w:rsid w:val="004431F8"/>
    <w:rsid w:val="00443CA9"/>
    <w:rsid w:val="00454C45"/>
    <w:rsid w:val="00464126"/>
    <w:rsid w:val="00477DD9"/>
    <w:rsid w:val="004A2C75"/>
    <w:rsid w:val="004B5243"/>
    <w:rsid w:val="004D12BC"/>
    <w:rsid w:val="005020ED"/>
    <w:rsid w:val="005438A6"/>
    <w:rsid w:val="00567C37"/>
    <w:rsid w:val="006060AB"/>
    <w:rsid w:val="0062440B"/>
    <w:rsid w:val="006256E5"/>
    <w:rsid w:val="00653777"/>
    <w:rsid w:val="00663828"/>
    <w:rsid w:val="00664966"/>
    <w:rsid w:val="00674D96"/>
    <w:rsid w:val="006751CB"/>
    <w:rsid w:val="006B036B"/>
    <w:rsid w:val="006C0727"/>
    <w:rsid w:val="006E145F"/>
    <w:rsid w:val="00713313"/>
    <w:rsid w:val="00716122"/>
    <w:rsid w:val="00741AC1"/>
    <w:rsid w:val="00770572"/>
    <w:rsid w:val="00780AB2"/>
    <w:rsid w:val="00787A75"/>
    <w:rsid w:val="007E7DC3"/>
    <w:rsid w:val="0082368A"/>
    <w:rsid w:val="00851026"/>
    <w:rsid w:val="00864860"/>
    <w:rsid w:val="008B1260"/>
    <w:rsid w:val="008F49BC"/>
    <w:rsid w:val="008F56D6"/>
    <w:rsid w:val="009731A6"/>
    <w:rsid w:val="00980227"/>
    <w:rsid w:val="00995490"/>
    <w:rsid w:val="009A7B9E"/>
    <w:rsid w:val="009D3AB9"/>
    <w:rsid w:val="009F2804"/>
    <w:rsid w:val="00A117CD"/>
    <w:rsid w:val="00A40D6A"/>
    <w:rsid w:val="00A41C2A"/>
    <w:rsid w:val="00A57D37"/>
    <w:rsid w:val="00A7208D"/>
    <w:rsid w:val="00AA40CA"/>
    <w:rsid w:val="00AA427C"/>
    <w:rsid w:val="00AD23AC"/>
    <w:rsid w:val="00AD725A"/>
    <w:rsid w:val="00AF2CB5"/>
    <w:rsid w:val="00AF497C"/>
    <w:rsid w:val="00B22CBD"/>
    <w:rsid w:val="00B24533"/>
    <w:rsid w:val="00B467B2"/>
    <w:rsid w:val="00B521A7"/>
    <w:rsid w:val="00B87A43"/>
    <w:rsid w:val="00B97460"/>
    <w:rsid w:val="00BD1BD4"/>
    <w:rsid w:val="00BE0C6C"/>
    <w:rsid w:val="00BE68C2"/>
    <w:rsid w:val="00BE7D78"/>
    <w:rsid w:val="00BF1FAC"/>
    <w:rsid w:val="00C427D6"/>
    <w:rsid w:val="00C77733"/>
    <w:rsid w:val="00C92868"/>
    <w:rsid w:val="00CA09B2"/>
    <w:rsid w:val="00CD662B"/>
    <w:rsid w:val="00CE656D"/>
    <w:rsid w:val="00D53293"/>
    <w:rsid w:val="00D532D7"/>
    <w:rsid w:val="00D55E8A"/>
    <w:rsid w:val="00D72404"/>
    <w:rsid w:val="00D84545"/>
    <w:rsid w:val="00D95BA9"/>
    <w:rsid w:val="00DC5A7B"/>
    <w:rsid w:val="00DD1F4A"/>
    <w:rsid w:val="00E01DBE"/>
    <w:rsid w:val="00E266CA"/>
    <w:rsid w:val="00E3261D"/>
    <w:rsid w:val="00E44D43"/>
    <w:rsid w:val="00E45E97"/>
    <w:rsid w:val="00E6504F"/>
    <w:rsid w:val="00E67E1A"/>
    <w:rsid w:val="00E804D1"/>
    <w:rsid w:val="00E8608B"/>
    <w:rsid w:val="00EA2EAC"/>
    <w:rsid w:val="00EB0EC0"/>
    <w:rsid w:val="00EC5300"/>
    <w:rsid w:val="00F45F38"/>
    <w:rsid w:val="00F64838"/>
    <w:rsid w:val="00F86B7F"/>
    <w:rsid w:val="00FD27EB"/>
    <w:rsid w:val="00FD3B64"/>
    <w:rsid w:val="00FE340F"/>
    <w:rsid w:val="00FE3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490"/>
    <w:rPr>
      <w:sz w:val="22"/>
      <w:lang w:val="en-GB" w:eastAsia="en-US"/>
    </w:rPr>
  </w:style>
  <w:style w:type="paragraph" w:styleId="Heading1">
    <w:name w:val="heading 1"/>
    <w:basedOn w:val="Normal"/>
    <w:next w:val="Normal"/>
    <w:qFormat/>
    <w:rsid w:val="00995490"/>
    <w:pPr>
      <w:keepNext/>
      <w:keepLines/>
      <w:spacing w:before="320"/>
      <w:outlineLvl w:val="0"/>
    </w:pPr>
    <w:rPr>
      <w:rFonts w:ascii="Arial" w:hAnsi="Arial"/>
      <w:b/>
      <w:sz w:val="32"/>
      <w:u w:val="single"/>
    </w:rPr>
  </w:style>
  <w:style w:type="paragraph" w:styleId="Heading2">
    <w:name w:val="heading 2"/>
    <w:basedOn w:val="Normal"/>
    <w:next w:val="Normal"/>
    <w:qFormat/>
    <w:rsid w:val="00995490"/>
    <w:pPr>
      <w:keepNext/>
      <w:keepLines/>
      <w:spacing w:before="280"/>
      <w:outlineLvl w:val="1"/>
    </w:pPr>
    <w:rPr>
      <w:rFonts w:ascii="Arial" w:hAnsi="Arial"/>
      <w:b/>
      <w:sz w:val="28"/>
      <w:u w:val="single"/>
    </w:rPr>
  </w:style>
  <w:style w:type="paragraph" w:styleId="Heading3">
    <w:name w:val="heading 3"/>
    <w:basedOn w:val="Normal"/>
    <w:next w:val="Normal"/>
    <w:qFormat/>
    <w:rsid w:val="0099549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490"/>
    <w:pPr>
      <w:pBdr>
        <w:top w:val="single" w:sz="6" w:space="1" w:color="auto"/>
      </w:pBdr>
      <w:tabs>
        <w:tab w:val="center" w:pos="6480"/>
        <w:tab w:val="right" w:pos="12960"/>
      </w:tabs>
    </w:pPr>
    <w:rPr>
      <w:sz w:val="24"/>
    </w:rPr>
  </w:style>
  <w:style w:type="paragraph" w:styleId="Header">
    <w:name w:val="header"/>
    <w:basedOn w:val="Normal"/>
    <w:rsid w:val="00995490"/>
    <w:pPr>
      <w:pBdr>
        <w:bottom w:val="single" w:sz="6" w:space="2" w:color="auto"/>
      </w:pBdr>
      <w:tabs>
        <w:tab w:val="center" w:pos="6480"/>
        <w:tab w:val="right" w:pos="12960"/>
      </w:tabs>
    </w:pPr>
    <w:rPr>
      <w:b/>
      <w:sz w:val="28"/>
    </w:rPr>
  </w:style>
  <w:style w:type="paragraph" w:customStyle="1" w:styleId="T1">
    <w:name w:val="T1"/>
    <w:basedOn w:val="Normal"/>
    <w:rsid w:val="00995490"/>
    <w:pPr>
      <w:jc w:val="center"/>
    </w:pPr>
    <w:rPr>
      <w:b/>
      <w:sz w:val="28"/>
    </w:rPr>
  </w:style>
  <w:style w:type="paragraph" w:customStyle="1" w:styleId="T2">
    <w:name w:val="T2"/>
    <w:basedOn w:val="T1"/>
    <w:rsid w:val="00995490"/>
    <w:pPr>
      <w:spacing w:after="240"/>
      <w:ind w:left="720" w:right="720"/>
    </w:pPr>
  </w:style>
  <w:style w:type="paragraph" w:customStyle="1" w:styleId="T3">
    <w:name w:val="T3"/>
    <w:basedOn w:val="T1"/>
    <w:rsid w:val="00995490"/>
    <w:pPr>
      <w:pBdr>
        <w:bottom w:val="single" w:sz="6" w:space="1" w:color="auto"/>
      </w:pBdr>
      <w:tabs>
        <w:tab w:val="center" w:pos="4680"/>
      </w:tabs>
      <w:spacing w:after="240"/>
      <w:jc w:val="left"/>
    </w:pPr>
    <w:rPr>
      <w:b w:val="0"/>
      <w:sz w:val="24"/>
    </w:rPr>
  </w:style>
  <w:style w:type="paragraph" w:styleId="BodyTextIndent">
    <w:name w:val="Body Text Indent"/>
    <w:basedOn w:val="Normal"/>
    <w:rsid w:val="00995490"/>
    <w:pPr>
      <w:ind w:left="720" w:hanging="720"/>
    </w:pPr>
  </w:style>
  <w:style w:type="character" w:styleId="Hyperlink">
    <w:name w:val="Hyperlink"/>
    <w:basedOn w:val="DefaultParagraphFont"/>
    <w:rsid w:val="00995490"/>
    <w:rPr>
      <w:color w:val="0000FF"/>
      <w:u w:val="single"/>
    </w:rPr>
  </w:style>
  <w:style w:type="paragraph" w:styleId="ListParagraph">
    <w:name w:val="List Paragraph"/>
    <w:basedOn w:val="Normal"/>
    <w:uiPriority w:val="34"/>
    <w:qFormat/>
    <w:rsid w:val="00716122"/>
    <w:pPr>
      <w:spacing w:after="200" w:line="276" w:lineRule="auto"/>
      <w:ind w:left="720"/>
      <w:contextualSpacing/>
    </w:pPr>
    <w:rPr>
      <w:rFonts w:asciiTheme="minorHAnsi" w:eastAsiaTheme="minorEastAsia" w:hAnsiTheme="minorHAnsi" w:cstheme="minorBidi"/>
      <w:szCs w:val="22"/>
      <w:lang w:val="en-US" w:eastAsia="zh-CN"/>
    </w:rPr>
  </w:style>
  <w:style w:type="paragraph" w:styleId="Title">
    <w:name w:val="Title"/>
    <w:basedOn w:val="Normal"/>
    <w:next w:val="Normal"/>
    <w:link w:val="TitleChar"/>
    <w:uiPriority w:val="10"/>
    <w:qFormat/>
    <w:rsid w:val="007161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161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146547">
      <w:bodyDiv w:val="1"/>
      <w:marLeft w:val="0"/>
      <w:marRight w:val="0"/>
      <w:marTop w:val="0"/>
      <w:marBottom w:val="0"/>
      <w:divBdr>
        <w:top w:val="none" w:sz="0" w:space="0" w:color="auto"/>
        <w:left w:val="none" w:sz="0" w:space="0" w:color="auto"/>
        <w:bottom w:val="none" w:sz="0" w:space="0" w:color="auto"/>
        <w:right w:val="none" w:sz="0" w:space="0" w:color="auto"/>
      </w:divBdr>
      <w:divsChild>
        <w:div w:id="2048486641">
          <w:marLeft w:val="547"/>
          <w:marRight w:val="0"/>
          <w:marTop w:val="115"/>
          <w:marBottom w:val="0"/>
          <w:divBdr>
            <w:top w:val="none" w:sz="0" w:space="0" w:color="auto"/>
            <w:left w:val="none" w:sz="0" w:space="0" w:color="auto"/>
            <w:bottom w:val="none" w:sz="0" w:space="0" w:color="auto"/>
            <w:right w:val="none" w:sz="0" w:space="0" w:color="auto"/>
          </w:divBdr>
        </w:div>
      </w:divsChild>
    </w:div>
    <w:div w:id="26494452">
      <w:bodyDiv w:val="1"/>
      <w:marLeft w:val="0"/>
      <w:marRight w:val="0"/>
      <w:marTop w:val="0"/>
      <w:marBottom w:val="0"/>
      <w:divBdr>
        <w:top w:val="none" w:sz="0" w:space="0" w:color="auto"/>
        <w:left w:val="none" w:sz="0" w:space="0" w:color="auto"/>
        <w:bottom w:val="none" w:sz="0" w:space="0" w:color="auto"/>
        <w:right w:val="none" w:sz="0" w:space="0" w:color="auto"/>
      </w:divBdr>
      <w:divsChild>
        <w:div w:id="1361323107">
          <w:marLeft w:val="547"/>
          <w:marRight w:val="0"/>
          <w:marTop w:val="115"/>
          <w:marBottom w:val="0"/>
          <w:divBdr>
            <w:top w:val="none" w:sz="0" w:space="0" w:color="auto"/>
            <w:left w:val="none" w:sz="0" w:space="0" w:color="auto"/>
            <w:bottom w:val="none" w:sz="0" w:space="0" w:color="auto"/>
            <w:right w:val="none" w:sz="0" w:space="0" w:color="auto"/>
          </w:divBdr>
        </w:div>
      </w:divsChild>
    </w:div>
    <w:div w:id="279148156">
      <w:bodyDiv w:val="1"/>
      <w:marLeft w:val="0"/>
      <w:marRight w:val="0"/>
      <w:marTop w:val="0"/>
      <w:marBottom w:val="0"/>
      <w:divBdr>
        <w:top w:val="none" w:sz="0" w:space="0" w:color="auto"/>
        <w:left w:val="none" w:sz="0" w:space="0" w:color="auto"/>
        <w:bottom w:val="none" w:sz="0" w:space="0" w:color="auto"/>
        <w:right w:val="none" w:sz="0" w:space="0" w:color="auto"/>
      </w:divBdr>
      <w:divsChild>
        <w:div w:id="1585653006">
          <w:marLeft w:val="547"/>
          <w:marRight w:val="0"/>
          <w:marTop w:val="115"/>
          <w:marBottom w:val="0"/>
          <w:divBdr>
            <w:top w:val="none" w:sz="0" w:space="0" w:color="auto"/>
            <w:left w:val="none" w:sz="0" w:space="0" w:color="auto"/>
            <w:bottom w:val="none" w:sz="0" w:space="0" w:color="auto"/>
            <w:right w:val="none" w:sz="0" w:space="0" w:color="auto"/>
          </w:divBdr>
        </w:div>
      </w:divsChild>
    </w:div>
    <w:div w:id="458888399">
      <w:bodyDiv w:val="1"/>
      <w:marLeft w:val="0"/>
      <w:marRight w:val="0"/>
      <w:marTop w:val="0"/>
      <w:marBottom w:val="0"/>
      <w:divBdr>
        <w:top w:val="none" w:sz="0" w:space="0" w:color="auto"/>
        <w:left w:val="none" w:sz="0" w:space="0" w:color="auto"/>
        <w:bottom w:val="none" w:sz="0" w:space="0" w:color="auto"/>
        <w:right w:val="none" w:sz="0" w:space="0" w:color="auto"/>
      </w:divBdr>
      <w:divsChild>
        <w:div w:id="1423793790">
          <w:marLeft w:val="547"/>
          <w:marRight w:val="0"/>
          <w:marTop w:val="115"/>
          <w:marBottom w:val="0"/>
          <w:divBdr>
            <w:top w:val="none" w:sz="0" w:space="0" w:color="auto"/>
            <w:left w:val="none" w:sz="0" w:space="0" w:color="auto"/>
            <w:bottom w:val="none" w:sz="0" w:space="0" w:color="auto"/>
            <w:right w:val="none" w:sz="0" w:space="0" w:color="auto"/>
          </w:divBdr>
        </w:div>
      </w:divsChild>
    </w:div>
    <w:div w:id="633415355">
      <w:bodyDiv w:val="1"/>
      <w:marLeft w:val="0"/>
      <w:marRight w:val="0"/>
      <w:marTop w:val="0"/>
      <w:marBottom w:val="0"/>
      <w:divBdr>
        <w:top w:val="none" w:sz="0" w:space="0" w:color="auto"/>
        <w:left w:val="none" w:sz="0" w:space="0" w:color="auto"/>
        <w:bottom w:val="none" w:sz="0" w:space="0" w:color="auto"/>
        <w:right w:val="none" w:sz="0" w:space="0" w:color="auto"/>
      </w:divBdr>
      <w:divsChild>
        <w:div w:id="213851733">
          <w:marLeft w:val="547"/>
          <w:marRight w:val="0"/>
          <w:marTop w:val="115"/>
          <w:marBottom w:val="0"/>
          <w:divBdr>
            <w:top w:val="none" w:sz="0" w:space="0" w:color="auto"/>
            <w:left w:val="none" w:sz="0" w:space="0" w:color="auto"/>
            <w:bottom w:val="none" w:sz="0" w:space="0" w:color="auto"/>
            <w:right w:val="none" w:sz="0" w:space="0" w:color="auto"/>
          </w:divBdr>
        </w:div>
      </w:divsChild>
    </w:div>
    <w:div w:id="740713411">
      <w:bodyDiv w:val="1"/>
      <w:marLeft w:val="0"/>
      <w:marRight w:val="0"/>
      <w:marTop w:val="0"/>
      <w:marBottom w:val="0"/>
      <w:divBdr>
        <w:top w:val="none" w:sz="0" w:space="0" w:color="auto"/>
        <w:left w:val="none" w:sz="0" w:space="0" w:color="auto"/>
        <w:bottom w:val="none" w:sz="0" w:space="0" w:color="auto"/>
        <w:right w:val="none" w:sz="0" w:space="0" w:color="auto"/>
      </w:divBdr>
      <w:divsChild>
        <w:div w:id="140579919">
          <w:marLeft w:val="547"/>
          <w:marRight w:val="0"/>
          <w:marTop w:val="115"/>
          <w:marBottom w:val="0"/>
          <w:divBdr>
            <w:top w:val="none" w:sz="0" w:space="0" w:color="auto"/>
            <w:left w:val="none" w:sz="0" w:space="0" w:color="auto"/>
            <w:bottom w:val="none" w:sz="0" w:space="0" w:color="auto"/>
            <w:right w:val="none" w:sz="0" w:space="0" w:color="auto"/>
          </w:divBdr>
        </w:div>
      </w:divsChild>
    </w:div>
    <w:div w:id="1116101875">
      <w:bodyDiv w:val="1"/>
      <w:marLeft w:val="0"/>
      <w:marRight w:val="0"/>
      <w:marTop w:val="0"/>
      <w:marBottom w:val="0"/>
      <w:divBdr>
        <w:top w:val="none" w:sz="0" w:space="0" w:color="auto"/>
        <w:left w:val="none" w:sz="0" w:space="0" w:color="auto"/>
        <w:bottom w:val="none" w:sz="0" w:space="0" w:color="auto"/>
        <w:right w:val="none" w:sz="0" w:space="0" w:color="auto"/>
      </w:divBdr>
      <w:divsChild>
        <w:div w:id="525100524">
          <w:marLeft w:val="547"/>
          <w:marRight w:val="0"/>
          <w:marTop w:val="115"/>
          <w:marBottom w:val="0"/>
          <w:divBdr>
            <w:top w:val="none" w:sz="0" w:space="0" w:color="auto"/>
            <w:left w:val="none" w:sz="0" w:space="0" w:color="auto"/>
            <w:bottom w:val="none" w:sz="0" w:space="0" w:color="auto"/>
            <w:right w:val="none" w:sz="0" w:space="0" w:color="auto"/>
          </w:divBdr>
        </w:div>
      </w:divsChild>
    </w:div>
    <w:div w:id="1312129011">
      <w:bodyDiv w:val="1"/>
      <w:marLeft w:val="0"/>
      <w:marRight w:val="0"/>
      <w:marTop w:val="0"/>
      <w:marBottom w:val="0"/>
      <w:divBdr>
        <w:top w:val="none" w:sz="0" w:space="0" w:color="auto"/>
        <w:left w:val="none" w:sz="0" w:space="0" w:color="auto"/>
        <w:bottom w:val="none" w:sz="0" w:space="0" w:color="auto"/>
        <w:right w:val="none" w:sz="0" w:space="0" w:color="auto"/>
      </w:divBdr>
      <w:divsChild>
        <w:div w:id="640234265">
          <w:marLeft w:val="547"/>
          <w:marRight w:val="0"/>
          <w:marTop w:val="115"/>
          <w:marBottom w:val="0"/>
          <w:divBdr>
            <w:top w:val="none" w:sz="0" w:space="0" w:color="auto"/>
            <w:left w:val="none" w:sz="0" w:space="0" w:color="auto"/>
            <w:bottom w:val="none" w:sz="0" w:space="0" w:color="auto"/>
            <w:right w:val="none" w:sz="0" w:space="0" w:color="auto"/>
          </w:divBdr>
        </w:div>
      </w:divsChild>
    </w:div>
    <w:div w:id="1562978851">
      <w:bodyDiv w:val="1"/>
      <w:marLeft w:val="0"/>
      <w:marRight w:val="0"/>
      <w:marTop w:val="0"/>
      <w:marBottom w:val="0"/>
      <w:divBdr>
        <w:top w:val="none" w:sz="0" w:space="0" w:color="auto"/>
        <w:left w:val="none" w:sz="0" w:space="0" w:color="auto"/>
        <w:bottom w:val="none" w:sz="0" w:space="0" w:color="auto"/>
        <w:right w:val="none" w:sz="0" w:space="0" w:color="auto"/>
      </w:divBdr>
      <w:divsChild>
        <w:div w:id="2056347564">
          <w:marLeft w:val="547"/>
          <w:marRight w:val="0"/>
          <w:marTop w:val="115"/>
          <w:marBottom w:val="0"/>
          <w:divBdr>
            <w:top w:val="none" w:sz="0" w:space="0" w:color="auto"/>
            <w:left w:val="none" w:sz="0" w:space="0" w:color="auto"/>
            <w:bottom w:val="none" w:sz="0" w:space="0" w:color="auto"/>
            <w:right w:val="none" w:sz="0" w:space="0" w:color="auto"/>
          </w:divBdr>
        </w:div>
      </w:divsChild>
    </w:div>
    <w:div w:id="1654677581">
      <w:bodyDiv w:val="1"/>
      <w:marLeft w:val="0"/>
      <w:marRight w:val="0"/>
      <w:marTop w:val="0"/>
      <w:marBottom w:val="0"/>
      <w:divBdr>
        <w:top w:val="none" w:sz="0" w:space="0" w:color="auto"/>
        <w:left w:val="none" w:sz="0" w:space="0" w:color="auto"/>
        <w:bottom w:val="none" w:sz="0" w:space="0" w:color="auto"/>
        <w:right w:val="none" w:sz="0" w:space="0" w:color="auto"/>
      </w:divBdr>
      <w:divsChild>
        <w:div w:id="171454380">
          <w:marLeft w:val="547"/>
          <w:marRight w:val="0"/>
          <w:marTop w:val="115"/>
          <w:marBottom w:val="0"/>
          <w:divBdr>
            <w:top w:val="none" w:sz="0" w:space="0" w:color="auto"/>
            <w:left w:val="none" w:sz="0" w:space="0" w:color="auto"/>
            <w:bottom w:val="none" w:sz="0" w:space="0" w:color="auto"/>
            <w:right w:val="none" w:sz="0" w:space="0" w:color="auto"/>
          </w:divBdr>
        </w:div>
      </w:divsChild>
    </w:div>
    <w:div w:id="1731266326">
      <w:bodyDiv w:val="1"/>
      <w:marLeft w:val="0"/>
      <w:marRight w:val="0"/>
      <w:marTop w:val="0"/>
      <w:marBottom w:val="0"/>
      <w:divBdr>
        <w:top w:val="none" w:sz="0" w:space="0" w:color="auto"/>
        <w:left w:val="none" w:sz="0" w:space="0" w:color="auto"/>
        <w:bottom w:val="none" w:sz="0" w:space="0" w:color="auto"/>
        <w:right w:val="none" w:sz="0" w:space="0" w:color="auto"/>
      </w:divBdr>
      <w:divsChild>
        <w:div w:id="1501313261">
          <w:marLeft w:val="547"/>
          <w:marRight w:val="0"/>
          <w:marTop w:val="115"/>
          <w:marBottom w:val="0"/>
          <w:divBdr>
            <w:top w:val="none" w:sz="0" w:space="0" w:color="auto"/>
            <w:left w:val="none" w:sz="0" w:space="0" w:color="auto"/>
            <w:bottom w:val="none" w:sz="0" w:space="0" w:color="auto"/>
            <w:right w:val="none" w:sz="0" w:space="0" w:color="auto"/>
          </w:divBdr>
        </w:div>
      </w:divsChild>
    </w:div>
    <w:div w:id="1887796179">
      <w:bodyDiv w:val="1"/>
      <w:marLeft w:val="0"/>
      <w:marRight w:val="0"/>
      <w:marTop w:val="0"/>
      <w:marBottom w:val="0"/>
      <w:divBdr>
        <w:top w:val="none" w:sz="0" w:space="0" w:color="auto"/>
        <w:left w:val="none" w:sz="0" w:space="0" w:color="auto"/>
        <w:bottom w:val="none" w:sz="0" w:space="0" w:color="auto"/>
        <w:right w:val="none" w:sz="0" w:space="0" w:color="auto"/>
      </w:divBdr>
      <w:divsChild>
        <w:div w:id="1695954897">
          <w:marLeft w:val="547"/>
          <w:marRight w:val="0"/>
          <w:marTop w:val="115"/>
          <w:marBottom w:val="0"/>
          <w:divBdr>
            <w:top w:val="none" w:sz="0" w:space="0" w:color="auto"/>
            <w:left w:val="none" w:sz="0" w:space="0" w:color="auto"/>
            <w:bottom w:val="none" w:sz="0" w:space="0" w:color="auto"/>
            <w:right w:val="none" w:sz="0" w:space="0" w:color="auto"/>
          </w:divBdr>
        </w:div>
      </w:divsChild>
    </w:div>
    <w:div w:id="1948803866">
      <w:bodyDiv w:val="1"/>
      <w:marLeft w:val="0"/>
      <w:marRight w:val="0"/>
      <w:marTop w:val="0"/>
      <w:marBottom w:val="0"/>
      <w:divBdr>
        <w:top w:val="none" w:sz="0" w:space="0" w:color="auto"/>
        <w:left w:val="none" w:sz="0" w:space="0" w:color="auto"/>
        <w:bottom w:val="none" w:sz="0" w:space="0" w:color="auto"/>
        <w:right w:val="none" w:sz="0" w:space="0" w:color="auto"/>
      </w:divBdr>
      <w:divsChild>
        <w:div w:id="5473734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lee@etri.re.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fischer@broad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zhu@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hu\My%20Documents\Research\standards\IEEE\General%20Info\Temple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42</TotalTime>
  <Pages>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Chunhui Zhu</dc:creator>
  <cp:keywords>Month Year</cp:keywords>
  <dc:description>John Doe, Some Company</dc:description>
  <cp:lastModifiedBy>Chunhui Zhu</cp:lastModifiedBy>
  <cp:revision>10</cp:revision>
  <cp:lastPrinted>2011-03-18T15:56:00Z</cp:lastPrinted>
  <dcterms:created xsi:type="dcterms:W3CDTF">2011-07-21T21:51:00Z</dcterms:created>
  <dcterms:modified xsi:type="dcterms:W3CDTF">2011-07-21T22:33:00Z</dcterms:modified>
</cp:coreProperties>
</file>