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3129"/>
        <w:gridCol w:w="1715"/>
        <w:gridCol w:w="1647"/>
      </w:tblGrid>
      <w:tr w:rsidR="00CA09B2" w:rsidRPr="00AD6011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D6011" w:rsidRDefault="008F4002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Comment resolutions for 80, 160 and 80+80 MHz mask PPDUs</w:t>
            </w:r>
          </w:p>
        </w:tc>
      </w:tr>
      <w:tr w:rsidR="00CA09B2" w:rsidRPr="00AD601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D6011" w:rsidRDefault="00CA09B2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AD6011">
              <w:rPr>
                <w:rFonts w:eastAsiaTheme="minorEastAsia"/>
                <w:sz w:val="20"/>
              </w:rPr>
              <w:t>Date:</w:t>
            </w:r>
            <w:r w:rsidRPr="00AD6011">
              <w:rPr>
                <w:rFonts w:eastAsiaTheme="minorEastAsia"/>
                <w:b w:val="0"/>
                <w:sz w:val="20"/>
              </w:rPr>
              <w:t xml:space="preserve">  </w:t>
            </w:r>
            <w:r w:rsidR="008F4002" w:rsidRPr="00AD6011">
              <w:rPr>
                <w:rFonts w:eastAsiaTheme="minorEastAsia"/>
                <w:b w:val="0"/>
                <w:sz w:val="20"/>
              </w:rPr>
              <w:t>201</w:t>
            </w:r>
            <w:r w:rsidR="008F4002" w:rsidRPr="00AD6011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8F4002" w:rsidRPr="00AD6011">
              <w:rPr>
                <w:rFonts w:eastAsiaTheme="minorEastAsia"/>
                <w:b w:val="0"/>
                <w:sz w:val="20"/>
              </w:rPr>
              <w:t>-0</w:t>
            </w:r>
            <w:r w:rsidR="008F4002">
              <w:rPr>
                <w:rFonts w:eastAsiaTheme="minorEastAsia" w:hint="eastAsia"/>
                <w:b w:val="0"/>
                <w:sz w:val="20"/>
                <w:lang w:eastAsia="ja-JP"/>
              </w:rPr>
              <w:t>4</w:t>
            </w:r>
            <w:r w:rsidR="008F4002" w:rsidRPr="00AD6011">
              <w:rPr>
                <w:rFonts w:eastAsiaTheme="minorEastAsia"/>
                <w:b w:val="0"/>
                <w:sz w:val="20"/>
              </w:rPr>
              <w:t>-</w:t>
            </w:r>
            <w:r w:rsidR="008F4002">
              <w:rPr>
                <w:rFonts w:eastAsiaTheme="minorEastAsia" w:hint="eastAsia"/>
                <w:b w:val="0"/>
                <w:sz w:val="20"/>
                <w:lang w:eastAsia="ja-JP"/>
              </w:rPr>
              <w:t>28</w:t>
            </w:r>
          </w:p>
        </w:tc>
      </w:tr>
      <w:tr w:rsidR="00CA09B2" w:rsidRPr="00AD60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D6011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AD6011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AD6011" w:rsidTr="008F4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:rsidR="00CA09B2" w:rsidRPr="00AD6011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AD6011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6" w:type="dxa"/>
            <w:vAlign w:val="center"/>
          </w:tcPr>
          <w:p w:rsidR="00CA09B2" w:rsidRPr="00AD6011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AD6011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3129" w:type="dxa"/>
            <w:vAlign w:val="center"/>
          </w:tcPr>
          <w:p w:rsidR="00CA09B2" w:rsidRPr="00AD6011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AD6011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D6011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AD6011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D6011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AD6011">
              <w:rPr>
                <w:rFonts w:eastAsiaTheme="minorEastAsia"/>
                <w:sz w:val="20"/>
              </w:rPr>
              <w:t>email</w:t>
            </w:r>
          </w:p>
        </w:tc>
      </w:tr>
      <w:tr w:rsidR="008F4002" w:rsidRPr="00AD6011" w:rsidTr="008F4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8F4002" w:rsidRPr="00545603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6" w:type="dxa"/>
          </w:tcPr>
          <w:p w:rsidR="008F4002" w:rsidRPr="00545603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3129" w:type="dxa"/>
          </w:tcPr>
          <w:p w:rsidR="008F4002" w:rsidRPr="00AD6011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15" w:type="dxa"/>
          </w:tcPr>
          <w:p w:rsidR="008F4002" w:rsidRPr="00545603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1647" w:type="dxa"/>
          </w:tcPr>
          <w:p w:rsidR="008F4002" w:rsidRPr="00545603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  <w:tr w:rsidR="008F4002" w:rsidRPr="00AD6011" w:rsidTr="008F4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:rsidR="008F4002" w:rsidRPr="00AD6011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Takeo Ichikawa</w:t>
            </w:r>
          </w:p>
        </w:tc>
        <w:tc>
          <w:tcPr>
            <w:tcW w:w="1276" w:type="dxa"/>
            <w:vAlign w:val="center"/>
          </w:tcPr>
          <w:p w:rsidR="008F4002" w:rsidRPr="00545603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3129" w:type="dxa"/>
          </w:tcPr>
          <w:p w:rsidR="008F4002" w:rsidRPr="00AD6011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15" w:type="dxa"/>
            <w:vAlign w:val="center"/>
          </w:tcPr>
          <w:p w:rsidR="008F4002" w:rsidRPr="00AD6011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+8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>1 49 859 3079</w:t>
            </w:r>
          </w:p>
        </w:tc>
        <w:tc>
          <w:tcPr>
            <w:tcW w:w="1647" w:type="dxa"/>
            <w:vAlign w:val="center"/>
          </w:tcPr>
          <w:p w:rsidR="008F4002" w:rsidRPr="00AD6011" w:rsidRDefault="008F4002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I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chikawa.takeo@lab.ntt.co.jp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F4002" w:rsidRPr="00AD6011" w:rsidRDefault="008F4002" w:rsidP="008F4002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AD6011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AD6011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comments </w:t>
                  </w:r>
                  <w:r w:rsidRPr="00AD6011">
                    <w:rPr>
                      <w:rFonts w:hint="eastAsia"/>
                      <w:b w:val="0"/>
                      <w:sz w:val="22"/>
                      <w:lang w:eastAsia="ja-JP"/>
                    </w:rPr>
                    <w:t>about 80, 160 and 80+80 MHz mask PPDUs</w:t>
                  </w:r>
                  <w:r>
                    <w:rPr>
                      <w:b w:val="0"/>
                      <w:sz w:val="22"/>
                    </w:rPr>
                    <w:t xml:space="preserve">. </w:t>
                  </w:r>
                </w:p>
                <w:p w:rsidR="008F4002" w:rsidRPr="00AD6011" w:rsidRDefault="008F4002" w:rsidP="008F4002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8F4002" w:rsidRPr="001D5A68" w:rsidRDefault="008F4002" w:rsidP="008F4002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8F4002" w:rsidRPr="001D5A68" w:rsidRDefault="008F4002" w:rsidP="008F4002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are from: 11-11-0276-00-00ac-tgac-d0-1-comments.xls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8F4002" w:rsidRPr="00360C44" w:rsidRDefault="008F4002" w:rsidP="008F4002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8F4002" w:rsidRPr="00F83931" w:rsidRDefault="008F4002" w:rsidP="008F4002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8F4002" w:rsidRPr="005030DC" w:rsidRDefault="008F4002" w:rsidP="008F4002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Red text indicates changes to be applied to existing text in Draft P802.11ac_D0.1.pdf. </w:t>
                  </w:r>
                </w:p>
                <w:p w:rsidR="008F4002" w:rsidRPr="005030DC" w:rsidRDefault="008F4002" w:rsidP="008F4002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Text in blue is text copied from the 802.11n-2009 baseline that was not shown in the 11ac draft and that need be added to the draft, with the modifications shown in green.</w:t>
                  </w:r>
                </w:p>
                <w:p w:rsidR="008F4002" w:rsidRPr="005030DC" w:rsidRDefault="008F4002" w:rsidP="008F4002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P802.11ac_D0.1.pdf.</w:t>
                  </w:r>
                </w:p>
                <w:p w:rsidR="008F4002" w:rsidRPr="00AD2B28" w:rsidRDefault="008F4002" w:rsidP="008F4002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29020B" w:rsidRDefault="0029020B" w:rsidP="008F4002">
                  <w:pPr>
                    <w:jc w:val="both"/>
                  </w:pPr>
                </w:p>
              </w:txbxContent>
            </v:textbox>
          </v:shape>
        </w:pict>
      </w:r>
    </w:p>
    <w:p w:rsidR="008F4002" w:rsidRDefault="00CA09B2" w:rsidP="008F4002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8F4002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8F4002" w:rsidRPr="00DD4570" w:rsidRDefault="008F4002" w:rsidP="008F4002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Comments related to the definition of 80 MHz mask PPDU</w:t>
      </w:r>
      <w:r>
        <w:rPr>
          <w:rFonts w:ascii="Times New Roman" w:hAnsi="Times New Roman" w:hint="eastAsia"/>
          <w:b/>
          <w:lang w:eastAsia="ja-JP"/>
        </w:rPr>
        <w:t xml:space="preserve"> (CID 218, 219, 244, 245, 676 and 1470)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8F4002" w:rsidRPr="00AD6011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8F4002" w:rsidRPr="00AD6011" w:rsidRDefault="008F4002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1</w:t>
            </w: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88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0" w:name="OLE_LINK3"/>
            <w:bookmarkStart w:id="1" w:name="OLE_LINK4"/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Gong, Michelle</w:t>
            </w:r>
            <w:bookmarkEnd w:id="0"/>
            <w:bookmarkEnd w:id="1"/>
          </w:p>
        </w:tc>
        <w:tc>
          <w:tcPr>
            <w:tcW w:w="60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39</w:t>
            </w:r>
          </w:p>
        </w:tc>
        <w:tc>
          <w:tcPr>
            <w:tcW w:w="443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E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eastAsiaTheme="minorEastAsia"/>
                <w:color w:val="000000"/>
                <w:sz w:val="20"/>
              </w:rPr>
            </w:pPr>
            <w:r w:rsidRPr="00AD6011">
              <w:rPr>
                <w:rFonts w:eastAsiaTheme="minorEastAsia"/>
                <w:color w:val="000000"/>
                <w:sz w:val="20"/>
              </w:rPr>
              <w:t>The "40MHz transmit spectrual mask" should be "80MHz transmit spectrual mask," because this is the defintion for 80MHz maks PPDU.</w:t>
            </w:r>
          </w:p>
        </w:tc>
        <w:tc>
          <w:tcPr>
            <w:tcW w:w="198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eastAsiaTheme="minorEastAsia"/>
                <w:color w:val="000000"/>
                <w:sz w:val="20"/>
              </w:rPr>
            </w:pPr>
            <w:r w:rsidRPr="00AD6011">
              <w:rPr>
                <w:rFonts w:eastAsiaTheme="minorEastAsia"/>
                <w:color w:val="000000"/>
                <w:sz w:val="20"/>
              </w:rPr>
              <w:t>Change "40" to "80"</w:t>
            </w:r>
          </w:p>
        </w:tc>
        <w:tc>
          <w:tcPr>
            <w:tcW w:w="1134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AD6011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 </w:t>
            </w:r>
            <w:r w:rsidRPr="00AD6011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>All of 80 MHz mask PPDU should be masked by 80 MHz spectral mask in clause 22.</w:t>
            </w:r>
          </w:p>
        </w:tc>
        <w:tc>
          <w:tcPr>
            <w:tcW w:w="679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tr w:rsidR="008F4002" w:rsidRPr="00AD6011" w:rsidTr="00392057">
        <w:trPr>
          <w:trHeight w:val="1868"/>
        </w:trPr>
        <w:tc>
          <w:tcPr>
            <w:tcW w:w="663" w:type="dxa"/>
            <w:shd w:val="clear" w:color="auto" w:fill="auto"/>
            <w:hideMark/>
          </w:tcPr>
          <w:p w:rsidR="008F4002" w:rsidRPr="00AD6011" w:rsidRDefault="008F4002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219</w:t>
            </w:r>
          </w:p>
        </w:tc>
        <w:tc>
          <w:tcPr>
            <w:tcW w:w="888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Gong, Michelle</w:t>
            </w:r>
          </w:p>
        </w:tc>
        <w:tc>
          <w:tcPr>
            <w:tcW w:w="60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43</w:t>
            </w:r>
          </w:p>
        </w:tc>
        <w:tc>
          <w:tcPr>
            <w:tcW w:w="443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E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eastAsiaTheme="minorEastAsia"/>
                <w:color w:val="000000"/>
                <w:sz w:val="20"/>
              </w:rPr>
            </w:pPr>
            <w:r w:rsidRPr="00AD6011">
              <w:rPr>
                <w:rFonts w:eastAsiaTheme="minorEastAsia"/>
                <w:color w:val="000000"/>
                <w:sz w:val="20"/>
              </w:rPr>
              <w:t>The "40MHz transmit spectrual mask" should be "80MHz transmit spectrual mask," because this is the defintion for 80MHz maks PPDU.</w:t>
            </w:r>
          </w:p>
        </w:tc>
        <w:tc>
          <w:tcPr>
            <w:tcW w:w="198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eastAsiaTheme="minorEastAsia"/>
                <w:color w:val="000000"/>
                <w:sz w:val="20"/>
              </w:rPr>
            </w:pPr>
            <w:r w:rsidRPr="00AD6011">
              <w:rPr>
                <w:rFonts w:eastAsiaTheme="minorEastAsia"/>
                <w:color w:val="000000"/>
                <w:sz w:val="20"/>
              </w:rPr>
              <w:t>Change "40" to "80"</w:t>
            </w:r>
          </w:p>
        </w:tc>
        <w:tc>
          <w:tcPr>
            <w:tcW w:w="1134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eastAsiaTheme="minorEastAsia"/>
                <w:color w:val="808080" w:themeColor="background1" w:themeShade="80"/>
                <w:sz w:val="20"/>
                <w:lang w:eastAsia="ja-JP"/>
              </w:rPr>
            </w:pPr>
            <w:r w:rsidRPr="00AD6011">
              <w:rPr>
                <w:rFonts w:eastAsiaTheme="minorEastAsia" w:hint="eastAsia"/>
                <w:color w:val="808080" w:themeColor="background1" w:themeShade="80"/>
                <w:sz w:val="20"/>
                <w:lang w:eastAsia="ja-JP"/>
              </w:rPr>
              <w:t>(Duplicate comment to CID#218)</w:t>
            </w:r>
          </w:p>
        </w:tc>
        <w:tc>
          <w:tcPr>
            <w:tcW w:w="679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tr w:rsidR="008F4002" w:rsidRPr="00AD6011" w:rsidTr="00392057">
        <w:trPr>
          <w:trHeight w:val="1970"/>
        </w:trPr>
        <w:tc>
          <w:tcPr>
            <w:tcW w:w="663" w:type="dxa"/>
            <w:shd w:val="clear" w:color="auto" w:fill="auto"/>
            <w:hideMark/>
          </w:tcPr>
          <w:p w:rsidR="008F4002" w:rsidRPr="00AD6011" w:rsidRDefault="008F4002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2" w:name="_Hlk289177576"/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244</w:t>
            </w:r>
          </w:p>
        </w:tc>
        <w:tc>
          <w:tcPr>
            <w:tcW w:w="888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"80 MHz mask PPDU" is not a great name since sometimes the mask is 40 MHz and sometimes 80 MHz.</w:t>
            </w:r>
          </w:p>
        </w:tc>
        <w:tc>
          <w:tcPr>
            <w:tcW w:w="1985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Rename</w:t>
            </w:r>
          </w:p>
        </w:tc>
        <w:tc>
          <w:tcPr>
            <w:tcW w:w="1134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 in principle. The definition of 80 MHz mask PPDU is revised. </w:t>
            </w:r>
          </w:p>
        </w:tc>
        <w:tc>
          <w:tcPr>
            <w:tcW w:w="679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bookmarkEnd w:id="2"/>
      <w:tr w:rsidR="008F4002" w:rsidRPr="00AD6011" w:rsidTr="00392057">
        <w:trPr>
          <w:trHeight w:val="1593"/>
        </w:trPr>
        <w:tc>
          <w:tcPr>
            <w:tcW w:w="663" w:type="dxa"/>
            <w:shd w:val="clear" w:color="auto" w:fill="auto"/>
            <w:hideMark/>
          </w:tcPr>
          <w:p w:rsidR="008F4002" w:rsidRPr="00AD6011" w:rsidRDefault="008F4002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245</w:t>
            </w:r>
          </w:p>
        </w:tc>
        <w:tc>
          <w:tcPr>
            <w:tcW w:w="888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37</w:t>
            </w:r>
          </w:p>
        </w:tc>
        <w:tc>
          <w:tcPr>
            <w:tcW w:w="443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20 MHz PPDU yet a 40 MHz mask - seems wrong or please explain</w:t>
            </w:r>
          </w:p>
        </w:tc>
        <w:tc>
          <w:tcPr>
            <w:tcW w:w="1985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As in comment</w:t>
            </w:r>
          </w:p>
        </w:tc>
        <w:tc>
          <w:tcPr>
            <w:tcW w:w="1134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 in principle. All of 80 MHz mask PPDU should be masked by 80 MHz spectral mask in clause 22. </w:t>
            </w:r>
          </w:p>
        </w:tc>
        <w:tc>
          <w:tcPr>
            <w:tcW w:w="679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tr w:rsidR="008F4002" w:rsidRPr="00AD6011" w:rsidTr="00392057">
        <w:trPr>
          <w:trHeight w:val="2757"/>
        </w:trPr>
        <w:tc>
          <w:tcPr>
            <w:tcW w:w="663" w:type="dxa"/>
            <w:shd w:val="clear" w:color="auto" w:fill="auto"/>
            <w:hideMark/>
          </w:tcPr>
          <w:p w:rsidR="008F4002" w:rsidRPr="00AD6011" w:rsidRDefault="008F4002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676</w:t>
            </w:r>
          </w:p>
        </w:tc>
        <w:tc>
          <w:tcPr>
            <w:tcW w:w="888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Kneckt, Jarkko</w:t>
            </w:r>
          </w:p>
        </w:tc>
        <w:tc>
          <w:tcPr>
            <w:tcW w:w="60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38</w:t>
            </w:r>
          </w:p>
        </w:tc>
        <w:tc>
          <w:tcPr>
            <w:tcW w:w="443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The paragraph talks about 20 MHz bandwidth transmission. The Spectral mask should be 20 MHz, right?</w:t>
            </w:r>
          </w:p>
        </w:tc>
        <w:tc>
          <w:tcPr>
            <w:tcW w:w="1985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 xml:space="preserve">Change: 'The PPDU is transmitted using a 40 MHz transmit spectral mask defined in Clause 22.' to 'The PPDU is transmitted using a 20 MHz transmit spectral mask defined in Clause 22.'  </w:t>
            </w:r>
          </w:p>
        </w:tc>
        <w:tc>
          <w:tcPr>
            <w:tcW w:w="1134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FF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FF0000"/>
                <w:sz w:val="20"/>
                <w:lang w:eastAsia="ja-JP"/>
              </w:rPr>
              <w:t>Disagree. All of the 80 MHz mask PPDUs should be masked by 80 MHz spectrum mask in Clause 22.</w:t>
            </w:r>
          </w:p>
        </w:tc>
        <w:tc>
          <w:tcPr>
            <w:tcW w:w="679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  <w:tr w:rsidR="008F4002" w:rsidRPr="00AD6011" w:rsidTr="00392057">
        <w:trPr>
          <w:trHeight w:val="1550"/>
        </w:trPr>
        <w:tc>
          <w:tcPr>
            <w:tcW w:w="663" w:type="dxa"/>
            <w:shd w:val="clear" w:color="auto" w:fill="auto"/>
            <w:hideMark/>
          </w:tcPr>
          <w:p w:rsidR="008F4002" w:rsidRPr="00AD6011" w:rsidRDefault="008F4002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lastRenderedPageBreak/>
              <w:t>1470</w:t>
            </w:r>
          </w:p>
        </w:tc>
        <w:tc>
          <w:tcPr>
            <w:tcW w:w="888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Lv, Kaiying</w:t>
            </w:r>
          </w:p>
        </w:tc>
        <w:tc>
          <w:tcPr>
            <w:tcW w:w="60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38</w:t>
            </w:r>
          </w:p>
        </w:tc>
        <w:tc>
          <w:tcPr>
            <w:tcW w:w="443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"the definition of ""80 MHz mask physical layer convergence procedure (PLCP) protocol data unit (PPDU):"" is not correct for the following case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3) a 20 MHz non-HT, HT or VHT PPDU with the TXVECTOR parameter CH_BANDWIDTH set to NON_HT_CBW20 or HT_CBW20. The PPDU is transmitted using a 40 MHz transmit spectral mask defined in Clause 22.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4) a 40 MHz non-HT duplicate, HT or VHT PPDU with the TXVECTOR parameter CH_BANDWIDTH set to NON_HT_CBW40 or HT_CBW40. The PPDU is transmitted using a 40 MHz transmit spectral mask defined in Clause 22."</w:t>
            </w:r>
          </w:p>
        </w:tc>
        <w:tc>
          <w:tcPr>
            <w:tcW w:w="1985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"3) a 20 MHz non-HT, HT or VHT PPDU with the TXVECTOR parameter CH_BANDWIDTH set to NON_HT_CBW20 or HT_CBW20. The PPDU is transmitted using a 40 80 MHz transmit spectral mask defined in Clause 22.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4) a 40 MHz non-HT duplicate, HT or VHT PPDU with the TXVECTOR parameter CH_BANDWIDTH set to NON_HT_CBW40 or HT_CBW40. The PPDU is transmitted using a 40 80 MHz transmit spectral mask defined in Clause 22."</w:t>
            </w:r>
          </w:p>
        </w:tc>
        <w:tc>
          <w:tcPr>
            <w:tcW w:w="1134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 in principle. </w:t>
            </w:r>
          </w:p>
          <w:p w:rsidR="008F4002" w:rsidRPr="00AD6011" w:rsidRDefault="008F4002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All of 80 MHz mask PPDU should be masked by 80 MHz spectral mask in Clause 22. </w:t>
            </w:r>
          </w:p>
        </w:tc>
        <w:tc>
          <w:tcPr>
            <w:tcW w:w="679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8F4002" w:rsidRPr="003E71E9" w:rsidRDefault="008F4002" w:rsidP="008F4002">
      <w:pPr>
        <w:pStyle w:val="a7"/>
        <w:numPr>
          <w:ilvl w:val="0"/>
          <w:numId w:val="7"/>
        </w:numPr>
        <w:rPr>
          <w:rFonts w:ascii="Times New Roman" w:hAnsi="Times New Roman"/>
          <w:lang w:eastAsia="ja-JP"/>
        </w:rPr>
      </w:pPr>
      <w:r w:rsidRPr="003E71E9">
        <w:rPr>
          <w:rFonts w:ascii="Times New Roman" w:hAnsi="Times New Roman"/>
          <w:lang w:eastAsia="ja-JP"/>
        </w:rPr>
        <w:br w:type="page"/>
      </w:r>
      <w:r w:rsidRPr="003E71E9">
        <w:rPr>
          <w:rFonts w:ascii="Times New Roman" w:hAnsi="Times New Roman" w:hint="eastAsia"/>
          <w:lang w:eastAsia="ja-JP"/>
        </w:rPr>
        <w:lastRenderedPageBreak/>
        <w:t xml:space="preserve">Transmit spectra of PPDUs for 80 MHz mask PPDU in TGac Draft D0.1: </w:t>
      </w:r>
    </w:p>
    <w:p w:rsidR="008F4002" w:rsidRDefault="008F4002" w:rsidP="008F4002">
      <w:pPr>
        <w:pStyle w:val="a8"/>
        <w:ind w:left="42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r w:rsidRPr="008B72D8">
        <w:rPr>
          <w:rFonts w:ascii="Times New Roman" w:hAnsi="Times New Roman" w:hint="eastAsia"/>
          <w:i/>
          <w:lang w:eastAsia="ja-JP"/>
        </w:rPr>
        <w:t>This figure is just for clarification and not included in the revised Draft.</w:t>
      </w:r>
      <w:r>
        <w:rPr>
          <w:rFonts w:ascii="Times New Roman" w:hAnsi="Times New Roman" w:hint="eastAsia"/>
          <w:lang w:eastAsia="ja-JP"/>
        </w:rPr>
        <w:t>)</w:t>
      </w:r>
    </w:p>
    <w:p w:rsidR="008F4002" w:rsidRDefault="008F4002" w:rsidP="008F4002">
      <w:pPr>
        <w:pStyle w:val="a8"/>
        <w:rPr>
          <w:rFonts w:ascii="Times New Roman" w:hAnsi="Times New Roman"/>
          <w:lang w:eastAsia="ja-JP"/>
        </w:rPr>
      </w:pPr>
      <w:r w:rsidRPr="00A372A9"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8" type="#_x0000_t75" style="width:468pt;height:213.75pt;visibility:visible;mso-wrap-style:square">
            <v:imagedata r:id="rId7" o:title=""/>
          </v:shape>
        </w:pict>
      </w:r>
    </w:p>
    <w:p w:rsidR="008F4002" w:rsidRDefault="008F4002" w:rsidP="008F4002">
      <w:pPr>
        <w:pStyle w:val="a8"/>
        <w:rPr>
          <w:rFonts w:ascii="Times New Roman" w:hAnsi="Times New Roman"/>
          <w:lang w:eastAsia="ja-JP"/>
        </w:rPr>
      </w:pPr>
    </w:p>
    <w:p w:rsidR="008F4002" w:rsidRDefault="008F4002" w:rsidP="008F4002">
      <w:pPr>
        <w:pStyle w:val="a8"/>
        <w:numPr>
          <w:ilvl w:val="0"/>
          <w:numId w:val="6"/>
        </w:numPr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 proposed transmit spectra of PPDUs for 80 MHz mask PPDU for TGac Draft: </w:t>
      </w:r>
    </w:p>
    <w:p w:rsidR="008F4002" w:rsidRDefault="008F4002" w:rsidP="008F4002">
      <w:pPr>
        <w:pStyle w:val="a8"/>
        <w:ind w:left="42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r w:rsidRPr="008B72D8">
        <w:rPr>
          <w:rFonts w:ascii="Times New Roman" w:hAnsi="Times New Roman" w:hint="eastAsia"/>
          <w:i/>
          <w:lang w:eastAsia="ja-JP"/>
        </w:rPr>
        <w:t>This figure is just for clarification and not included in the revised Draft.</w:t>
      </w:r>
      <w:r>
        <w:rPr>
          <w:rFonts w:ascii="Times New Roman" w:hAnsi="Times New Roman" w:hint="eastAsia"/>
          <w:lang w:eastAsia="ja-JP"/>
        </w:rPr>
        <w:t>)</w:t>
      </w:r>
    </w:p>
    <w:p w:rsidR="008F4002" w:rsidRDefault="008F4002" w:rsidP="008F4002">
      <w:pPr>
        <w:pStyle w:val="a8"/>
        <w:rPr>
          <w:lang w:eastAsia="ja-JP"/>
        </w:rPr>
      </w:pPr>
      <w:r w:rsidRPr="00A372A9">
        <w:rPr>
          <w:noProof/>
          <w:lang w:eastAsia="ja-JP"/>
        </w:rPr>
        <w:pict>
          <v:shape id="図 4" o:spid="_x0000_i1027" type="#_x0000_t75" style="width:468pt;height:3in;visibility:visible;mso-wrap-style:square">
            <v:imagedata r:id="rId8" o:title=""/>
          </v:shape>
        </w:pict>
      </w:r>
    </w:p>
    <w:p w:rsidR="008F4002" w:rsidRDefault="008F4002" w:rsidP="008F4002">
      <w:pPr>
        <w:pStyle w:val="a8"/>
        <w:rPr>
          <w:rFonts w:ascii="Times New Roman" w:hAnsi="Times New Roman"/>
          <w:lang w:eastAsia="ja-JP"/>
        </w:rPr>
      </w:pPr>
    </w:p>
    <w:p w:rsidR="008F4002" w:rsidRDefault="008F4002" w:rsidP="008F4002">
      <w:pPr>
        <w:pStyle w:val="a8"/>
        <w:rPr>
          <w:rFonts w:ascii="Times New Roman" w:hAnsi="Times New Roman"/>
          <w:lang w:eastAsia="ja-JP"/>
        </w:rPr>
      </w:pPr>
    </w:p>
    <w:p w:rsidR="008F4002" w:rsidRDefault="008F4002" w:rsidP="008F4002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218, 219, 244, 245, 676, and 1470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8F4002" w:rsidRPr="00597636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Change the following sentences in Section 3.2 of</w:t>
      </w:r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TGac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: </w:t>
      </w:r>
    </w:p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Pr="006726A4" w:rsidRDefault="008F4002" w:rsidP="008F4002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sz w:val="20"/>
          <w:lang w:eastAsia="ja-JP"/>
        </w:rPr>
      </w:pPr>
      <w:r w:rsidRPr="006726A4">
        <w:rPr>
          <w:b/>
          <w:bCs/>
          <w:color w:val="0D0D0D" w:themeColor="text1" w:themeTint="F2"/>
          <w:sz w:val="20"/>
          <w:lang w:eastAsia="ja-JP"/>
        </w:rPr>
        <w:t xml:space="preserve">80 MHz mask physical layer convergence procedure (PLCP) protocol data unit (PPDU): </w:t>
      </w:r>
      <w:r w:rsidRPr="006726A4">
        <w:rPr>
          <w:bCs/>
          <w:color w:val="0D0D0D" w:themeColor="text1" w:themeTint="F2"/>
          <w:sz w:val="20"/>
          <w:lang w:eastAsia="ja-JP"/>
        </w:rPr>
        <w:t>One of the following PPDUs:</w:t>
      </w:r>
    </w:p>
    <w:p w:rsidR="008F4002" w:rsidRPr="006726A4" w:rsidRDefault="008F4002" w:rsidP="008F4002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sz w:val="20"/>
          <w:lang w:eastAsia="ja-JP"/>
        </w:rPr>
      </w:pPr>
      <w:r w:rsidRPr="006726A4">
        <w:rPr>
          <w:bCs/>
          <w:color w:val="0D0D0D" w:themeColor="text1" w:themeTint="F2"/>
          <w:sz w:val="20"/>
          <w:lang w:eastAsia="ja-JP"/>
        </w:rPr>
        <w:t xml:space="preserve">1) an 80 MHz VHT PPDU (TXVECTOR parameter CH_BANDWIDTH set to HT_CBW80); </w:t>
      </w:r>
    </w:p>
    <w:p w:rsidR="008F4002" w:rsidRPr="006726A4" w:rsidRDefault="008F4002" w:rsidP="008F4002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sz w:val="20"/>
          <w:lang w:eastAsia="ja-JP"/>
        </w:rPr>
      </w:pPr>
      <w:r w:rsidRPr="006726A4">
        <w:rPr>
          <w:bCs/>
          <w:color w:val="0D0D0D" w:themeColor="text1" w:themeTint="F2"/>
          <w:sz w:val="20"/>
          <w:lang w:eastAsia="ja-JP"/>
        </w:rPr>
        <w:t xml:space="preserve">2) an 80 MHz non-HT duplicate PPDU (TXVECTOR parameter CH_BANDWIDTH set to NON_HT_CBW80); </w:t>
      </w:r>
    </w:p>
    <w:p w:rsidR="008F4002" w:rsidRPr="006726A4" w:rsidRDefault="008F4002" w:rsidP="008F4002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sz w:val="20"/>
          <w:lang w:eastAsia="ja-JP"/>
        </w:rPr>
      </w:pPr>
      <w:r w:rsidRPr="006726A4">
        <w:rPr>
          <w:bCs/>
          <w:color w:val="0D0D0D" w:themeColor="text1" w:themeTint="F2"/>
          <w:sz w:val="20"/>
          <w:lang w:eastAsia="ja-JP"/>
        </w:rPr>
        <w:t xml:space="preserve">3) a 20 MHz non-HT, HT or VHT PPDU with the TXVECTOR parameter CH_BANDWIDTH set to NON_HT_CBW20 or HT_CBW20. </w:t>
      </w:r>
      <w:r w:rsidRPr="006726A4">
        <w:rPr>
          <w:bCs/>
          <w:strike/>
          <w:color w:val="FF0000"/>
          <w:sz w:val="20"/>
          <w:lang w:eastAsia="ja-JP"/>
        </w:rPr>
        <w:t>The PPDU is transmitted using a 40 MHz transmit spectral mask defined in Clause 22.</w:t>
      </w:r>
      <w:r w:rsidRPr="00B72F41">
        <w:rPr>
          <w:bCs/>
          <w:color w:val="0D0D0D" w:themeColor="text1" w:themeTint="F2"/>
          <w:sz w:val="20"/>
          <w:lang w:eastAsia="ja-JP"/>
        </w:rPr>
        <w:t xml:space="preserve"> ;</w:t>
      </w:r>
      <w:r w:rsidRPr="006726A4">
        <w:rPr>
          <w:bCs/>
          <w:color w:val="0D0D0D" w:themeColor="text1" w:themeTint="F2"/>
          <w:sz w:val="20"/>
          <w:lang w:eastAsia="ja-JP"/>
        </w:rPr>
        <w:t xml:space="preserve"> </w:t>
      </w:r>
    </w:p>
    <w:p w:rsidR="008F4002" w:rsidRPr="006726A4" w:rsidRDefault="008F4002" w:rsidP="008F4002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sz w:val="20"/>
          <w:lang w:eastAsia="ja-JP"/>
        </w:rPr>
      </w:pPr>
      <w:r w:rsidRPr="006726A4">
        <w:rPr>
          <w:bCs/>
          <w:color w:val="0D0D0D" w:themeColor="text1" w:themeTint="F2"/>
          <w:sz w:val="20"/>
          <w:lang w:eastAsia="ja-JP"/>
        </w:rPr>
        <w:t>4) a 40 MHz non-HT duplicate, HT or VHT PPDU with the TXVECTOR parameter CH_BANDWIDTH set to NON_HT_CBW40 or HT_CBW40.</w:t>
      </w:r>
    </w:p>
    <w:p w:rsidR="008F4002" w:rsidRPr="006726A4" w:rsidRDefault="008F4002" w:rsidP="008F4002">
      <w:pPr>
        <w:widowControl w:val="0"/>
        <w:autoSpaceDE w:val="0"/>
        <w:autoSpaceDN w:val="0"/>
        <w:adjustRightInd w:val="0"/>
        <w:rPr>
          <w:bCs/>
          <w:color w:val="FF0000"/>
          <w:sz w:val="20"/>
          <w:u w:val="single"/>
          <w:lang w:eastAsia="ja-JP"/>
        </w:rPr>
      </w:pPr>
      <w:r w:rsidRPr="006726A4">
        <w:rPr>
          <w:bCs/>
          <w:color w:val="FF0000"/>
          <w:sz w:val="20"/>
          <w:u w:val="single"/>
          <w:lang w:eastAsia="ja-JP"/>
        </w:rPr>
        <w:t>The PPDU is transmitted using a</w:t>
      </w:r>
      <w:r>
        <w:rPr>
          <w:rFonts w:hint="eastAsia"/>
          <w:bCs/>
          <w:color w:val="FF0000"/>
          <w:sz w:val="20"/>
          <w:u w:val="single"/>
          <w:lang w:eastAsia="ja-JP"/>
        </w:rPr>
        <w:t>n</w:t>
      </w:r>
      <w:r w:rsidRPr="006726A4">
        <w:rPr>
          <w:bCs/>
          <w:color w:val="FF0000"/>
          <w:sz w:val="20"/>
          <w:u w:val="single"/>
          <w:lang w:eastAsia="ja-JP"/>
        </w:rPr>
        <w:t xml:space="preserve"> 80 MHz transmit spectral mask defined in Clause 22.</w:t>
      </w:r>
    </w:p>
    <w:p w:rsidR="008F4002" w:rsidRPr="00DD4570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Pr="00DD4570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Pr="00F8389C" w:rsidRDefault="008F4002" w:rsidP="008F400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>omment to the definition</w:t>
      </w:r>
      <w:r>
        <w:rPr>
          <w:rFonts w:ascii="Times New Roman" w:eastAsiaTheme="minorEastAsia" w:hAnsi="Times New Roman" w:hint="eastAsia"/>
          <w:b/>
          <w:lang w:eastAsia="ja-JP"/>
        </w:rPr>
        <w:t>s</w:t>
      </w:r>
      <w:r w:rsidRPr="00F8389C">
        <w:rPr>
          <w:rFonts w:ascii="Times New Roman" w:hAnsi="Times New Roman"/>
          <w:b/>
          <w:lang w:eastAsia="ja-JP"/>
        </w:rPr>
        <w:t xml:space="preserve"> of </w:t>
      </w:r>
      <w:r w:rsidRPr="00F8389C">
        <w:rPr>
          <w:rFonts w:ascii="Times New Roman" w:hAnsi="Times New Roman" w:hint="eastAsia"/>
          <w:b/>
          <w:lang w:eastAsia="ja-JP"/>
        </w:rPr>
        <w:t>16</w:t>
      </w:r>
      <w:r w:rsidRPr="00F8389C">
        <w:rPr>
          <w:rFonts w:ascii="Times New Roman" w:hAnsi="Times New Roman"/>
          <w:b/>
          <w:lang w:eastAsia="ja-JP"/>
        </w:rPr>
        <w:t xml:space="preserve">0 </w:t>
      </w:r>
      <w:r w:rsidRPr="00F8389C">
        <w:rPr>
          <w:rFonts w:ascii="Times New Roman" w:hAnsi="Times New Roman" w:hint="eastAsia"/>
          <w:b/>
          <w:lang w:eastAsia="ja-JP"/>
        </w:rPr>
        <w:t xml:space="preserve">/ 80+80 </w:t>
      </w:r>
      <w:r w:rsidRPr="00F8389C">
        <w:rPr>
          <w:rFonts w:ascii="Times New Roman" w:hAnsi="Times New Roman"/>
          <w:b/>
          <w:lang w:eastAsia="ja-JP"/>
        </w:rPr>
        <w:t>MHz mask PPDU</w:t>
      </w:r>
      <w:r w:rsidRPr="00F8389C">
        <w:rPr>
          <w:rFonts w:ascii="Times New Roman" w:hAnsi="Times New Roman" w:hint="eastAsia"/>
          <w:b/>
          <w:lang w:eastAsia="ja-JP"/>
        </w:rPr>
        <w:t>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8F4002" w:rsidRPr="00AD6011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8F4002" w:rsidRPr="00AD6011" w:rsidRDefault="008F4002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20</w:t>
            </w:r>
          </w:p>
        </w:tc>
        <w:tc>
          <w:tcPr>
            <w:tcW w:w="888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2</w:t>
            </w:r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In addition to "80 MHz mask physical layer convergence procedure (PLCP) protocol data unit (PPDU)", "160 MHz mask PPDU" and "80+80 MHz mask PPDU" should be also defined.</w:t>
            </w:r>
          </w:p>
        </w:tc>
        <w:tc>
          <w:tcPr>
            <w:tcW w:w="1985" w:type="dxa"/>
            <w:shd w:val="clear" w:color="auto" w:fill="auto"/>
            <w:hideMark/>
          </w:tcPr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"Insert the following definitions just after just after the definition of "80MHz mask":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160 MHz mask physical layer convergence procedure (PLCP) protocol data unit (PPDU): One of the following PPDUs: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1) an 160 MHz VHT PPDU (TXVECTOR parameter CH_BANDWIDTH set to HT_CBW160);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2) an 160 MHz non-HT duplicate PPDU (TXVECTOR parameter CH_BANDWIDTH set to NON_HT_CBW160);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3) a 20 MHz non-HT, HT or VHT PPDU with the TXVECTOR parameter CH_BANDWIDTH set to NON_HT_CBW20 or HT_CBW20. The PPDU is transmitted using a 40 MHz transmit spectral mask defined in Clause 22. Or,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4) a 40 MHz non-HT duplicate, HT or VHT PPDU with the TXVECTOR parameter CH_BANDWIDTH set to NON_HT_CBW40 or HT_CBW40. The PPDU is transmitted using a 40 MHz transmit spectral mask defined in Clause 22. Or,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 xml:space="preserve">5) a 80 MHz non-HT duplicate, HT or VHT PPDU with the TXVECTOR parameter 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lastRenderedPageBreak/>
              <w:t>CH_BANDWIDTH set to NON_HT_CBW80 or HT_CBW80. The PPDU is transmitted using a 80 MHz transmit spectral mask defined in Clause 22.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80+80 MHz mask physical layer convergence procedure (PLCP) protocol data unit (PPDU): One of the following PPDUs: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1) an 80+80 MHz VHT PPDU (TXVECTOR parameter CH_BANDWIDTH set to HT_CBW80+80);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2) an 80+80 MHz non-HT duplicate PPDU (TXVECTOR parameter CH_BANDWIDTH set to NON_HT_CBW80+80);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3) a 20 MHz non-HT, HT or VHT PPDU with the TXVECTOR parameter CH_BANDWIDTH set to NON_HT_CBW20 or HT_CBW20. The PPDU is transmitted using a 40 MHz transmit spectral mask defined in Clause 22. Or,</w:t>
            </w:r>
          </w:p>
          <w:p w:rsidR="008F4002" w:rsidRPr="00E8096C" w:rsidRDefault="008F4002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4) a 40 MHz non-HT duplicate, HT or VHT PPDU with the TXVECTOR parameter CH_BANDWIDTH set to NON_HT_CBW40 or HT_CBW40. The PPDU is transmitted using a 40 MHz transmit spectral mask defined in Clause 22. Or,</w:t>
            </w:r>
          </w:p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 xml:space="preserve">5) a 80 MHz non-HT duplicate, HT or VHT 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lastRenderedPageBreak/>
              <w:t>PPDU with the TXVECTOR parameter CH_BANDWIDTH set to NON_HT_CBW80 or HT_CBW80. The PPDU is transmitted using a 80 MHz transmit spectral mask defined in Clause 22."</w:t>
            </w:r>
          </w:p>
        </w:tc>
        <w:tc>
          <w:tcPr>
            <w:tcW w:w="1134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E8096C">
              <w:rPr>
                <w:rFonts w:ascii="Calibri" w:eastAsia="Times New Roman" w:hAnsi="Calibri"/>
                <w:color w:val="00B050"/>
                <w:sz w:val="20"/>
              </w:rPr>
              <w:lastRenderedPageBreak/>
              <w:t>Agree in principle</w:t>
            </w:r>
            <w:r w:rsidRPr="00AD6011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. The definitions of 160 and 80+80 MHz mask PPDU shall be added. </w:t>
            </w:r>
          </w:p>
        </w:tc>
        <w:tc>
          <w:tcPr>
            <w:tcW w:w="679" w:type="dxa"/>
            <w:shd w:val="clear" w:color="auto" w:fill="auto"/>
            <w:hideMark/>
          </w:tcPr>
          <w:p w:rsidR="008F4002" w:rsidRPr="00AD6011" w:rsidRDefault="008F4002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3" w:name="OLE_LINK11"/>
            <w:bookmarkStart w:id="4" w:name="OLE_LINK12"/>
            <w:r w:rsidRPr="00AD6011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  <w:bookmarkEnd w:id="3"/>
            <w:bookmarkEnd w:id="4"/>
          </w:p>
        </w:tc>
      </w:tr>
    </w:tbl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Default="008F4002" w:rsidP="008F4002">
      <w:pPr>
        <w:rPr>
          <w:rFonts w:ascii="Arial" w:hAnsi="Arial" w:cs="Arial"/>
          <w:b/>
          <w:bCs/>
          <w:color w:val="00B0F0"/>
          <w:lang w:eastAsia="ja-JP"/>
        </w:rPr>
      </w:pPr>
      <w:r>
        <w:rPr>
          <w:rFonts w:ascii="Arial" w:hAnsi="Arial" w:cs="Arial"/>
          <w:b/>
          <w:bCs/>
          <w:color w:val="00B0F0"/>
          <w:lang w:eastAsia="ja-JP"/>
        </w:rPr>
        <w:br w:type="page"/>
      </w:r>
    </w:p>
    <w:p w:rsidR="008F4002" w:rsidRDefault="008F4002" w:rsidP="008F4002">
      <w:pPr>
        <w:pStyle w:val="a8"/>
        <w:numPr>
          <w:ilvl w:val="0"/>
          <w:numId w:val="6"/>
        </w:numPr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Transmit spectra of PPDUs for 160 MHz mask PPDU for TGac Draft: </w:t>
      </w:r>
    </w:p>
    <w:p w:rsidR="008F4002" w:rsidRDefault="008F4002" w:rsidP="008F4002">
      <w:pPr>
        <w:pStyle w:val="a8"/>
        <w:ind w:left="42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r w:rsidRPr="008B72D8">
        <w:rPr>
          <w:rFonts w:ascii="Times New Roman" w:hAnsi="Times New Roman" w:hint="eastAsia"/>
          <w:i/>
          <w:lang w:eastAsia="ja-JP"/>
        </w:rPr>
        <w:t>This figure is just for clarification and not included in the revised Draft.</w:t>
      </w:r>
      <w:r>
        <w:rPr>
          <w:rFonts w:ascii="Times New Roman" w:hAnsi="Times New Roman" w:hint="eastAsia"/>
          <w:lang w:eastAsia="ja-JP"/>
        </w:rPr>
        <w:t>)</w:t>
      </w:r>
    </w:p>
    <w:p w:rsidR="008F4002" w:rsidRPr="009B38C3" w:rsidRDefault="008F4002" w:rsidP="008F4002">
      <w:pPr>
        <w:pStyle w:val="a8"/>
        <w:rPr>
          <w:rFonts w:ascii="Times New Roman" w:hAnsi="Times New Roman"/>
          <w:lang w:eastAsia="ja-JP"/>
        </w:rPr>
      </w:pPr>
      <w:r w:rsidRPr="00A372A9">
        <w:rPr>
          <w:noProof/>
          <w:lang w:eastAsia="ja-JP"/>
        </w:rPr>
        <w:pict>
          <v:shape id="図 5" o:spid="_x0000_i1026" type="#_x0000_t75" style="width:468pt;height:261pt;visibility:visible;mso-wrap-style:square">
            <v:imagedata r:id="rId9" o:title=""/>
          </v:shape>
        </w:pict>
      </w:r>
    </w:p>
    <w:p w:rsidR="008F4002" w:rsidRDefault="008F4002" w:rsidP="008F4002">
      <w:pPr>
        <w:pStyle w:val="a8"/>
        <w:rPr>
          <w:rFonts w:ascii="Times New Roman" w:hAnsi="Times New Roman"/>
          <w:lang w:eastAsia="ja-JP"/>
        </w:rPr>
      </w:pPr>
    </w:p>
    <w:p w:rsidR="008F4002" w:rsidRDefault="008F4002" w:rsidP="008F4002">
      <w:pPr>
        <w:pStyle w:val="a8"/>
        <w:rPr>
          <w:rFonts w:ascii="Times New Roman" w:hAnsi="Times New Roman"/>
          <w:lang w:eastAsia="ja-JP"/>
        </w:rPr>
      </w:pPr>
    </w:p>
    <w:p w:rsidR="008F4002" w:rsidRDefault="008F4002" w:rsidP="008F4002">
      <w:pPr>
        <w:pStyle w:val="a8"/>
        <w:numPr>
          <w:ilvl w:val="0"/>
          <w:numId w:val="6"/>
        </w:numPr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 proposed transmit spectra of PPDUs for 80+80 MHz mask PPDU for TGac Draft: </w:t>
      </w:r>
    </w:p>
    <w:p w:rsidR="008F4002" w:rsidRDefault="008F4002" w:rsidP="008F4002">
      <w:pPr>
        <w:pStyle w:val="a8"/>
        <w:ind w:left="42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(</w:t>
      </w:r>
      <w:r w:rsidRPr="008B72D8">
        <w:rPr>
          <w:rFonts w:ascii="Times New Roman" w:hAnsi="Times New Roman" w:hint="eastAsia"/>
          <w:i/>
          <w:lang w:eastAsia="ja-JP"/>
        </w:rPr>
        <w:t>This figure is just for clarification and not included in the revised Draft.</w:t>
      </w:r>
      <w:r>
        <w:rPr>
          <w:rFonts w:ascii="Times New Roman" w:hAnsi="Times New Roman" w:hint="eastAsia"/>
          <w:lang w:eastAsia="ja-JP"/>
        </w:rPr>
        <w:t>)</w:t>
      </w:r>
    </w:p>
    <w:p w:rsidR="008F4002" w:rsidRDefault="008F4002" w:rsidP="008F4002">
      <w:pPr>
        <w:pStyle w:val="a8"/>
        <w:rPr>
          <w:lang w:eastAsia="ja-JP"/>
        </w:rPr>
      </w:pPr>
      <w:r w:rsidRPr="00A372A9">
        <w:rPr>
          <w:noProof/>
          <w:lang w:eastAsia="ja-JP"/>
        </w:rPr>
        <w:pict>
          <v:shape id="図 6" o:spid="_x0000_i1025" type="#_x0000_t75" style="width:468pt;height:257.25pt;visibility:visible;mso-wrap-style:square">
            <v:imagedata r:id="rId10" o:title=""/>
          </v:shape>
        </w:pict>
      </w:r>
    </w:p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Pr="009B38C3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9B38C3">
        <w:rPr>
          <w:b/>
          <w:lang w:eastAsia="ja-JP"/>
        </w:rPr>
        <w:t>Proposed response</w:t>
      </w:r>
      <w:r w:rsidRPr="009B38C3">
        <w:rPr>
          <w:rFonts w:hint="eastAsia"/>
          <w:b/>
          <w:lang w:eastAsia="ja-JP"/>
        </w:rPr>
        <w:t xml:space="preserve"> to CID 20: </w:t>
      </w:r>
    </w:p>
    <w:p w:rsidR="008F4002" w:rsidRPr="00360C44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sz w:val="20"/>
          <w:lang w:eastAsia="ja-JP"/>
        </w:rPr>
      </w:pPr>
      <w:r w:rsidRPr="00360C44">
        <w:rPr>
          <w:rFonts w:ascii="Arial" w:hAnsi="Arial" w:cs="Arial"/>
          <w:b/>
          <w:bCs/>
          <w:i/>
          <w:color w:val="BFBFBF" w:themeColor="background1" w:themeShade="BF"/>
          <w:sz w:val="20"/>
          <w:lang w:eastAsia="ja-JP"/>
        </w:rPr>
        <w:t>Add the following sentences in Section 3.2 of TGac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sz w:val="20"/>
          <w:lang w:eastAsia="ja-JP"/>
        </w:rPr>
        <w:t xml:space="preserve"> (P3L44)</w:t>
      </w:r>
      <w:r w:rsidRPr="00360C44">
        <w:rPr>
          <w:rFonts w:ascii="Arial" w:hAnsi="Arial" w:cs="Arial"/>
          <w:b/>
          <w:bCs/>
          <w:i/>
          <w:color w:val="BFBFBF" w:themeColor="background1" w:themeShade="BF"/>
          <w:sz w:val="20"/>
          <w:lang w:eastAsia="ja-JP"/>
        </w:rPr>
        <w:t>:</w:t>
      </w:r>
    </w:p>
    <w:p w:rsidR="008F4002" w:rsidRDefault="008F4002" w:rsidP="008F4002">
      <w:pPr>
        <w:widowControl w:val="0"/>
        <w:autoSpaceDE w:val="0"/>
        <w:autoSpaceDN w:val="0"/>
        <w:adjustRightInd w:val="0"/>
        <w:rPr>
          <w:bCs/>
          <w:i/>
          <w:color w:val="FF0000"/>
          <w:sz w:val="20"/>
          <w:lang w:eastAsia="ja-JP"/>
        </w:rPr>
      </w:pPr>
    </w:p>
    <w:p w:rsidR="008F4002" w:rsidRPr="00597636" w:rsidRDefault="008F4002" w:rsidP="008F4002">
      <w:pPr>
        <w:widowControl w:val="0"/>
        <w:autoSpaceDE w:val="0"/>
        <w:autoSpaceDN w:val="0"/>
        <w:adjustRightInd w:val="0"/>
        <w:rPr>
          <w:bCs/>
          <w:color w:val="FF0000"/>
          <w:sz w:val="20"/>
          <w:u w:val="single"/>
          <w:lang w:eastAsia="ja-JP"/>
        </w:rPr>
      </w:pPr>
      <w:r w:rsidRPr="00597636">
        <w:rPr>
          <w:b/>
          <w:bCs/>
          <w:color w:val="FF0000"/>
          <w:sz w:val="20"/>
          <w:u w:val="single"/>
          <w:lang w:eastAsia="ja-JP"/>
        </w:rPr>
        <w:t xml:space="preserve">160 MHz mask physical layer convergence procedure (PLCP) protocol data unit (PPDU): </w:t>
      </w:r>
      <w:r w:rsidRPr="00597636">
        <w:rPr>
          <w:bCs/>
          <w:color w:val="FF0000"/>
          <w:sz w:val="20"/>
          <w:u w:val="single"/>
          <w:lang w:eastAsia="ja-JP"/>
        </w:rPr>
        <w:t>One of the following PPDUs:</w:t>
      </w:r>
    </w:p>
    <w:p w:rsidR="008F4002" w:rsidRPr="00597636" w:rsidRDefault="008F4002" w:rsidP="008F400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</w:pPr>
      <w:r w:rsidRPr="00597636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 160 MHz VHT PPDU (TXVECTOR parameter CH_BANDWIDTH set to HT_CBW160); </w:t>
      </w:r>
    </w:p>
    <w:p w:rsidR="008F4002" w:rsidRPr="00597636" w:rsidRDefault="008F4002" w:rsidP="008F400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</w:pPr>
      <w:r w:rsidRPr="00597636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 160 MHz non-HT duplicate PPDU (TXVECTOR parameter CH_BANDWIDTH set to NON_HT_CBW160);  </w:t>
      </w:r>
    </w:p>
    <w:p w:rsidR="008F4002" w:rsidRPr="00597636" w:rsidRDefault="008F4002" w:rsidP="008F400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</w:pPr>
      <w:r w:rsidRPr="00597636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 20 MHz non-HT, HT or VHT PPDU with the TXVECTOR parameter CH_BANDWIDTH set to NON_HT_CBW20 or HT_CBW20;  </w:t>
      </w:r>
    </w:p>
    <w:p w:rsidR="008F4002" w:rsidRPr="00597636" w:rsidRDefault="008F4002" w:rsidP="008F400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</w:pPr>
      <w:r w:rsidRPr="00597636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 40 MHz non-HT duplicate, HT or VHT PPDU with the TXVECTOR parameter CH_BANDWIDTH set to NON_HT_CBW40 or HT_CBW40, or, </w:t>
      </w:r>
    </w:p>
    <w:p w:rsidR="008F4002" w:rsidRPr="00597636" w:rsidRDefault="008F4002" w:rsidP="008F4002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</w:pPr>
      <w:r w:rsidRPr="00597636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>a</w:t>
      </w:r>
      <w:r w:rsidRPr="00597636">
        <w:rPr>
          <w:rFonts w:ascii="Times New Roman" w:hAnsi="Times New Roman" w:hint="eastAsia"/>
          <w:bCs/>
          <w:color w:val="FF0000"/>
          <w:sz w:val="20"/>
          <w:szCs w:val="20"/>
          <w:u w:val="single"/>
          <w:lang w:eastAsia="ja-JP"/>
        </w:rPr>
        <w:t>n</w:t>
      </w:r>
      <w:r w:rsidRPr="00597636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 80 MHz non-HT duplicate or VHT PPDU with the TXVECTOR parameter CH_BANDWIDTH set to NON_HT_CBW80 or HT_CBW80.  </w:t>
      </w:r>
    </w:p>
    <w:p w:rsidR="008F4002" w:rsidRPr="00597636" w:rsidRDefault="008F4002" w:rsidP="008F4002">
      <w:pPr>
        <w:widowControl w:val="0"/>
        <w:autoSpaceDE w:val="0"/>
        <w:autoSpaceDN w:val="0"/>
        <w:adjustRightInd w:val="0"/>
        <w:rPr>
          <w:bCs/>
          <w:color w:val="FF0000"/>
          <w:sz w:val="20"/>
          <w:u w:val="single"/>
          <w:lang w:eastAsia="ja-JP"/>
        </w:rPr>
      </w:pPr>
      <w:r w:rsidRPr="00597636">
        <w:rPr>
          <w:bCs/>
          <w:color w:val="FF0000"/>
          <w:sz w:val="20"/>
          <w:u w:val="single"/>
          <w:lang w:eastAsia="ja-JP"/>
        </w:rPr>
        <w:t>The PPDU is transmitted using a 160 MHz transmit spectral mask defined in Clause 22.</w:t>
      </w:r>
    </w:p>
    <w:p w:rsidR="008F4002" w:rsidRPr="00597636" w:rsidRDefault="008F4002" w:rsidP="008F4002">
      <w:pPr>
        <w:widowControl w:val="0"/>
        <w:autoSpaceDE w:val="0"/>
        <w:autoSpaceDN w:val="0"/>
        <w:adjustRightInd w:val="0"/>
        <w:rPr>
          <w:bCs/>
          <w:color w:val="FF0000"/>
          <w:sz w:val="20"/>
          <w:u w:val="single"/>
          <w:lang w:eastAsia="ja-JP"/>
        </w:rPr>
      </w:pPr>
    </w:p>
    <w:p w:rsidR="008F4002" w:rsidRPr="0091490A" w:rsidRDefault="008F4002" w:rsidP="008F4002">
      <w:pPr>
        <w:widowControl w:val="0"/>
        <w:autoSpaceDE w:val="0"/>
        <w:autoSpaceDN w:val="0"/>
        <w:adjustRightInd w:val="0"/>
        <w:rPr>
          <w:bCs/>
          <w:color w:val="FF0000"/>
          <w:sz w:val="20"/>
          <w:lang w:eastAsia="ja-JP"/>
        </w:rPr>
      </w:pPr>
      <w:r w:rsidRPr="0091490A">
        <w:rPr>
          <w:b/>
          <w:bCs/>
          <w:color w:val="FF0000"/>
          <w:sz w:val="20"/>
          <w:u w:val="single"/>
          <w:lang w:eastAsia="ja-JP"/>
        </w:rPr>
        <w:t xml:space="preserve">80+80 MHz mask physical layer convergence procedure (PLCP) protocol data unit (PPDU): </w:t>
      </w:r>
      <w:r w:rsidRPr="0091490A">
        <w:rPr>
          <w:bCs/>
          <w:color w:val="FF0000"/>
          <w:sz w:val="20"/>
          <w:u w:val="single"/>
          <w:lang w:eastAsia="ja-JP"/>
        </w:rPr>
        <w:t>One of the following PPDUs:</w:t>
      </w:r>
    </w:p>
    <w:p w:rsidR="008F4002" w:rsidRPr="0091490A" w:rsidRDefault="008F4002" w:rsidP="008F400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lang w:eastAsia="ja-JP"/>
        </w:rPr>
      </w:pPr>
      <w:r w:rsidRPr="0091490A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an 80+80 MHz VHT PPDU (TXVECTOR parameter CH_BANDWIDTH set to HT_CBW80+80); </w:t>
      </w:r>
    </w:p>
    <w:p w:rsidR="008F4002" w:rsidRPr="0091490A" w:rsidRDefault="008F4002" w:rsidP="008F400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lang w:eastAsia="ja-JP"/>
        </w:rPr>
      </w:pPr>
      <w:r w:rsidRPr="0091490A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an 80+80 MHz non-HT duplicate PPDU (TXVECTOR parameter CH_BANDWIDTH set to NON_HT_CBW80+80); </w:t>
      </w:r>
    </w:p>
    <w:p w:rsidR="008F4002" w:rsidRPr="0091490A" w:rsidRDefault="008F4002" w:rsidP="008F400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lang w:eastAsia="ja-JP"/>
        </w:rPr>
      </w:pPr>
      <w:r w:rsidRPr="0091490A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 20 MHz non-HT, HT or VHT PPDU with the TXVECTOR parameter CH_BANDWIDTH set to NON_HT_CBW20 or HT_CBW20;  </w:t>
      </w:r>
    </w:p>
    <w:p w:rsidR="008F4002" w:rsidRPr="0091490A" w:rsidRDefault="008F4002" w:rsidP="008F400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lang w:eastAsia="ja-JP"/>
        </w:rPr>
      </w:pPr>
      <w:r w:rsidRPr="0091490A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a 40 MHz non-HT duplicate, HT or VHT PPDU with the TXVECTOR parameter CH_BANDWIDTH set to NON_HT_CBW40 or HT_CBW40; or, </w:t>
      </w:r>
    </w:p>
    <w:p w:rsidR="008F4002" w:rsidRPr="0091490A" w:rsidRDefault="008F4002" w:rsidP="008F400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0"/>
          <w:szCs w:val="20"/>
          <w:lang w:eastAsia="ja-JP"/>
        </w:rPr>
      </w:pPr>
      <w:r w:rsidRPr="0091490A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>a</w:t>
      </w:r>
      <w:r w:rsidRPr="0091490A">
        <w:rPr>
          <w:rFonts w:ascii="Times New Roman" w:hAnsi="Times New Roman" w:hint="eastAsia"/>
          <w:bCs/>
          <w:color w:val="FF0000"/>
          <w:sz w:val="20"/>
          <w:szCs w:val="20"/>
          <w:u w:val="single"/>
          <w:lang w:eastAsia="ja-JP"/>
        </w:rPr>
        <w:t>n</w:t>
      </w:r>
      <w:r w:rsidRPr="0091490A">
        <w:rPr>
          <w:rFonts w:ascii="Times New Roman" w:hAnsi="Times New Roman"/>
          <w:bCs/>
          <w:color w:val="FF0000"/>
          <w:sz w:val="20"/>
          <w:szCs w:val="20"/>
          <w:u w:val="single"/>
          <w:lang w:eastAsia="ja-JP"/>
        </w:rPr>
        <w:t xml:space="preserve"> 80 MHz non-HT duplicate or VHT PPDU with the TXVECTOR parameter CH_BANDWIDTH set to NON_HT_CBW80 or HT_CBW80.  </w:t>
      </w:r>
    </w:p>
    <w:p w:rsidR="008F4002" w:rsidRPr="0091490A" w:rsidRDefault="008F4002" w:rsidP="008F4002">
      <w:pPr>
        <w:widowControl w:val="0"/>
        <w:autoSpaceDE w:val="0"/>
        <w:autoSpaceDN w:val="0"/>
        <w:adjustRightInd w:val="0"/>
        <w:rPr>
          <w:bCs/>
          <w:color w:val="FF0000"/>
          <w:sz w:val="20"/>
          <w:lang w:eastAsia="ja-JP"/>
        </w:rPr>
      </w:pPr>
      <w:r w:rsidRPr="0091490A">
        <w:rPr>
          <w:bCs/>
          <w:color w:val="FF0000"/>
          <w:sz w:val="20"/>
          <w:u w:val="single"/>
          <w:lang w:eastAsia="ja-JP"/>
        </w:rPr>
        <w:t>The PPDU is transmitted using a</w:t>
      </w:r>
      <w:r>
        <w:rPr>
          <w:rFonts w:hint="eastAsia"/>
          <w:bCs/>
          <w:color w:val="FF0000"/>
          <w:sz w:val="20"/>
          <w:u w:val="single"/>
          <w:lang w:eastAsia="ja-JP"/>
        </w:rPr>
        <w:t>n</w:t>
      </w:r>
      <w:r w:rsidRPr="0091490A">
        <w:rPr>
          <w:bCs/>
          <w:color w:val="FF0000"/>
          <w:sz w:val="20"/>
          <w:u w:val="single"/>
          <w:lang w:eastAsia="ja-JP"/>
        </w:rPr>
        <w:t xml:space="preserve"> 80+80 MHz transmit spectral mask defined in Clause 22.</w:t>
      </w:r>
    </w:p>
    <w:p w:rsidR="008F4002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8F4002" w:rsidRPr="005A3E95" w:rsidRDefault="008F4002" w:rsidP="008F400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CA09B2" w:rsidRDefault="00CA09B2" w:rsidP="008F400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11" w:rsidRDefault="00AD6011">
      <w:r>
        <w:separator/>
      </w:r>
    </w:p>
  </w:endnote>
  <w:endnote w:type="continuationSeparator" w:id="0">
    <w:p w:rsidR="00AD6011" w:rsidRDefault="00AD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F4002">
        <w:t>Submission</w:t>
      </w:r>
    </w:fldSimple>
    <w:r>
      <w:tab/>
      <w:t xml:space="preserve">page </w:t>
    </w:r>
    <w:fldSimple w:instr="page ">
      <w:r w:rsidR="008F4002">
        <w:rPr>
          <w:noProof/>
        </w:rPr>
        <w:t>1</w:t>
      </w:r>
    </w:fldSimple>
    <w:r>
      <w:tab/>
    </w:r>
    <w:fldSimple w:instr=" COMMENTS  \* MERGEFORMAT ">
      <w:r w:rsidR="008F4002">
        <w:rPr>
          <w:rFonts w:hint="eastAsia"/>
          <w:lang w:eastAsia="ja-JP"/>
        </w:rPr>
        <w:t>Yusuke Asai</w:t>
      </w:r>
      <w:r w:rsidR="008F4002">
        <w:t xml:space="preserve">, </w:t>
      </w:r>
      <w:r w:rsidR="008F4002">
        <w:rPr>
          <w:rFonts w:hint="eastAsia"/>
          <w:lang w:eastAsia="ja-JP"/>
        </w:rPr>
        <w:t>NTT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11" w:rsidRDefault="00AD6011">
      <w:r>
        <w:separator/>
      </w:r>
    </w:p>
  </w:footnote>
  <w:footnote w:type="continuationSeparator" w:id="0">
    <w:p w:rsidR="00AD6011" w:rsidRDefault="00AD6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8F4002">
        <w:rPr>
          <w:rFonts w:hint="eastAsia"/>
          <w:lang w:eastAsia="ja-JP"/>
        </w:rPr>
        <w:t>April 2011</w:t>
      </w:r>
    </w:fldSimple>
    <w:r>
      <w:tab/>
    </w:r>
    <w:r>
      <w:tab/>
    </w:r>
    <w:fldSimple w:instr=" TITLE  \* MERGEFORMAT ">
      <w:r w:rsidR="008F4002">
        <w:t>doc.: IEEE 802.11-</w:t>
      </w:r>
      <w:r w:rsidR="008F4002">
        <w:rPr>
          <w:rFonts w:hint="eastAsia"/>
          <w:lang w:eastAsia="ja-JP"/>
        </w:rPr>
        <w:t>11</w:t>
      </w:r>
      <w:r w:rsidR="008F4002">
        <w:t>/</w:t>
      </w:r>
      <w:r w:rsidR="008F4002">
        <w:rPr>
          <w:rFonts w:hint="eastAsia"/>
          <w:lang w:eastAsia="ja-JP"/>
        </w:rPr>
        <w:t>0597</w:t>
      </w:r>
      <w:r w:rsidR="008F4002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814E5"/>
    <w:multiLevelType w:val="hybridMultilevel"/>
    <w:tmpl w:val="8DEE76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3D3236"/>
    <w:multiLevelType w:val="hybridMultilevel"/>
    <w:tmpl w:val="0D8AC226"/>
    <w:lvl w:ilvl="0" w:tplc="B566BDD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C37DE1"/>
    <w:multiLevelType w:val="hybridMultilevel"/>
    <w:tmpl w:val="8348C3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D56667"/>
    <w:multiLevelType w:val="hybridMultilevel"/>
    <w:tmpl w:val="B374F578"/>
    <w:lvl w:ilvl="0" w:tplc="76DAE90A">
      <w:start w:val="1"/>
      <w:numFmt w:val="decimal"/>
      <w:lvlText w:val="%1)"/>
      <w:lvlJc w:val="left"/>
      <w:pPr>
        <w:ind w:left="5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011"/>
    <w:rsid w:val="001D723B"/>
    <w:rsid w:val="0029020B"/>
    <w:rsid w:val="002D44BE"/>
    <w:rsid w:val="00442037"/>
    <w:rsid w:val="0062440B"/>
    <w:rsid w:val="006C0727"/>
    <w:rsid w:val="006E145F"/>
    <w:rsid w:val="00770572"/>
    <w:rsid w:val="008F4002"/>
    <w:rsid w:val="00AA427C"/>
    <w:rsid w:val="00AD6011"/>
    <w:rsid w:val="00BE68C2"/>
    <w:rsid w:val="00CA09B2"/>
    <w:rsid w:val="00D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qFormat/>
    <w:rsid w:val="008F4002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8F4002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10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1</cp:revision>
  <cp:lastPrinted>1601-01-01T00:00:00Z</cp:lastPrinted>
  <dcterms:created xsi:type="dcterms:W3CDTF">2011-04-28T13:34:00Z</dcterms:created>
  <dcterms:modified xsi:type="dcterms:W3CDTF">2011-04-28T13:42:00Z</dcterms:modified>
</cp:coreProperties>
</file>