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014649" w:rsidRDefault="00CA09B2">
      <w:pPr>
        <w:pStyle w:val="T1"/>
        <w:pBdr>
          <w:bottom w:val="single" w:sz="6" w:space="0" w:color="auto"/>
        </w:pBdr>
        <w:spacing w:after="240"/>
      </w:pPr>
      <w:r w:rsidRPr="00014649">
        <w:t>IEEE P802.11</w:t>
      </w:r>
      <w:r w:rsidRPr="0001464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014649">
        <w:trPr>
          <w:trHeight w:val="485"/>
          <w:jc w:val="center"/>
        </w:trPr>
        <w:tc>
          <w:tcPr>
            <w:tcW w:w="9576" w:type="dxa"/>
            <w:gridSpan w:val="5"/>
            <w:vAlign w:val="center"/>
          </w:tcPr>
          <w:p w:rsidR="00CA09B2" w:rsidRPr="00014649" w:rsidRDefault="00684B48" w:rsidP="00FA21E9">
            <w:pPr>
              <w:pStyle w:val="T2"/>
            </w:pPr>
            <w:r w:rsidRPr="00014649">
              <w:t>Task Group u</w:t>
            </w:r>
            <w:r w:rsidR="00672C8E" w:rsidRPr="00014649">
              <w:t xml:space="preserve"> </w:t>
            </w:r>
            <w:r w:rsidRPr="00014649">
              <w:t xml:space="preserve">Teleconference </w:t>
            </w:r>
            <w:r w:rsidR="00672C8E" w:rsidRPr="00014649">
              <w:t>Minutes for</w:t>
            </w:r>
            <w:r w:rsidR="00672C8E" w:rsidRPr="00014649">
              <w:br/>
            </w:r>
            <w:r w:rsidR="00FA21E9">
              <w:t>September</w:t>
            </w:r>
            <w:r w:rsidRPr="00014649">
              <w:t xml:space="preserve"> </w:t>
            </w:r>
            <w:r w:rsidR="003E5F72">
              <w:t>1</w:t>
            </w:r>
            <w:r w:rsidR="00002975">
              <w:t xml:space="preserve">, </w:t>
            </w:r>
            <w:r w:rsidR="00672C8E" w:rsidRPr="00014649">
              <w:t>20</w:t>
            </w:r>
            <w:r w:rsidR="00BD2104">
              <w:t>10</w:t>
            </w:r>
          </w:p>
        </w:tc>
      </w:tr>
      <w:tr w:rsidR="00CA09B2" w:rsidRPr="00014649">
        <w:trPr>
          <w:trHeight w:val="359"/>
          <w:jc w:val="center"/>
        </w:trPr>
        <w:tc>
          <w:tcPr>
            <w:tcW w:w="9576" w:type="dxa"/>
            <w:gridSpan w:val="5"/>
            <w:vAlign w:val="center"/>
          </w:tcPr>
          <w:p w:rsidR="00CA09B2" w:rsidRPr="00014649" w:rsidRDefault="00CA09B2" w:rsidP="00FA21E9">
            <w:pPr>
              <w:pStyle w:val="T2"/>
              <w:ind w:left="0"/>
              <w:rPr>
                <w:sz w:val="20"/>
              </w:rPr>
            </w:pPr>
            <w:r w:rsidRPr="00014649">
              <w:rPr>
                <w:sz w:val="20"/>
              </w:rPr>
              <w:t>Date:</w:t>
            </w:r>
            <w:r w:rsidR="0095651F">
              <w:rPr>
                <w:b w:val="0"/>
                <w:sz w:val="20"/>
              </w:rPr>
              <w:t xml:space="preserve"> </w:t>
            </w:r>
            <w:r w:rsidR="002E556E" w:rsidRPr="00014649">
              <w:rPr>
                <w:b w:val="0"/>
                <w:sz w:val="20"/>
              </w:rPr>
              <w:t>20</w:t>
            </w:r>
            <w:r w:rsidR="00BD2104">
              <w:rPr>
                <w:b w:val="0"/>
                <w:sz w:val="20"/>
              </w:rPr>
              <w:t>10</w:t>
            </w:r>
            <w:r w:rsidR="002E556E" w:rsidRPr="00014649">
              <w:rPr>
                <w:b w:val="0"/>
                <w:sz w:val="20"/>
              </w:rPr>
              <w:t>-</w:t>
            </w:r>
            <w:r w:rsidR="0060188B">
              <w:rPr>
                <w:b w:val="0"/>
                <w:sz w:val="20"/>
              </w:rPr>
              <w:t>0</w:t>
            </w:r>
            <w:r w:rsidR="00FA21E9">
              <w:rPr>
                <w:b w:val="0"/>
                <w:sz w:val="20"/>
              </w:rPr>
              <w:t>9</w:t>
            </w:r>
            <w:r w:rsidRPr="00014649">
              <w:rPr>
                <w:b w:val="0"/>
                <w:sz w:val="20"/>
              </w:rPr>
              <w:t>-</w:t>
            </w:r>
            <w:r w:rsidR="00FA21E9">
              <w:rPr>
                <w:b w:val="0"/>
                <w:sz w:val="20"/>
              </w:rPr>
              <w:t>0</w:t>
            </w:r>
            <w:r w:rsidR="003E5F72">
              <w:rPr>
                <w:b w:val="0"/>
                <w:sz w:val="20"/>
              </w:rPr>
              <w:t>1</w:t>
            </w:r>
          </w:p>
        </w:tc>
      </w:tr>
      <w:tr w:rsidR="00CA09B2" w:rsidRPr="00014649">
        <w:trPr>
          <w:cantSplit/>
          <w:jc w:val="center"/>
        </w:trPr>
        <w:tc>
          <w:tcPr>
            <w:tcW w:w="9576" w:type="dxa"/>
            <w:gridSpan w:val="5"/>
            <w:vAlign w:val="center"/>
          </w:tcPr>
          <w:p w:rsidR="00CA09B2" w:rsidRPr="00014649" w:rsidRDefault="00CA09B2">
            <w:pPr>
              <w:pStyle w:val="T2"/>
              <w:spacing w:after="0"/>
              <w:ind w:left="0" w:right="0"/>
              <w:jc w:val="left"/>
              <w:rPr>
                <w:sz w:val="20"/>
              </w:rPr>
            </w:pPr>
            <w:r w:rsidRPr="00014649">
              <w:rPr>
                <w:sz w:val="20"/>
              </w:rPr>
              <w:t>Author(s):</w:t>
            </w:r>
          </w:p>
        </w:tc>
      </w:tr>
      <w:tr w:rsidR="00CA09B2" w:rsidRPr="00014649">
        <w:trPr>
          <w:jc w:val="center"/>
        </w:trPr>
        <w:tc>
          <w:tcPr>
            <w:tcW w:w="1336" w:type="dxa"/>
            <w:vAlign w:val="center"/>
          </w:tcPr>
          <w:p w:rsidR="00CA09B2" w:rsidRPr="00014649" w:rsidRDefault="00CA09B2">
            <w:pPr>
              <w:pStyle w:val="T2"/>
              <w:spacing w:after="0"/>
              <w:ind w:left="0" w:right="0"/>
              <w:jc w:val="left"/>
              <w:rPr>
                <w:sz w:val="20"/>
              </w:rPr>
            </w:pPr>
            <w:r w:rsidRPr="00014649">
              <w:rPr>
                <w:sz w:val="20"/>
              </w:rPr>
              <w:t>Name</w:t>
            </w:r>
          </w:p>
        </w:tc>
        <w:tc>
          <w:tcPr>
            <w:tcW w:w="2064" w:type="dxa"/>
            <w:vAlign w:val="center"/>
          </w:tcPr>
          <w:p w:rsidR="00CA09B2" w:rsidRPr="00014649" w:rsidRDefault="0062440B">
            <w:pPr>
              <w:pStyle w:val="T2"/>
              <w:spacing w:after="0"/>
              <w:ind w:left="0" w:right="0"/>
              <w:jc w:val="left"/>
              <w:rPr>
                <w:sz w:val="20"/>
              </w:rPr>
            </w:pPr>
            <w:r w:rsidRPr="00014649">
              <w:rPr>
                <w:sz w:val="20"/>
              </w:rPr>
              <w:t>Affiliation</w:t>
            </w:r>
          </w:p>
        </w:tc>
        <w:tc>
          <w:tcPr>
            <w:tcW w:w="2814" w:type="dxa"/>
            <w:vAlign w:val="center"/>
          </w:tcPr>
          <w:p w:rsidR="00CA09B2" w:rsidRPr="00014649" w:rsidRDefault="00CA09B2">
            <w:pPr>
              <w:pStyle w:val="T2"/>
              <w:spacing w:after="0"/>
              <w:ind w:left="0" w:right="0"/>
              <w:jc w:val="left"/>
              <w:rPr>
                <w:sz w:val="20"/>
              </w:rPr>
            </w:pPr>
            <w:r w:rsidRPr="00014649">
              <w:rPr>
                <w:sz w:val="20"/>
              </w:rPr>
              <w:t>Address</w:t>
            </w:r>
          </w:p>
        </w:tc>
        <w:tc>
          <w:tcPr>
            <w:tcW w:w="1715" w:type="dxa"/>
            <w:vAlign w:val="center"/>
          </w:tcPr>
          <w:p w:rsidR="00CA09B2" w:rsidRPr="00014649" w:rsidRDefault="00CA09B2">
            <w:pPr>
              <w:pStyle w:val="T2"/>
              <w:spacing w:after="0"/>
              <w:ind w:left="0" w:right="0"/>
              <w:jc w:val="left"/>
              <w:rPr>
                <w:sz w:val="20"/>
              </w:rPr>
            </w:pPr>
            <w:r w:rsidRPr="00014649">
              <w:rPr>
                <w:sz w:val="20"/>
              </w:rPr>
              <w:t>Phone</w:t>
            </w:r>
          </w:p>
        </w:tc>
        <w:tc>
          <w:tcPr>
            <w:tcW w:w="1647" w:type="dxa"/>
            <w:vAlign w:val="center"/>
          </w:tcPr>
          <w:p w:rsidR="00CA09B2" w:rsidRPr="00014649" w:rsidRDefault="00CA09B2">
            <w:pPr>
              <w:pStyle w:val="T2"/>
              <w:spacing w:after="0"/>
              <w:ind w:left="0" w:right="0"/>
              <w:jc w:val="left"/>
              <w:rPr>
                <w:sz w:val="20"/>
              </w:rPr>
            </w:pPr>
            <w:r w:rsidRPr="00014649">
              <w:rPr>
                <w:sz w:val="20"/>
              </w:rPr>
              <w:t>email</w:t>
            </w:r>
          </w:p>
        </w:tc>
      </w:tr>
      <w:tr w:rsidR="00237E74" w:rsidRPr="00014649">
        <w:trPr>
          <w:jc w:val="center"/>
        </w:trPr>
        <w:tc>
          <w:tcPr>
            <w:tcW w:w="1336" w:type="dxa"/>
            <w:vAlign w:val="center"/>
          </w:tcPr>
          <w:p w:rsidR="00237E74" w:rsidRDefault="00237E74" w:rsidP="008C632C">
            <w:pPr>
              <w:pStyle w:val="T2"/>
              <w:spacing w:after="0"/>
              <w:ind w:left="0" w:right="0"/>
              <w:jc w:val="left"/>
              <w:rPr>
                <w:b w:val="0"/>
                <w:sz w:val="20"/>
              </w:rPr>
            </w:pPr>
            <w:r>
              <w:rPr>
                <w:b w:val="0"/>
                <w:sz w:val="20"/>
              </w:rPr>
              <w:t>Dave Stephenson</w:t>
            </w:r>
          </w:p>
        </w:tc>
        <w:tc>
          <w:tcPr>
            <w:tcW w:w="2064" w:type="dxa"/>
            <w:vAlign w:val="center"/>
          </w:tcPr>
          <w:p w:rsidR="00237E74" w:rsidRDefault="00237E74" w:rsidP="008C632C">
            <w:pPr>
              <w:pStyle w:val="T2"/>
              <w:spacing w:after="0"/>
              <w:ind w:left="0" w:right="0"/>
              <w:jc w:val="left"/>
              <w:rPr>
                <w:b w:val="0"/>
                <w:sz w:val="20"/>
              </w:rPr>
            </w:pPr>
            <w:r w:rsidRPr="00A50073">
              <w:rPr>
                <w:b w:val="0"/>
                <w:sz w:val="20"/>
              </w:rPr>
              <w:t>Cisco Systems, Inc.</w:t>
            </w:r>
          </w:p>
        </w:tc>
        <w:tc>
          <w:tcPr>
            <w:tcW w:w="2814" w:type="dxa"/>
            <w:vAlign w:val="center"/>
          </w:tcPr>
          <w:p w:rsidR="00237E74" w:rsidRDefault="00237E74" w:rsidP="008C632C">
            <w:pPr>
              <w:pStyle w:val="T2"/>
              <w:spacing w:after="0"/>
              <w:ind w:left="0" w:right="0"/>
              <w:jc w:val="left"/>
              <w:rPr>
                <w:b w:val="0"/>
                <w:sz w:val="20"/>
              </w:rPr>
            </w:pPr>
            <w:r>
              <w:rPr>
                <w:b w:val="0"/>
                <w:sz w:val="20"/>
              </w:rPr>
              <w:t>170 W. Tasman Dr.</w:t>
            </w:r>
            <w:r>
              <w:rPr>
                <w:b w:val="0"/>
                <w:sz w:val="20"/>
              </w:rPr>
              <w:br/>
              <w:t>San Jose, CA 95134, USA</w:t>
            </w:r>
          </w:p>
        </w:tc>
        <w:tc>
          <w:tcPr>
            <w:tcW w:w="1715" w:type="dxa"/>
            <w:vAlign w:val="center"/>
          </w:tcPr>
          <w:p w:rsidR="00237E74" w:rsidRDefault="00237E74" w:rsidP="008C632C">
            <w:pPr>
              <w:pStyle w:val="T2"/>
              <w:spacing w:after="0"/>
              <w:ind w:left="0" w:right="0"/>
              <w:jc w:val="left"/>
              <w:rPr>
                <w:b w:val="0"/>
                <w:sz w:val="20"/>
              </w:rPr>
            </w:pPr>
            <w:r>
              <w:rPr>
                <w:b w:val="0"/>
                <w:sz w:val="20"/>
              </w:rPr>
              <w:t>+1 408 527 7991</w:t>
            </w:r>
          </w:p>
        </w:tc>
        <w:tc>
          <w:tcPr>
            <w:tcW w:w="1647" w:type="dxa"/>
            <w:vAlign w:val="center"/>
          </w:tcPr>
          <w:p w:rsidR="00237E74" w:rsidRPr="00443597" w:rsidRDefault="008D009F" w:rsidP="008C632C">
            <w:pPr>
              <w:pStyle w:val="T2"/>
              <w:spacing w:after="0"/>
              <w:ind w:left="0" w:right="-270"/>
              <w:jc w:val="left"/>
              <w:rPr>
                <w:b w:val="0"/>
                <w:sz w:val="20"/>
              </w:rPr>
            </w:pPr>
            <w:hyperlink r:id="rId7" w:history="1">
              <w:r w:rsidR="00237E74" w:rsidRPr="00443597">
                <w:rPr>
                  <w:rStyle w:val="Hyperlink"/>
                  <w:b w:val="0"/>
                  <w:sz w:val="20"/>
                </w:rPr>
                <w:t>daves@cisco.com</w:t>
              </w:r>
            </w:hyperlink>
          </w:p>
        </w:tc>
      </w:tr>
    </w:tbl>
    <w:p w:rsidR="00CA09B2" w:rsidRPr="00014649" w:rsidRDefault="008D009F" w:rsidP="002B441F">
      <w:pPr>
        <w:pStyle w:val="T1"/>
        <w:spacing w:after="120"/>
        <w:jc w:val="left"/>
        <w:rPr>
          <w:sz w:val="22"/>
        </w:rPr>
      </w:pPr>
      <w:r w:rsidRPr="008D009F">
        <w:rPr>
          <w:noProof/>
        </w:rPr>
        <w:pict>
          <v:shapetype id="_x0000_t202" coordsize="21600,21600" o:spt="202" path="m0,0l0,21600,21600,21600,21600,0xe">
            <v:stroke joinstyle="miter"/>
            <v:path gradientshapeok="t" o:connecttype="rect"/>
          </v:shapetype>
          <v:shape id="_x0000_s1027" type="#_x0000_t202" style="position:absolute;margin-left:-4.95pt;margin-top:16.2pt;width:468pt;height:224pt;z-index:251657728;mso-position-horizontal-relative:text;mso-position-vertical-relative:text" o:allowincell="f" stroked="f">
            <v:textbox style="mso-next-textbox:#_x0000_s1027">
              <w:txbxContent>
                <w:p w:rsidR="00E91AD0" w:rsidRDefault="00E91AD0">
                  <w:pPr>
                    <w:pStyle w:val="T1"/>
                    <w:spacing w:after="120"/>
                  </w:pPr>
                  <w:r>
                    <w:t>Abstract</w:t>
                  </w:r>
                </w:p>
                <w:p w:rsidR="00E91AD0" w:rsidRDefault="00E91AD0" w:rsidP="003E5F72">
                  <w:r w:rsidRPr="00672C8E">
                    <w:t>This document contains the minutes</w:t>
                  </w:r>
                  <w:r>
                    <w:t xml:space="preserve"> of the IEEE 802.11 Task Group u</w:t>
                  </w:r>
                  <w:r w:rsidRPr="00672C8E">
                    <w:t xml:space="preserve"> (Interworking with External Networks) </w:t>
                  </w:r>
                  <w:r>
                    <w:t>teleconference, September 1, 2010.</w:t>
                  </w:r>
                </w:p>
                <w:p w:rsidR="00E91AD0" w:rsidRDefault="00E91AD0" w:rsidP="00225878"/>
                <w:p w:rsidR="00E91AD0" w:rsidRDefault="00E91AD0" w:rsidP="000F699D">
                  <w:pPr>
                    <w:jc w:val="both"/>
                  </w:pPr>
                  <w:r>
                    <w:t>Abbreviations used in these minutes:</w:t>
                  </w:r>
                </w:p>
                <w:p w:rsidR="00E91AD0" w:rsidRDefault="00E91AD0" w:rsidP="000F699D">
                  <w:pPr>
                    <w:numPr>
                      <w:ilvl w:val="0"/>
                      <w:numId w:val="10"/>
                    </w:numPr>
                    <w:spacing w:after="120"/>
                    <w:jc w:val="both"/>
                  </w:pPr>
                  <w:r>
                    <w:t>CID</w:t>
                  </w:r>
                  <w:r>
                    <w:tab/>
                    <w:t>Comment Identifier</w:t>
                  </w:r>
                </w:p>
                <w:p w:rsidR="00E91AD0" w:rsidRDefault="00E91AD0" w:rsidP="000F699D">
                  <w:pPr>
                    <w:numPr>
                      <w:ilvl w:val="0"/>
                      <w:numId w:val="10"/>
                    </w:numPr>
                    <w:spacing w:after="120"/>
                    <w:jc w:val="both"/>
                  </w:pPr>
                  <w:r>
                    <w:t>CRC</w:t>
                  </w:r>
                  <w:r>
                    <w:tab/>
                    <w:t>Comment Resolution Committee</w:t>
                  </w:r>
                </w:p>
                <w:p w:rsidR="00E91AD0" w:rsidRDefault="00E91AD0" w:rsidP="000F699D">
                  <w:pPr>
                    <w:numPr>
                      <w:ilvl w:val="0"/>
                      <w:numId w:val="10"/>
                    </w:numPr>
                    <w:spacing w:after="120"/>
                    <w:jc w:val="both"/>
                  </w:pPr>
                  <w:r>
                    <w:t>CRS</w:t>
                  </w:r>
                  <w:r>
                    <w:tab/>
                    <w:t>Comment Resolution Spreadsheet</w:t>
                  </w:r>
                </w:p>
                <w:p w:rsidR="00E91AD0" w:rsidRDefault="00E91AD0" w:rsidP="000F699D">
                  <w:pPr>
                    <w:numPr>
                      <w:ilvl w:val="0"/>
                      <w:numId w:val="10"/>
                    </w:numPr>
                    <w:spacing w:after="120"/>
                    <w:jc w:val="both"/>
                  </w:pPr>
                  <w:r>
                    <w:t>SB</w:t>
                  </w:r>
                  <w:r>
                    <w:tab/>
                    <w:t>Sponsor Ballot</w:t>
                  </w:r>
                </w:p>
                <w:p w:rsidR="00E91AD0" w:rsidRDefault="00E91AD0" w:rsidP="000F699D">
                  <w:pPr>
                    <w:numPr>
                      <w:ilvl w:val="0"/>
                      <w:numId w:val="10"/>
                    </w:numPr>
                    <w:spacing w:after="120"/>
                    <w:jc w:val="both"/>
                  </w:pPr>
                  <w:r>
                    <w:t>WG</w:t>
                  </w:r>
                  <w:r>
                    <w:tab/>
                    <w:t>Working Group</w:t>
                  </w:r>
                </w:p>
              </w:txbxContent>
            </v:textbox>
          </v:shape>
        </w:pict>
      </w:r>
    </w:p>
    <w:p w:rsidR="002A55CE" w:rsidRPr="00014649" w:rsidRDefault="00CA09B2" w:rsidP="00237E74">
      <w:pPr>
        <w:spacing w:before="240" w:after="120"/>
        <w:rPr>
          <w:b/>
          <w:szCs w:val="22"/>
          <w:u w:val="single"/>
        </w:rPr>
      </w:pPr>
      <w:r w:rsidRPr="00014649">
        <w:br w:type="page"/>
      </w:r>
      <w:bookmarkStart w:id="0" w:name="OLE_LINK4"/>
      <w:bookmarkStart w:id="1" w:name="OLE_LINK5"/>
      <w:r w:rsidR="002A55CE" w:rsidRPr="00014649">
        <w:rPr>
          <w:b/>
          <w:szCs w:val="22"/>
          <w:u w:val="single"/>
        </w:rPr>
        <w:t>Attendance</w:t>
      </w:r>
    </w:p>
    <w:p w:rsidR="00232BEC" w:rsidRDefault="00FA21E9" w:rsidP="002A7B76">
      <w:r>
        <w:t xml:space="preserve">Acting </w:t>
      </w:r>
      <w:r w:rsidR="0019407E">
        <w:t>Chair</w:t>
      </w:r>
      <w:r>
        <w:t xml:space="preserve"> / </w:t>
      </w:r>
      <w:r w:rsidR="00A32992">
        <w:t xml:space="preserve">Secretary: </w:t>
      </w:r>
      <w:r w:rsidR="00232BEC">
        <w:t>Dave Stephenson (Cisco Systems), 802.11 voting member</w:t>
      </w:r>
    </w:p>
    <w:p w:rsidR="00AF3F63" w:rsidRDefault="00AF3F63" w:rsidP="002A7B76">
      <w:r>
        <w:t>Technical Editor: Necati Canpolat (Intel), 802.11 voting member</w:t>
      </w:r>
    </w:p>
    <w:p w:rsidR="00367E15" w:rsidRPr="00DB79D3" w:rsidRDefault="00DF12B4" w:rsidP="002A7B76">
      <w:r w:rsidRPr="00DB79D3">
        <w:t>Gabor Bajko (Nokia)</w:t>
      </w:r>
      <w:r w:rsidR="002A7B76" w:rsidRPr="00DB79D3">
        <w:t xml:space="preserve">, </w:t>
      </w:r>
      <w:r w:rsidR="00BB7F4F" w:rsidRPr="00DB79D3">
        <w:t xml:space="preserve">802.11 </w:t>
      </w:r>
      <w:r w:rsidR="002A7B76" w:rsidRPr="00DB79D3">
        <w:t>voting member</w:t>
      </w:r>
    </w:p>
    <w:p w:rsidR="002A7B76" w:rsidRPr="00DB79D3" w:rsidRDefault="002A7B76" w:rsidP="002A7B76">
      <w:r w:rsidRPr="00DB79D3">
        <w:t xml:space="preserve">George Bumiller (Research in Motion), </w:t>
      </w:r>
      <w:r w:rsidR="00BB7F4F" w:rsidRPr="00DB79D3">
        <w:t xml:space="preserve">802.11 </w:t>
      </w:r>
      <w:r w:rsidRPr="00DB79D3">
        <w:t>voting member</w:t>
      </w:r>
    </w:p>
    <w:p w:rsidR="00AF3F63" w:rsidRPr="00DB79D3" w:rsidRDefault="00AF3F63" w:rsidP="002A7B76">
      <w:r w:rsidRPr="00DB79D3">
        <w:t>Rich Kennedy (Research in Motion), 802.11 voting member</w:t>
      </w:r>
    </w:p>
    <w:p w:rsidR="00AF3F63" w:rsidRPr="00DB79D3" w:rsidRDefault="00DB79D3" w:rsidP="002A7B76">
      <w:r w:rsidRPr="00DB79D3">
        <w:t>Santosh Pandey (Cisco Systems), 802.11 voting member</w:t>
      </w:r>
    </w:p>
    <w:p w:rsidR="002A55CE" w:rsidRPr="00237E74" w:rsidRDefault="002A55CE" w:rsidP="00237E74">
      <w:pPr>
        <w:spacing w:before="240" w:after="120"/>
        <w:rPr>
          <w:b/>
          <w:szCs w:val="22"/>
          <w:u w:val="single"/>
        </w:rPr>
      </w:pPr>
      <w:r w:rsidRPr="00237E74">
        <w:rPr>
          <w:b/>
          <w:szCs w:val="22"/>
          <w:u w:val="single"/>
        </w:rPr>
        <w:t>Call to order</w:t>
      </w:r>
    </w:p>
    <w:p w:rsidR="002A55CE" w:rsidRPr="00014649" w:rsidRDefault="00237E74" w:rsidP="003E5F72">
      <w:r>
        <w:t>T</w:t>
      </w:r>
      <w:r w:rsidR="0050668D">
        <w:t>he t</w:t>
      </w:r>
      <w:r>
        <w:t>eleconference</w:t>
      </w:r>
      <w:r w:rsidR="002A55CE" w:rsidRPr="00014649">
        <w:t xml:space="preserve"> </w:t>
      </w:r>
      <w:r>
        <w:t xml:space="preserve">was </w:t>
      </w:r>
      <w:r w:rsidR="002A55CE" w:rsidRPr="00014649">
        <w:t xml:space="preserve">called to order on </w:t>
      </w:r>
      <w:r w:rsidR="00CC56B2">
        <w:t xml:space="preserve">Wednesday, </w:t>
      </w:r>
      <w:r w:rsidR="00FA21E9">
        <w:t>September</w:t>
      </w:r>
      <w:r w:rsidR="00CC56B2">
        <w:t xml:space="preserve"> </w:t>
      </w:r>
      <w:r w:rsidR="003E5F72">
        <w:t>1</w:t>
      </w:r>
      <w:r w:rsidR="00CC56B2">
        <w:t>, 2010 at 11:0</w:t>
      </w:r>
      <w:r w:rsidR="00DB79D3">
        <w:t>5</w:t>
      </w:r>
      <w:r w:rsidR="00CC56B2">
        <w:t xml:space="preserve"> EDT</w:t>
      </w:r>
      <w:r w:rsidR="002A55CE" w:rsidRPr="00014649">
        <w:t>.</w:t>
      </w:r>
    </w:p>
    <w:p w:rsidR="002A55CE" w:rsidRPr="00014649" w:rsidRDefault="002A55CE" w:rsidP="00237E74">
      <w:pPr>
        <w:spacing w:before="240" w:after="120"/>
        <w:rPr>
          <w:b/>
          <w:u w:val="single"/>
        </w:rPr>
      </w:pPr>
      <w:r w:rsidRPr="00014649">
        <w:rPr>
          <w:b/>
          <w:u w:val="single"/>
        </w:rPr>
        <w:t>Call for Essential Patents</w:t>
      </w:r>
    </w:p>
    <w:p w:rsidR="00DF12B4" w:rsidRDefault="00F904D4" w:rsidP="00DF12B4">
      <w:r w:rsidRPr="00014649">
        <w:t xml:space="preserve">The </w:t>
      </w:r>
      <w:r w:rsidR="0019407E">
        <w:t>Acting Chair</w:t>
      </w:r>
      <w:r w:rsidRPr="00014649">
        <w:t xml:space="preserve"> asked </w:t>
      </w:r>
      <w:r>
        <w:t xml:space="preserve">for </w:t>
      </w:r>
      <w:r w:rsidRPr="00014649">
        <w:t xml:space="preserve">any essential patent items which participants wished to mention.  </w:t>
      </w:r>
      <w:r>
        <w:t>None were mentioned</w:t>
      </w:r>
      <w:r w:rsidRPr="00014649">
        <w:t>.</w:t>
      </w:r>
    </w:p>
    <w:p w:rsidR="002A55CE" w:rsidRPr="00014649" w:rsidRDefault="002A55CE" w:rsidP="0087517E">
      <w:pPr>
        <w:spacing w:before="240" w:after="120"/>
        <w:rPr>
          <w:b/>
          <w:u w:val="single"/>
        </w:rPr>
      </w:pPr>
      <w:r w:rsidRPr="00014649">
        <w:rPr>
          <w:b/>
          <w:u w:val="single"/>
        </w:rPr>
        <w:t>Agenda</w:t>
      </w:r>
      <w:r w:rsidR="00A340D3">
        <w:rPr>
          <w:b/>
          <w:u w:val="single"/>
        </w:rPr>
        <w:t xml:space="preserve"> (agenda minuted below reflects approved agenda)</w:t>
      </w:r>
    </w:p>
    <w:p w:rsidR="00596D11" w:rsidRDefault="00596D11" w:rsidP="00596D11">
      <w:pPr>
        <w:numPr>
          <w:ilvl w:val="0"/>
          <w:numId w:val="12"/>
        </w:numPr>
        <w:tabs>
          <w:tab w:val="clear" w:pos="1782"/>
        </w:tabs>
        <w:autoSpaceDE w:val="0"/>
        <w:autoSpaceDN w:val="0"/>
        <w:adjustRightInd w:val="0"/>
        <w:spacing w:after="120"/>
        <w:ind w:left="360"/>
      </w:pPr>
      <w:r>
        <w:t>Attendance</w:t>
      </w:r>
    </w:p>
    <w:p w:rsidR="00596D11" w:rsidRDefault="00596D11" w:rsidP="00596D11">
      <w:pPr>
        <w:numPr>
          <w:ilvl w:val="0"/>
          <w:numId w:val="12"/>
        </w:numPr>
        <w:tabs>
          <w:tab w:val="clear" w:pos="1782"/>
        </w:tabs>
        <w:autoSpaceDE w:val="0"/>
        <w:autoSpaceDN w:val="0"/>
        <w:adjustRightInd w:val="0"/>
        <w:spacing w:after="120"/>
        <w:ind w:left="360"/>
      </w:pPr>
      <w:r w:rsidRPr="002C7517">
        <w:t>IPR and other relevant IEEE policies</w:t>
      </w:r>
    </w:p>
    <w:p w:rsidR="005F4A39" w:rsidRDefault="009D18CB" w:rsidP="00596D11">
      <w:pPr>
        <w:numPr>
          <w:ilvl w:val="0"/>
          <w:numId w:val="12"/>
        </w:numPr>
        <w:tabs>
          <w:tab w:val="clear" w:pos="1782"/>
        </w:tabs>
        <w:autoSpaceDE w:val="0"/>
        <w:autoSpaceDN w:val="0"/>
        <w:adjustRightInd w:val="0"/>
        <w:spacing w:after="120"/>
        <w:ind w:left="360"/>
      </w:pPr>
      <w:r>
        <w:t xml:space="preserve">Submission on TDLS Discovery Information, </w:t>
      </w:r>
      <w:hyperlink r:id="rId8" w:history="1">
        <w:r w:rsidR="00FA21E9">
          <w:rPr>
            <w:rStyle w:val="Hyperlink"/>
          </w:rPr>
          <w:t>11-10-0466r5</w:t>
        </w:r>
      </w:hyperlink>
      <w:r w:rsidR="00FA21E9">
        <w:t>.</w:t>
      </w:r>
    </w:p>
    <w:p w:rsidR="00FA21E9" w:rsidRDefault="00C27BCD" w:rsidP="003E5F72">
      <w:pPr>
        <w:numPr>
          <w:ilvl w:val="0"/>
          <w:numId w:val="12"/>
        </w:numPr>
        <w:tabs>
          <w:tab w:val="clear" w:pos="1782"/>
        </w:tabs>
        <w:autoSpaceDE w:val="0"/>
        <w:autoSpaceDN w:val="0"/>
        <w:adjustRightInd w:val="0"/>
        <w:spacing w:after="120"/>
        <w:ind w:left="360"/>
      </w:pPr>
      <w:r>
        <w:t>3</w:t>
      </w:r>
      <w:r w:rsidRPr="00C27BCD">
        <w:rPr>
          <w:vertAlign w:val="superscript"/>
        </w:rPr>
        <w:t>rd</w:t>
      </w:r>
      <w:r>
        <w:t xml:space="preserve"> </w:t>
      </w:r>
      <w:r w:rsidR="003E5F72">
        <w:t xml:space="preserve">Recirculation SB </w:t>
      </w:r>
      <w:hyperlink r:id="rId9" w:history="1">
        <w:r w:rsidR="003E5F72" w:rsidRPr="003E5F72">
          <w:rPr>
            <w:rStyle w:val="Hyperlink"/>
          </w:rPr>
          <w:t>comments</w:t>
        </w:r>
      </w:hyperlink>
    </w:p>
    <w:p w:rsidR="00FA21E9" w:rsidRDefault="00FA21E9" w:rsidP="003E5F72">
      <w:pPr>
        <w:numPr>
          <w:ilvl w:val="0"/>
          <w:numId w:val="12"/>
        </w:numPr>
        <w:tabs>
          <w:tab w:val="clear" w:pos="1782"/>
        </w:tabs>
        <w:autoSpaceDE w:val="0"/>
        <w:autoSpaceDN w:val="0"/>
        <w:adjustRightInd w:val="0"/>
        <w:spacing w:after="120"/>
        <w:ind w:left="360"/>
      </w:pPr>
      <w:r>
        <w:t>Motions: approval of CRS and for re-circulation SB</w:t>
      </w:r>
    </w:p>
    <w:p w:rsidR="00F5550D" w:rsidRDefault="00F95AD3" w:rsidP="003E5F72">
      <w:pPr>
        <w:numPr>
          <w:ilvl w:val="0"/>
          <w:numId w:val="12"/>
        </w:numPr>
        <w:tabs>
          <w:tab w:val="clear" w:pos="1782"/>
        </w:tabs>
        <w:autoSpaceDE w:val="0"/>
        <w:autoSpaceDN w:val="0"/>
        <w:adjustRightInd w:val="0"/>
        <w:spacing w:after="120"/>
        <w:ind w:left="360"/>
      </w:pPr>
      <w:r>
        <w:t>Liaison</w:t>
      </w:r>
      <w:r w:rsidR="00FA21E9">
        <w:t xml:space="preserve"> letter to 802.23 (George Bumiller, RIM), </w:t>
      </w:r>
      <w:hyperlink r:id="rId10" w:history="1">
        <w:r w:rsidR="00FA21E9" w:rsidRPr="00FA21E9">
          <w:rPr>
            <w:rStyle w:val="Hyperlink"/>
          </w:rPr>
          <w:t>11-10/1021r0 (ppt)</w:t>
        </w:r>
      </w:hyperlink>
      <w:r w:rsidR="00FA21E9">
        <w:t xml:space="preserve"> and </w:t>
      </w:r>
      <w:hyperlink r:id="rId11" w:history="1">
        <w:r w:rsidR="00A05C5B">
          <w:rPr>
            <w:rStyle w:val="Hyperlink"/>
          </w:rPr>
          <w:t>11-10/1022r0 (doc)</w:t>
        </w:r>
      </w:hyperlink>
      <w:r w:rsidR="00A05C5B">
        <w:t>.</w:t>
      </w:r>
    </w:p>
    <w:p w:rsidR="00596D11" w:rsidRDefault="00596D11" w:rsidP="00596D11">
      <w:pPr>
        <w:numPr>
          <w:ilvl w:val="0"/>
          <w:numId w:val="12"/>
        </w:numPr>
        <w:tabs>
          <w:tab w:val="clear" w:pos="1782"/>
        </w:tabs>
        <w:autoSpaceDE w:val="0"/>
        <w:autoSpaceDN w:val="0"/>
        <w:adjustRightInd w:val="0"/>
        <w:spacing w:after="120"/>
        <w:ind w:left="360"/>
      </w:pPr>
      <w:r>
        <w:t>AoB</w:t>
      </w:r>
    </w:p>
    <w:p w:rsidR="00FD2148" w:rsidRDefault="00596D11" w:rsidP="00FD2148">
      <w:pPr>
        <w:numPr>
          <w:ilvl w:val="0"/>
          <w:numId w:val="12"/>
        </w:numPr>
        <w:tabs>
          <w:tab w:val="clear" w:pos="1782"/>
        </w:tabs>
        <w:autoSpaceDE w:val="0"/>
        <w:autoSpaceDN w:val="0"/>
        <w:adjustRightInd w:val="0"/>
        <w:spacing w:after="120"/>
        <w:ind w:left="360"/>
      </w:pPr>
      <w:r>
        <w:t>Adjourn</w:t>
      </w:r>
    </w:p>
    <w:p w:rsidR="00DB79D3" w:rsidRDefault="009457AE" w:rsidP="00CC56B2">
      <w:pPr>
        <w:spacing w:after="120"/>
      </w:pPr>
      <w:r>
        <w:t xml:space="preserve">The Acting Chair asked if there were any other agenda items.  </w:t>
      </w:r>
      <w:r w:rsidR="005F4A39">
        <w:t>No</w:t>
      </w:r>
      <w:r>
        <w:t>ne were</w:t>
      </w:r>
      <w:r w:rsidR="005F4A39">
        <w:t xml:space="preserve"> raised.  The </w:t>
      </w:r>
      <w:r w:rsidR="0019407E">
        <w:t>Acting Chair</w:t>
      </w:r>
      <w:r w:rsidR="005F4A39">
        <w:t xml:space="preserve"> asked if there </w:t>
      </w:r>
      <w:r>
        <w:t>were any objections to approving the agenda by unanimous consent</w:t>
      </w:r>
      <w:r w:rsidR="00CC56B2">
        <w:t xml:space="preserve">.  No </w:t>
      </w:r>
      <w:r>
        <w:t>objections were raised</w:t>
      </w:r>
      <w:r w:rsidR="00CC56B2">
        <w:t>.  The agenda was approved.</w:t>
      </w:r>
    </w:p>
    <w:p w:rsidR="009457AE" w:rsidRDefault="009457AE" w:rsidP="009457AE">
      <w:pPr>
        <w:keepNext/>
        <w:spacing w:before="240" w:after="120"/>
        <w:rPr>
          <w:b/>
          <w:u w:val="single"/>
        </w:rPr>
      </w:pPr>
      <w:r>
        <w:rPr>
          <w:b/>
          <w:u w:val="single"/>
        </w:rPr>
        <w:t>Presentations</w:t>
      </w:r>
    </w:p>
    <w:p w:rsidR="009457AE" w:rsidRDefault="009457AE" w:rsidP="009457AE">
      <w:pPr>
        <w:spacing w:after="120"/>
      </w:pPr>
      <w:r>
        <w:t>George Bu</w:t>
      </w:r>
      <w:r w:rsidR="00F95AD3">
        <w:t>mi</w:t>
      </w:r>
      <w:r>
        <w:t>ller (RIM) presented</w:t>
      </w:r>
      <w:r w:rsidR="00F53E63">
        <w:t xml:space="preserve"> via WebEx</w:t>
      </w:r>
      <w:r>
        <w:t xml:space="preserve"> </w:t>
      </w:r>
      <w:hyperlink r:id="rId12" w:history="1">
        <w:r>
          <w:rPr>
            <w:rStyle w:val="Hyperlink"/>
          </w:rPr>
          <w:t>11-10-0466r5</w:t>
        </w:r>
      </w:hyperlink>
      <w:r>
        <w:t xml:space="preserve"> on TDLS Discovery Information.</w:t>
      </w:r>
    </w:p>
    <w:p w:rsidR="009457AE" w:rsidRPr="009457AE" w:rsidRDefault="009457AE" w:rsidP="0038622E">
      <w:pPr>
        <w:keepNext/>
        <w:rPr>
          <w:b/>
        </w:rPr>
      </w:pPr>
      <w:r w:rsidRPr="009457AE">
        <w:rPr>
          <w:b/>
        </w:rPr>
        <w:t>Motion</w:t>
      </w:r>
    </w:p>
    <w:p w:rsidR="009457AE" w:rsidRDefault="009457AE" w:rsidP="0038622E">
      <w:pPr>
        <w:spacing w:after="120"/>
      </w:pPr>
      <w:r w:rsidRPr="009457AE">
        <w:t xml:space="preserve">Move that IEEE 802.11u </w:t>
      </w:r>
      <w:r w:rsidRPr="0038622E">
        <w:t>approves</w:t>
      </w:r>
      <w:r w:rsidRPr="009457AE">
        <w:t xml:space="preserve"> document 11-10-0466r5 and instructs the technical editor to incorporate it into the draft document.</w:t>
      </w:r>
      <w:r>
        <w:t xml:space="preserve">  Moved by George Bumiller</w:t>
      </w:r>
      <w:r w:rsidR="00816006">
        <w:t xml:space="preserve"> (RIM)</w:t>
      </w:r>
      <w:r>
        <w:t xml:space="preserve">, seconded by Rich Kennedy (RIM).  There was no debate on the motion.  </w:t>
      </w:r>
      <w:r w:rsidR="0038622E">
        <w:t xml:space="preserve">Roll-call vote: Gabor: yes, George: yes, Necati: yes, Rich: yes, Santosh: yes.  </w:t>
      </w:r>
      <w:r>
        <w:t>Yes=5, No=0, Abstain=0.  Motion passes.</w:t>
      </w:r>
    </w:p>
    <w:p w:rsidR="00823BB2" w:rsidRPr="00DF6496" w:rsidRDefault="003C4337" w:rsidP="00823BB2">
      <w:pPr>
        <w:keepNext/>
        <w:spacing w:before="240" w:after="120"/>
        <w:rPr>
          <w:b/>
          <w:u w:val="single"/>
        </w:rPr>
      </w:pPr>
      <w:r>
        <w:rPr>
          <w:b/>
          <w:u w:val="single"/>
        </w:rPr>
        <w:t>3</w:t>
      </w:r>
      <w:r w:rsidRPr="003C4337">
        <w:rPr>
          <w:b/>
          <w:u w:val="single"/>
          <w:vertAlign w:val="superscript"/>
        </w:rPr>
        <w:t>rd</w:t>
      </w:r>
      <w:r>
        <w:rPr>
          <w:b/>
          <w:u w:val="single"/>
        </w:rPr>
        <w:t xml:space="preserve"> </w:t>
      </w:r>
      <w:r w:rsidR="00E46B01">
        <w:rPr>
          <w:b/>
          <w:u w:val="single"/>
        </w:rPr>
        <w:t>Recirculation SB Comments</w:t>
      </w:r>
    </w:p>
    <w:p w:rsidR="00867947" w:rsidRDefault="00867947" w:rsidP="00A32992">
      <w:pPr>
        <w:spacing w:after="120"/>
      </w:pPr>
      <w:r>
        <w:t xml:space="preserve">The </w:t>
      </w:r>
      <w:r w:rsidR="0019407E">
        <w:t>Acting Chair</w:t>
      </w:r>
      <w:r>
        <w:t xml:space="preserve"> </w:t>
      </w:r>
      <w:r w:rsidR="00A32992">
        <w:t xml:space="preserve">showed the CRS, </w:t>
      </w:r>
      <w:hyperlink r:id="rId13" w:history="1">
        <w:r w:rsidR="00A05C5B">
          <w:rPr>
            <w:rStyle w:val="Hyperlink"/>
          </w:rPr>
          <w:t>11-10-984r2</w:t>
        </w:r>
      </w:hyperlink>
      <w:r w:rsidR="005F4A39">
        <w:t xml:space="preserve"> on the WebEx tool.  </w:t>
      </w:r>
      <w:r w:rsidR="009457AE">
        <w:t>The following changes were made.</w:t>
      </w:r>
    </w:p>
    <w:p w:rsidR="00A32992" w:rsidRDefault="00A32992" w:rsidP="00A32992">
      <w:pPr>
        <w:numPr>
          <w:ilvl w:val="0"/>
          <w:numId w:val="18"/>
        </w:numPr>
        <w:spacing w:after="120"/>
      </w:pPr>
      <w:r>
        <w:t xml:space="preserve">CID </w:t>
      </w:r>
      <w:r w:rsidR="009457AE">
        <w:t>3001, 3004, 3010, 3012 and 3016</w:t>
      </w:r>
      <w:r>
        <w:t xml:space="preserve">: </w:t>
      </w:r>
      <w:r w:rsidR="009457AE">
        <w:t>the resolution status was changed to accept in principle and the resolution detail was updated with the submission</w:t>
      </w:r>
      <w:r w:rsidR="00816006">
        <w:t>’s</w:t>
      </w:r>
      <w:r w:rsidR="009457AE">
        <w:t xml:space="preserve"> URL.</w:t>
      </w:r>
    </w:p>
    <w:p w:rsidR="00C20743" w:rsidRDefault="007C73D5" w:rsidP="007C73D5">
      <w:pPr>
        <w:spacing w:after="120"/>
      </w:pPr>
      <w:r>
        <w:t xml:space="preserve">The </w:t>
      </w:r>
      <w:r w:rsidR="0019407E">
        <w:t>Acting Chair</w:t>
      </w:r>
      <w:r>
        <w:t xml:space="preserve"> stated he would upload the updated CRS (11-10-0984r</w:t>
      </w:r>
      <w:r w:rsidR="009457AE">
        <w:t>3</w:t>
      </w:r>
      <w:r>
        <w:t>) to the server.</w:t>
      </w:r>
    </w:p>
    <w:p w:rsidR="0038622E" w:rsidRDefault="00C20743" w:rsidP="007C73D5">
      <w:pPr>
        <w:spacing w:after="120"/>
      </w:pPr>
      <w:r>
        <w:t xml:space="preserve">The Acting Chair showed the </w:t>
      </w:r>
      <w:r w:rsidR="00816006">
        <w:t xml:space="preserve">following </w:t>
      </w:r>
      <w:r>
        <w:t xml:space="preserve">motions on the WebEx tool (see </w:t>
      </w:r>
      <w:hyperlink r:id="rId14" w:history="1">
        <w:r w:rsidRPr="00C20743">
          <w:rPr>
            <w:rStyle w:val="Hyperlink"/>
          </w:rPr>
          <w:t>11-10-1028r0</w:t>
        </w:r>
      </w:hyperlink>
      <w:r>
        <w:t>).</w:t>
      </w:r>
    </w:p>
    <w:p w:rsidR="0038622E" w:rsidRPr="009457AE" w:rsidRDefault="0038622E" w:rsidP="0038622E">
      <w:pPr>
        <w:keepNext/>
        <w:rPr>
          <w:b/>
        </w:rPr>
      </w:pPr>
      <w:r w:rsidRPr="009457AE">
        <w:rPr>
          <w:b/>
        </w:rPr>
        <w:t>Motion</w:t>
      </w:r>
    </w:p>
    <w:p w:rsidR="0038622E" w:rsidRPr="0038622E" w:rsidRDefault="0038622E" w:rsidP="0038622E">
      <w:pPr>
        <w:spacing w:after="120"/>
      </w:pPr>
      <w:r w:rsidRPr="0038622E">
        <w:t>Move that IEEE 802.11u approves all comment resolutions in document 11-10-0984-03-000u-d11-0-3rd-recirc-comments-spreadsheet.xls.</w:t>
      </w:r>
      <w:r>
        <w:t xml:space="preserve">  Moved by George Bumiller</w:t>
      </w:r>
      <w:r w:rsidR="003522EB">
        <w:t xml:space="preserve"> (RIM)</w:t>
      </w:r>
      <w:r>
        <w:t xml:space="preserve">, seconded by Rich Kennedy (RIM).  There was no debate on the motion. </w:t>
      </w:r>
      <w:r w:rsidR="009A3AF4">
        <w:t xml:space="preserve"> </w:t>
      </w:r>
      <w:r>
        <w:t>Roll-call vote: Gabor: abstain, George: yes, Necati: yes, Rich: yes, Santosh: yes.  Yes=4, No=0, Abstain=1.  Motion passes.</w:t>
      </w:r>
    </w:p>
    <w:p w:rsidR="003522EB" w:rsidRPr="009457AE" w:rsidRDefault="003522EB" w:rsidP="003522EB">
      <w:pPr>
        <w:keepNext/>
        <w:rPr>
          <w:b/>
        </w:rPr>
      </w:pPr>
      <w:r w:rsidRPr="009457AE">
        <w:rPr>
          <w:b/>
        </w:rPr>
        <w:t>Motion</w:t>
      </w:r>
    </w:p>
    <w:p w:rsidR="003522EB" w:rsidRPr="0038622E" w:rsidRDefault="003522EB" w:rsidP="003522EB">
      <w:pPr>
        <w:spacing w:after="120"/>
      </w:pPr>
      <w:r w:rsidRPr="0038622E">
        <w:t>Move that IEEE 802.11u approves all comment resolutions in document 11-10-0984-03-000u-d11-0-3rd-recirc-comments-spreadsheet.xls.</w:t>
      </w:r>
      <w:r>
        <w:t xml:space="preserve">  Moved by George Bumiller (RIM), seconded by Rich Kennedy (RIM).  There was no debate on the motion. </w:t>
      </w:r>
      <w:r w:rsidR="009A3AF4">
        <w:t xml:space="preserve"> </w:t>
      </w:r>
      <w:r>
        <w:t>Roll-call vote: Gabor: abstain, George: yes, Necati: yes, Rich: yes, Santosh: yes.  Yes=4, No=0, Abstain=1.  Motion passes.</w:t>
      </w:r>
    </w:p>
    <w:p w:rsidR="003522EB" w:rsidRPr="009457AE" w:rsidRDefault="003522EB" w:rsidP="003522EB">
      <w:pPr>
        <w:keepNext/>
        <w:rPr>
          <w:b/>
        </w:rPr>
      </w:pPr>
      <w:r w:rsidRPr="009457AE">
        <w:rPr>
          <w:b/>
        </w:rPr>
        <w:t>Motion</w:t>
      </w:r>
    </w:p>
    <w:p w:rsidR="003522EB" w:rsidRPr="003522EB" w:rsidRDefault="003522EB" w:rsidP="003522EB">
      <w:pPr>
        <w:spacing w:after="120"/>
      </w:pPr>
      <w:r w:rsidRPr="003522EB">
        <w:t>Having approved comment resolutions for all of the comments received from 3rd Sponsor Ballot on IEEE 802.11u Draft 11.0 as contained in document 11-10-0984-03-000u-d11-0-3rd-recirc-comments-spreadsheet.xls</w:t>
      </w:r>
    </w:p>
    <w:p w:rsidR="003522EB" w:rsidRPr="003522EB" w:rsidRDefault="003522EB" w:rsidP="003522EB">
      <w:pPr>
        <w:spacing w:after="120"/>
      </w:pPr>
      <w:r w:rsidRPr="003522EB">
        <w:t>Instruct the editor to prepare Draft 12.0 incorporating these resolutions and,</w:t>
      </w:r>
    </w:p>
    <w:p w:rsidR="00E91AD0" w:rsidRDefault="003522EB" w:rsidP="003522EB">
      <w:pPr>
        <w:spacing w:after="120"/>
      </w:pPr>
      <w:r w:rsidRPr="003522EB">
        <w:t xml:space="preserve">Approve a 10 day Sponsor Recirculation Ballot asking the question “Should IEEE 802.11u Draft 12.0 be forwarded to RevCom?” </w:t>
      </w:r>
      <w:r>
        <w:t>Moved by Rich Kennedy (RIM), seconded by Necati Canpolat (Intel).  The Acting Chair asked if there was any debate on the motion.  Gabor stated that at the previous teleconference he had requested agenda time to discuss CID 1003 (from a previous sponsor ballot) to see if the CRC might change its resolution status.  The Acting Chair asked if anyone objected to deferring the vote on the motion</w:t>
      </w:r>
      <w:r w:rsidR="009A3AF4">
        <w:t xml:space="preserve"> and</w:t>
      </w:r>
      <w:r>
        <w:t xml:space="preserve"> amend</w:t>
      </w:r>
      <w:r w:rsidR="00816006">
        <w:t>ing</w:t>
      </w:r>
      <w:r>
        <w:t xml:space="preserve"> the agenda to </w:t>
      </w:r>
      <w:r w:rsidR="009A3AF4">
        <w:t>accommodate</w:t>
      </w:r>
      <w:r>
        <w:t xml:space="preserve"> Gabor’s request.  No one objected.</w:t>
      </w:r>
      <w:r w:rsidR="00E91AD0">
        <w:t xml:space="preserve">  After discussion, Gabor requested the following motion:</w:t>
      </w:r>
    </w:p>
    <w:p w:rsidR="009A3AF4" w:rsidRPr="009457AE" w:rsidRDefault="009A3AF4" w:rsidP="009A3AF4">
      <w:pPr>
        <w:keepNext/>
        <w:ind w:left="720" w:right="720"/>
        <w:rPr>
          <w:b/>
        </w:rPr>
      </w:pPr>
      <w:r w:rsidRPr="009457AE">
        <w:rPr>
          <w:b/>
        </w:rPr>
        <w:t>Motion</w:t>
      </w:r>
    </w:p>
    <w:p w:rsidR="009A3AF4" w:rsidRPr="009A3AF4" w:rsidRDefault="009A3AF4" w:rsidP="009A3AF4">
      <w:pPr>
        <w:spacing w:after="120"/>
        <w:ind w:left="720" w:right="720"/>
      </w:pPr>
      <w:r w:rsidRPr="009A3AF4">
        <w:t xml:space="preserve">Move that IEEE 802.11u approves the proposed change in CID 1003 in document 11-10-0984-03-000u-d11-0-3rd-recirc-comments-spreadsheet.xls as the accepted comment resolution replacing the sentence on P47L27 reading “Confirmation of the validity of the Public Identifier URI is beyond the scope of this standard” and instruct the editor to make this change as a note in the draft.  </w:t>
      </w:r>
      <w:r>
        <w:t>Moved by Gabor Bajko (Nokia), seconded by Necati Canpolat (Intel).  There was no debate on the motion.  Roll-call vote: Gabor: yes, George: yes, Necati: yes, Rich: yes, Santosh: abstain.  Yes=4, No=0, Abstain=1.  Motion passes.</w:t>
      </w:r>
    </w:p>
    <w:p w:rsidR="003522EB" w:rsidRPr="003522EB" w:rsidRDefault="009A3AF4" w:rsidP="003522EB">
      <w:pPr>
        <w:spacing w:after="120"/>
      </w:pPr>
      <w:r>
        <w:t>Back to the previous motion—there was no further debate.  Roll-call vote: Gabor: yes, George: yes, Necati: yes, Rich: yes, Santosh: yes.  Yes=5, No=0, Abstain=0.  Motion passes.</w:t>
      </w:r>
    </w:p>
    <w:p w:rsidR="00C20743" w:rsidRDefault="00C20743" w:rsidP="00C20743">
      <w:pPr>
        <w:keepNext/>
        <w:spacing w:before="240" w:after="120"/>
        <w:rPr>
          <w:b/>
          <w:u w:val="single"/>
        </w:rPr>
      </w:pPr>
      <w:r>
        <w:rPr>
          <w:b/>
          <w:u w:val="single"/>
        </w:rPr>
        <w:t>Presentations</w:t>
      </w:r>
    </w:p>
    <w:p w:rsidR="00C20743" w:rsidRDefault="00C20743" w:rsidP="00C20743">
      <w:pPr>
        <w:spacing w:after="120"/>
      </w:pPr>
      <w:r>
        <w:t>George Bu</w:t>
      </w:r>
      <w:r w:rsidR="0082671E">
        <w:t>mi</w:t>
      </w:r>
      <w:r>
        <w:t xml:space="preserve">ller (RIM) presented via WebEx </w:t>
      </w:r>
      <w:hyperlink r:id="rId15" w:history="1">
        <w:r w:rsidRPr="00FA21E9">
          <w:rPr>
            <w:rStyle w:val="Hyperlink"/>
          </w:rPr>
          <w:t>11-10/1021r0 (ppt)</w:t>
        </w:r>
      </w:hyperlink>
      <w:r>
        <w:t xml:space="preserve"> and </w:t>
      </w:r>
      <w:hyperlink r:id="rId16" w:history="1">
        <w:r>
          <w:rPr>
            <w:rStyle w:val="Hyperlink"/>
          </w:rPr>
          <w:t>11-10/1022r0 (doc)</w:t>
        </w:r>
      </w:hyperlink>
      <w:r>
        <w:t xml:space="preserve"> on Liaison to 802.23 (emergency services).</w:t>
      </w:r>
    </w:p>
    <w:p w:rsidR="00C20743" w:rsidRPr="009457AE" w:rsidRDefault="00C20743" w:rsidP="00C20743">
      <w:pPr>
        <w:keepNext/>
        <w:rPr>
          <w:b/>
        </w:rPr>
      </w:pPr>
      <w:r w:rsidRPr="009457AE">
        <w:rPr>
          <w:b/>
        </w:rPr>
        <w:t>Motion</w:t>
      </w:r>
    </w:p>
    <w:p w:rsidR="00C20743" w:rsidRDefault="00C20743" w:rsidP="00C20743">
      <w:pPr>
        <w:spacing w:after="120"/>
      </w:pPr>
      <w:r w:rsidRPr="00C20743">
        <w:t>Move that IEEE 802.11u approves document 11-10-1022-00-000u Liaison to IEEE 802.23, Emergency Services as a liaison letter to 802.23 and requests the 802.11 working group approve this document for forwarding to 802.23.  IEEE 802.11u requests this approval occur during the opening plenary (Monday, September 13, 2010).</w:t>
      </w:r>
      <w:r>
        <w:t xml:space="preserve">  Moved by Rich Kennedy (RIM)</w:t>
      </w:r>
      <w:r>
        <w:rPr>
          <w:rStyle w:val="FootnoteReference"/>
        </w:rPr>
        <w:footnoteReference w:id="1"/>
      </w:r>
      <w:r>
        <w:t>, seconded by Santosh Pandey (Cisco).  There was no debate on the motion.  Roll-call vote: Gabor: yes, George: yes, Necati: yes, Rich: yes, Santosh: yes.  Yes=5, No=0, Abstain=0.  Motion passes.</w:t>
      </w:r>
    </w:p>
    <w:p w:rsidR="00DF3DA8" w:rsidRDefault="00C21A38" w:rsidP="00A67F45">
      <w:pPr>
        <w:keepNext/>
        <w:spacing w:before="240" w:after="120"/>
        <w:rPr>
          <w:b/>
          <w:u w:val="single"/>
        </w:rPr>
      </w:pPr>
      <w:r>
        <w:rPr>
          <w:b/>
          <w:u w:val="single"/>
        </w:rPr>
        <w:t>AoB</w:t>
      </w:r>
    </w:p>
    <w:p w:rsidR="003D2798" w:rsidRDefault="00BD73D6" w:rsidP="00BD73D6">
      <w:r>
        <w:t xml:space="preserve">The </w:t>
      </w:r>
      <w:r w:rsidR="0019407E">
        <w:t>Acting Chair</w:t>
      </w:r>
      <w:r w:rsidR="003D2798">
        <w:t xml:space="preserve"> </w:t>
      </w:r>
      <w:r w:rsidR="009D18CB">
        <w:t>asked if there was any other business.  None was raised.</w:t>
      </w:r>
    </w:p>
    <w:p w:rsidR="00B2176A" w:rsidRPr="00014649" w:rsidRDefault="00B2176A" w:rsidP="002D2C22">
      <w:pPr>
        <w:keepNext/>
        <w:spacing w:before="240" w:after="120"/>
        <w:rPr>
          <w:b/>
          <w:u w:val="single"/>
        </w:rPr>
      </w:pPr>
      <w:r w:rsidRPr="00014649">
        <w:rPr>
          <w:b/>
          <w:u w:val="single"/>
        </w:rPr>
        <w:t>Adjourn</w:t>
      </w:r>
    </w:p>
    <w:bookmarkEnd w:id="0"/>
    <w:bookmarkEnd w:id="1"/>
    <w:p w:rsidR="00026DEE" w:rsidRDefault="00C21A38" w:rsidP="00A55295">
      <w:pPr>
        <w:spacing w:after="120"/>
      </w:pPr>
      <w:r>
        <w:t xml:space="preserve">The </w:t>
      </w:r>
      <w:r w:rsidR="0019407E">
        <w:t>Acting Chair</w:t>
      </w:r>
      <w:r>
        <w:t xml:space="preserve"> asked if there was any objection to adjourning.  None was raised.  The </w:t>
      </w:r>
      <w:r w:rsidR="0019407E">
        <w:t>Acting Chair</w:t>
      </w:r>
      <w:r>
        <w:t xml:space="preserve"> adjourned the teleconference at 1</w:t>
      </w:r>
      <w:r w:rsidR="00C20743">
        <w:t>2</w:t>
      </w:r>
      <w:r>
        <w:t>:</w:t>
      </w:r>
      <w:r w:rsidR="00C20743">
        <w:t>16</w:t>
      </w:r>
      <w:r>
        <w:t xml:space="preserve"> EDT.</w:t>
      </w:r>
    </w:p>
    <w:sectPr w:rsidR="00026DEE" w:rsidSect="00621DB4">
      <w:headerReference w:type="default" r:id="rId17"/>
      <w:footerReference w:type="default" r:id="rId1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D0" w:rsidRDefault="00E91AD0">
      <w:r>
        <w:separator/>
      </w:r>
    </w:p>
  </w:endnote>
  <w:endnote w:type="continuationSeparator" w:id="0">
    <w:p w:rsidR="00E91AD0" w:rsidRDefault="00E91AD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D0" w:rsidRDefault="008D009F">
    <w:pPr>
      <w:pStyle w:val="Footer"/>
      <w:tabs>
        <w:tab w:val="clear" w:pos="6480"/>
        <w:tab w:val="center" w:pos="4680"/>
        <w:tab w:val="right" w:pos="9360"/>
      </w:tabs>
    </w:pPr>
    <w:fldSimple w:instr=" SUBJECT  \* MERGEFORMAT ">
      <w:r w:rsidR="00D4746A">
        <w:t>Teleconference Minutes</w:t>
      </w:r>
    </w:fldSimple>
    <w:r w:rsidR="00E91AD0">
      <w:tab/>
      <w:t xml:space="preserve">page </w:t>
    </w:r>
    <w:fldSimple w:instr="page ">
      <w:r w:rsidR="00FC5BAB">
        <w:rPr>
          <w:noProof/>
        </w:rPr>
        <w:t>1</w:t>
      </w:r>
    </w:fldSimple>
    <w:r w:rsidR="00E91AD0">
      <w:tab/>
    </w:r>
    <w:r>
      <w:fldChar w:fldCharType="begin"/>
    </w:r>
    <w:r w:rsidR="00E91AD0">
      <w:instrText xml:space="preserve"> COMMENTS  \* MERGEFORMAT </w:instrText>
    </w:r>
    <w:r>
      <w:fldChar w:fldCharType="end"/>
    </w:r>
  </w:p>
  <w:p w:rsidR="00E91AD0" w:rsidRDefault="00E91AD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D0" w:rsidRDefault="00E91AD0">
      <w:r>
        <w:separator/>
      </w:r>
    </w:p>
  </w:footnote>
  <w:footnote w:type="continuationSeparator" w:id="0">
    <w:p w:rsidR="00E91AD0" w:rsidRDefault="00E91AD0">
      <w:r>
        <w:continuationSeparator/>
      </w:r>
    </w:p>
  </w:footnote>
  <w:footnote w:id="1">
    <w:p w:rsidR="00C20743" w:rsidRPr="00FC5BAB" w:rsidRDefault="00C20743">
      <w:pPr>
        <w:pStyle w:val="FootnoteText"/>
        <w:rPr>
          <w:sz w:val="20"/>
        </w:rPr>
      </w:pPr>
      <w:r>
        <w:rPr>
          <w:rStyle w:val="FootnoteReference"/>
        </w:rPr>
        <w:footnoteRef/>
      </w:r>
      <w:r>
        <w:t xml:space="preserve"> </w:t>
      </w:r>
      <w:r w:rsidRPr="00FC5BAB">
        <w:rPr>
          <w:sz w:val="20"/>
        </w:rPr>
        <w:t>George Bumiller was having trouble with his telephone connection and had temporarily dropped the line.  Rich Kennedy moved the motion on behalf of George.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D0" w:rsidRDefault="008D009F">
    <w:pPr>
      <w:pStyle w:val="Header"/>
      <w:tabs>
        <w:tab w:val="clear" w:pos="6480"/>
        <w:tab w:val="center" w:pos="4680"/>
        <w:tab w:val="right" w:pos="9360"/>
      </w:tabs>
    </w:pPr>
    <w:fldSimple w:instr=" KEYWORDS  \* MERGEFORMAT ">
      <w:r w:rsidR="00D4746A">
        <w:t>September 2010</w:t>
      </w:r>
    </w:fldSimple>
    <w:r w:rsidR="00E91AD0">
      <w:tab/>
    </w:r>
    <w:r w:rsidR="00E91AD0">
      <w:tab/>
    </w:r>
    <w:fldSimple w:instr=" TITLE  \* MERGEFORMAT ">
      <w:r w:rsidR="00D4746A">
        <w:t>doc.: IEEE 802.11-10/1024r0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4D33"/>
    <w:multiLevelType w:val="hybridMultilevel"/>
    <w:tmpl w:val="1D0CA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E3DDC"/>
    <w:multiLevelType w:val="hybridMultilevel"/>
    <w:tmpl w:val="ACACBF5C"/>
    <w:lvl w:ilvl="0" w:tplc="1EC8461A">
      <w:start w:val="1"/>
      <w:numFmt w:val="decimal"/>
      <w:lvlText w:val="%1."/>
      <w:lvlJc w:val="left"/>
      <w:pPr>
        <w:tabs>
          <w:tab w:val="num" w:pos="1782"/>
        </w:tabs>
        <w:ind w:left="178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65440D"/>
    <w:multiLevelType w:val="hybridMultilevel"/>
    <w:tmpl w:val="F84E5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7567C"/>
    <w:multiLevelType w:val="hybridMultilevel"/>
    <w:tmpl w:val="356CD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115AEC"/>
    <w:multiLevelType w:val="hybridMultilevel"/>
    <w:tmpl w:val="D7A0C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EB65B9"/>
    <w:multiLevelType w:val="hybridMultilevel"/>
    <w:tmpl w:val="8D825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F7179C"/>
    <w:multiLevelType w:val="hybridMultilevel"/>
    <w:tmpl w:val="F8322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2D3C88"/>
    <w:multiLevelType w:val="hybridMultilevel"/>
    <w:tmpl w:val="C3067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D312E5"/>
    <w:multiLevelType w:val="hybridMultilevel"/>
    <w:tmpl w:val="39C6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915973"/>
    <w:multiLevelType w:val="hybridMultilevel"/>
    <w:tmpl w:val="BC907AB6"/>
    <w:lvl w:ilvl="0" w:tplc="2C5651D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E04AA9"/>
    <w:multiLevelType w:val="hybridMultilevel"/>
    <w:tmpl w:val="FFFAB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C7757E"/>
    <w:multiLevelType w:val="hybridMultilevel"/>
    <w:tmpl w:val="47EC7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80326C"/>
    <w:multiLevelType w:val="hybridMultilevel"/>
    <w:tmpl w:val="531E0A9E"/>
    <w:lvl w:ilvl="0" w:tplc="DAE4F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DD416C"/>
    <w:multiLevelType w:val="hybridMultilevel"/>
    <w:tmpl w:val="3F2E2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0E4D6D"/>
    <w:multiLevelType w:val="hybridMultilevel"/>
    <w:tmpl w:val="0BE22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1833F0"/>
    <w:multiLevelType w:val="hybridMultilevel"/>
    <w:tmpl w:val="7D989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F87349"/>
    <w:multiLevelType w:val="hybridMultilevel"/>
    <w:tmpl w:val="6FA209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7"/>
  </w:num>
  <w:num w:numId="4">
    <w:abstractNumId w:val="0"/>
  </w:num>
  <w:num w:numId="5">
    <w:abstractNumId w:val="6"/>
  </w:num>
  <w:num w:numId="6">
    <w:abstractNumId w:val="3"/>
  </w:num>
  <w:num w:numId="7">
    <w:abstractNumId w:val="12"/>
  </w:num>
  <w:num w:numId="8">
    <w:abstractNumId w:val="5"/>
  </w:num>
  <w:num w:numId="9">
    <w:abstractNumId w:val="14"/>
  </w:num>
  <w:num w:numId="10">
    <w:abstractNumId w:val="9"/>
  </w:num>
  <w:num w:numId="11">
    <w:abstractNumId w:val="16"/>
  </w:num>
  <w:num w:numId="12">
    <w:abstractNumId w:val="1"/>
  </w:num>
  <w:num w:numId="13">
    <w:abstractNumId w:val="13"/>
  </w:num>
  <w:num w:numId="14">
    <w:abstractNumId w:val="15"/>
  </w:num>
  <w:num w:numId="15">
    <w:abstractNumId w:val="4"/>
  </w:num>
  <w:num w:numId="16">
    <w:abstractNumId w:val="10"/>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C4AB6"/>
    <w:rsid w:val="00002975"/>
    <w:rsid w:val="00006268"/>
    <w:rsid w:val="00014649"/>
    <w:rsid w:val="00015A21"/>
    <w:rsid w:val="00026DEE"/>
    <w:rsid w:val="00030266"/>
    <w:rsid w:val="00032108"/>
    <w:rsid w:val="00032E0E"/>
    <w:rsid w:val="00040FE8"/>
    <w:rsid w:val="00051F6F"/>
    <w:rsid w:val="00057CC2"/>
    <w:rsid w:val="00073357"/>
    <w:rsid w:val="00083873"/>
    <w:rsid w:val="000853F6"/>
    <w:rsid w:val="000908F6"/>
    <w:rsid w:val="00095F01"/>
    <w:rsid w:val="00095F06"/>
    <w:rsid w:val="000A56AA"/>
    <w:rsid w:val="000B1865"/>
    <w:rsid w:val="000B253A"/>
    <w:rsid w:val="000B3217"/>
    <w:rsid w:val="000B576F"/>
    <w:rsid w:val="000B6E7D"/>
    <w:rsid w:val="000C2AAD"/>
    <w:rsid w:val="000C3ABD"/>
    <w:rsid w:val="000C66DF"/>
    <w:rsid w:val="000C6B70"/>
    <w:rsid w:val="000D463F"/>
    <w:rsid w:val="000D4B18"/>
    <w:rsid w:val="000E2490"/>
    <w:rsid w:val="000E370B"/>
    <w:rsid w:val="000E3B26"/>
    <w:rsid w:val="000E5B82"/>
    <w:rsid w:val="000F082D"/>
    <w:rsid w:val="000F24D4"/>
    <w:rsid w:val="000F699D"/>
    <w:rsid w:val="00112070"/>
    <w:rsid w:val="00112E63"/>
    <w:rsid w:val="001171A0"/>
    <w:rsid w:val="00121827"/>
    <w:rsid w:val="001245D3"/>
    <w:rsid w:val="00125DF1"/>
    <w:rsid w:val="00137230"/>
    <w:rsid w:val="001450B7"/>
    <w:rsid w:val="001452C5"/>
    <w:rsid w:val="00157F2B"/>
    <w:rsid w:val="001615DA"/>
    <w:rsid w:val="0017075B"/>
    <w:rsid w:val="001824B0"/>
    <w:rsid w:val="00183DED"/>
    <w:rsid w:val="0019407E"/>
    <w:rsid w:val="0019436D"/>
    <w:rsid w:val="00194CFB"/>
    <w:rsid w:val="00195C94"/>
    <w:rsid w:val="001A0022"/>
    <w:rsid w:val="001A2A37"/>
    <w:rsid w:val="001A6CAE"/>
    <w:rsid w:val="001B29F3"/>
    <w:rsid w:val="001B3F46"/>
    <w:rsid w:val="001B7AB7"/>
    <w:rsid w:val="001C217A"/>
    <w:rsid w:val="001C2404"/>
    <w:rsid w:val="001D3CEF"/>
    <w:rsid w:val="001D6576"/>
    <w:rsid w:val="001D723B"/>
    <w:rsid w:val="001E040B"/>
    <w:rsid w:val="001F3C16"/>
    <w:rsid w:val="001F50E5"/>
    <w:rsid w:val="001F51E5"/>
    <w:rsid w:val="002015CD"/>
    <w:rsid w:val="00202116"/>
    <w:rsid w:val="00203B31"/>
    <w:rsid w:val="0020568A"/>
    <w:rsid w:val="002110FE"/>
    <w:rsid w:val="00225878"/>
    <w:rsid w:val="002270D6"/>
    <w:rsid w:val="00231EF4"/>
    <w:rsid w:val="00232501"/>
    <w:rsid w:val="002325AB"/>
    <w:rsid w:val="00232BEC"/>
    <w:rsid w:val="00234B4B"/>
    <w:rsid w:val="00235470"/>
    <w:rsid w:val="002360A4"/>
    <w:rsid w:val="00237E74"/>
    <w:rsid w:val="00242202"/>
    <w:rsid w:val="00244503"/>
    <w:rsid w:val="0025052B"/>
    <w:rsid w:val="0025181A"/>
    <w:rsid w:val="00251A36"/>
    <w:rsid w:val="0025241A"/>
    <w:rsid w:val="0025375F"/>
    <w:rsid w:val="0025658A"/>
    <w:rsid w:val="002632E8"/>
    <w:rsid w:val="00266799"/>
    <w:rsid w:val="00267E94"/>
    <w:rsid w:val="00274791"/>
    <w:rsid w:val="00280690"/>
    <w:rsid w:val="0029020B"/>
    <w:rsid w:val="00293B93"/>
    <w:rsid w:val="00296DA4"/>
    <w:rsid w:val="002A1C5A"/>
    <w:rsid w:val="002A55CE"/>
    <w:rsid w:val="002A7B76"/>
    <w:rsid w:val="002B441F"/>
    <w:rsid w:val="002C7517"/>
    <w:rsid w:val="002C7533"/>
    <w:rsid w:val="002D20E3"/>
    <w:rsid w:val="002D2C22"/>
    <w:rsid w:val="002D44BE"/>
    <w:rsid w:val="002E24B7"/>
    <w:rsid w:val="002E556E"/>
    <w:rsid w:val="002F5CD4"/>
    <w:rsid w:val="002F74A3"/>
    <w:rsid w:val="00313EB1"/>
    <w:rsid w:val="00323AAC"/>
    <w:rsid w:val="003249E4"/>
    <w:rsid w:val="00325A44"/>
    <w:rsid w:val="00333775"/>
    <w:rsid w:val="003414DA"/>
    <w:rsid w:val="00341BCE"/>
    <w:rsid w:val="0034206A"/>
    <w:rsid w:val="00345862"/>
    <w:rsid w:val="003471F6"/>
    <w:rsid w:val="003522EB"/>
    <w:rsid w:val="00353172"/>
    <w:rsid w:val="00360E65"/>
    <w:rsid w:val="00365613"/>
    <w:rsid w:val="00366C3D"/>
    <w:rsid w:val="00367E15"/>
    <w:rsid w:val="00370EDA"/>
    <w:rsid w:val="003859EE"/>
    <w:rsid w:val="0038622E"/>
    <w:rsid w:val="00391D18"/>
    <w:rsid w:val="00392497"/>
    <w:rsid w:val="003A1DB0"/>
    <w:rsid w:val="003A2419"/>
    <w:rsid w:val="003B2140"/>
    <w:rsid w:val="003C3237"/>
    <w:rsid w:val="003C3774"/>
    <w:rsid w:val="003C4337"/>
    <w:rsid w:val="003C46E4"/>
    <w:rsid w:val="003D2798"/>
    <w:rsid w:val="003D5246"/>
    <w:rsid w:val="003E58AA"/>
    <w:rsid w:val="003E5F72"/>
    <w:rsid w:val="003F0F49"/>
    <w:rsid w:val="003F4673"/>
    <w:rsid w:val="003F573F"/>
    <w:rsid w:val="00407490"/>
    <w:rsid w:val="004105DC"/>
    <w:rsid w:val="004305D3"/>
    <w:rsid w:val="00434017"/>
    <w:rsid w:val="00434DBE"/>
    <w:rsid w:val="00442037"/>
    <w:rsid w:val="0044397C"/>
    <w:rsid w:val="00452582"/>
    <w:rsid w:val="00467307"/>
    <w:rsid w:val="00467B3C"/>
    <w:rsid w:val="00467C44"/>
    <w:rsid w:val="0047066C"/>
    <w:rsid w:val="00474384"/>
    <w:rsid w:val="00480A21"/>
    <w:rsid w:val="00482D50"/>
    <w:rsid w:val="00483FAD"/>
    <w:rsid w:val="004851B4"/>
    <w:rsid w:val="0049435F"/>
    <w:rsid w:val="004A4B50"/>
    <w:rsid w:val="004C0D49"/>
    <w:rsid w:val="004C0E6B"/>
    <w:rsid w:val="004C287D"/>
    <w:rsid w:val="004C4AB6"/>
    <w:rsid w:val="004D75FC"/>
    <w:rsid w:val="004E08B7"/>
    <w:rsid w:val="004E6FBB"/>
    <w:rsid w:val="004F4631"/>
    <w:rsid w:val="00501F5E"/>
    <w:rsid w:val="0050653D"/>
    <w:rsid w:val="0050668D"/>
    <w:rsid w:val="00510618"/>
    <w:rsid w:val="00510EAF"/>
    <w:rsid w:val="0051602B"/>
    <w:rsid w:val="0051621F"/>
    <w:rsid w:val="005205E9"/>
    <w:rsid w:val="005333B6"/>
    <w:rsid w:val="005339BB"/>
    <w:rsid w:val="00552A90"/>
    <w:rsid w:val="0056192A"/>
    <w:rsid w:val="00567415"/>
    <w:rsid w:val="0057106D"/>
    <w:rsid w:val="0057620E"/>
    <w:rsid w:val="00576ED2"/>
    <w:rsid w:val="00577380"/>
    <w:rsid w:val="00582E79"/>
    <w:rsid w:val="005950F8"/>
    <w:rsid w:val="0059690A"/>
    <w:rsid w:val="00596D11"/>
    <w:rsid w:val="005A0B3F"/>
    <w:rsid w:val="005A12D4"/>
    <w:rsid w:val="005A1A70"/>
    <w:rsid w:val="005A284C"/>
    <w:rsid w:val="005A4E40"/>
    <w:rsid w:val="005A58BE"/>
    <w:rsid w:val="005A6396"/>
    <w:rsid w:val="005B23EA"/>
    <w:rsid w:val="005B39B5"/>
    <w:rsid w:val="005B698E"/>
    <w:rsid w:val="005D1192"/>
    <w:rsid w:val="005E030C"/>
    <w:rsid w:val="005F4A39"/>
    <w:rsid w:val="005F6403"/>
    <w:rsid w:val="005F726B"/>
    <w:rsid w:val="0060188B"/>
    <w:rsid w:val="00601C56"/>
    <w:rsid w:val="0060579A"/>
    <w:rsid w:val="00610816"/>
    <w:rsid w:val="006116F5"/>
    <w:rsid w:val="00614CD2"/>
    <w:rsid w:val="00621DB4"/>
    <w:rsid w:val="00623081"/>
    <w:rsid w:val="0062440B"/>
    <w:rsid w:val="00631148"/>
    <w:rsid w:val="00640691"/>
    <w:rsid w:val="0064633B"/>
    <w:rsid w:val="006467F0"/>
    <w:rsid w:val="0065174D"/>
    <w:rsid w:val="00653E77"/>
    <w:rsid w:val="006630EB"/>
    <w:rsid w:val="00672C8E"/>
    <w:rsid w:val="00672DFB"/>
    <w:rsid w:val="00676E44"/>
    <w:rsid w:val="00684B48"/>
    <w:rsid w:val="00687326"/>
    <w:rsid w:val="0069065A"/>
    <w:rsid w:val="006970F2"/>
    <w:rsid w:val="006B0E85"/>
    <w:rsid w:val="006C0727"/>
    <w:rsid w:val="006D2743"/>
    <w:rsid w:val="006D7026"/>
    <w:rsid w:val="006E145F"/>
    <w:rsid w:val="006F2940"/>
    <w:rsid w:val="00704074"/>
    <w:rsid w:val="00707EFE"/>
    <w:rsid w:val="007114EC"/>
    <w:rsid w:val="00724765"/>
    <w:rsid w:val="00724804"/>
    <w:rsid w:val="00736F15"/>
    <w:rsid w:val="00741467"/>
    <w:rsid w:val="0074342B"/>
    <w:rsid w:val="00746B3D"/>
    <w:rsid w:val="00754373"/>
    <w:rsid w:val="00754B11"/>
    <w:rsid w:val="00757360"/>
    <w:rsid w:val="00770572"/>
    <w:rsid w:val="007816D9"/>
    <w:rsid w:val="0078618B"/>
    <w:rsid w:val="00786972"/>
    <w:rsid w:val="007958CA"/>
    <w:rsid w:val="00796269"/>
    <w:rsid w:val="007A1612"/>
    <w:rsid w:val="007A5316"/>
    <w:rsid w:val="007A6D8B"/>
    <w:rsid w:val="007B62DE"/>
    <w:rsid w:val="007C72D1"/>
    <w:rsid w:val="007C73D5"/>
    <w:rsid w:val="007D0D21"/>
    <w:rsid w:val="007D28EC"/>
    <w:rsid w:val="007E02F5"/>
    <w:rsid w:val="007E65E6"/>
    <w:rsid w:val="007E6AF6"/>
    <w:rsid w:val="00805351"/>
    <w:rsid w:val="008117A4"/>
    <w:rsid w:val="008126C4"/>
    <w:rsid w:val="008132F2"/>
    <w:rsid w:val="00816006"/>
    <w:rsid w:val="00816C0F"/>
    <w:rsid w:val="00816CBF"/>
    <w:rsid w:val="00822ADB"/>
    <w:rsid w:val="00823094"/>
    <w:rsid w:val="00823BB2"/>
    <w:rsid w:val="0082671E"/>
    <w:rsid w:val="00831E58"/>
    <w:rsid w:val="0083363A"/>
    <w:rsid w:val="00846584"/>
    <w:rsid w:val="00850BB5"/>
    <w:rsid w:val="00851353"/>
    <w:rsid w:val="00856C15"/>
    <w:rsid w:val="0086422F"/>
    <w:rsid w:val="00867947"/>
    <w:rsid w:val="008727D7"/>
    <w:rsid w:val="0087374C"/>
    <w:rsid w:val="0087517E"/>
    <w:rsid w:val="008751F8"/>
    <w:rsid w:val="00876534"/>
    <w:rsid w:val="008838ED"/>
    <w:rsid w:val="008A1FE1"/>
    <w:rsid w:val="008A6CCB"/>
    <w:rsid w:val="008B13C2"/>
    <w:rsid w:val="008B1B39"/>
    <w:rsid w:val="008C080E"/>
    <w:rsid w:val="008C110E"/>
    <w:rsid w:val="008C632C"/>
    <w:rsid w:val="008D009F"/>
    <w:rsid w:val="008D5AEE"/>
    <w:rsid w:val="008D5EA3"/>
    <w:rsid w:val="008E5FA6"/>
    <w:rsid w:val="00900EB6"/>
    <w:rsid w:val="009062CF"/>
    <w:rsid w:val="00932604"/>
    <w:rsid w:val="009429A6"/>
    <w:rsid w:val="009439F8"/>
    <w:rsid w:val="009457AE"/>
    <w:rsid w:val="0095651F"/>
    <w:rsid w:val="00961ADB"/>
    <w:rsid w:val="00972191"/>
    <w:rsid w:val="00972749"/>
    <w:rsid w:val="009760A2"/>
    <w:rsid w:val="0097651C"/>
    <w:rsid w:val="009961B9"/>
    <w:rsid w:val="009A3AF4"/>
    <w:rsid w:val="009A6979"/>
    <w:rsid w:val="009B22A7"/>
    <w:rsid w:val="009D18CB"/>
    <w:rsid w:val="009D23CA"/>
    <w:rsid w:val="009D2B5B"/>
    <w:rsid w:val="009D6A29"/>
    <w:rsid w:val="009E3860"/>
    <w:rsid w:val="009E53A6"/>
    <w:rsid w:val="00A05C5B"/>
    <w:rsid w:val="00A07F05"/>
    <w:rsid w:val="00A15336"/>
    <w:rsid w:val="00A1710D"/>
    <w:rsid w:val="00A32992"/>
    <w:rsid w:val="00A340D3"/>
    <w:rsid w:val="00A3720D"/>
    <w:rsid w:val="00A40B70"/>
    <w:rsid w:val="00A4239F"/>
    <w:rsid w:val="00A447AB"/>
    <w:rsid w:val="00A50811"/>
    <w:rsid w:val="00A55295"/>
    <w:rsid w:val="00A55AF0"/>
    <w:rsid w:val="00A67A9F"/>
    <w:rsid w:val="00A67F45"/>
    <w:rsid w:val="00A70BE0"/>
    <w:rsid w:val="00A76D2B"/>
    <w:rsid w:val="00A838F6"/>
    <w:rsid w:val="00A9109E"/>
    <w:rsid w:val="00A9183C"/>
    <w:rsid w:val="00AA14A1"/>
    <w:rsid w:val="00AA1B42"/>
    <w:rsid w:val="00AA3C87"/>
    <w:rsid w:val="00AA427C"/>
    <w:rsid w:val="00AA647F"/>
    <w:rsid w:val="00AA68C2"/>
    <w:rsid w:val="00AA6CAE"/>
    <w:rsid w:val="00AB62F6"/>
    <w:rsid w:val="00AB67FD"/>
    <w:rsid w:val="00AD15EB"/>
    <w:rsid w:val="00AD1819"/>
    <w:rsid w:val="00AD7A54"/>
    <w:rsid w:val="00AE119C"/>
    <w:rsid w:val="00AE597D"/>
    <w:rsid w:val="00AF3CE8"/>
    <w:rsid w:val="00AF3F63"/>
    <w:rsid w:val="00B05C89"/>
    <w:rsid w:val="00B2176A"/>
    <w:rsid w:val="00B35D22"/>
    <w:rsid w:val="00B46E95"/>
    <w:rsid w:val="00B60BD3"/>
    <w:rsid w:val="00B7243A"/>
    <w:rsid w:val="00B8037D"/>
    <w:rsid w:val="00B8167E"/>
    <w:rsid w:val="00B9170A"/>
    <w:rsid w:val="00B97842"/>
    <w:rsid w:val="00B97980"/>
    <w:rsid w:val="00BB092C"/>
    <w:rsid w:val="00BB4829"/>
    <w:rsid w:val="00BB62DA"/>
    <w:rsid w:val="00BB7F4F"/>
    <w:rsid w:val="00BC6528"/>
    <w:rsid w:val="00BC744E"/>
    <w:rsid w:val="00BD2104"/>
    <w:rsid w:val="00BD4E7E"/>
    <w:rsid w:val="00BD6F6A"/>
    <w:rsid w:val="00BD73D6"/>
    <w:rsid w:val="00BE33FB"/>
    <w:rsid w:val="00BE68C2"/>
    <w:rsid w:val="00C116FA"/>
    <w:rsid w:val="00C1441F"/>
    <w:rsid w:val="00C14C31"/>
    <w:rsid w:val="00C14E81"/>
    <w:rsid w:val="00C174E7"/>
    <w:rsid w:val="00C20743"/>
    <w:rsid w:val="00C21A38"/>
    <w:rsid w:val="00C232D1"/>
    <w:rsid w:val="00C27BCD"/>
    <w:rsid w:val="00C30E80"/>
    <w:rsid w:val="00C33F96"/>
    <w:rsid w:val="00C508AD"/>
    <w:rsid w:val="00C553D8"/>
    <w:rsid w:val="00C60DF1"/>
    <w:rsid w:val="00C6453D"/>
    <w:rsid w:val="00C80D9A"/>
    <w:rsid w:val="00C908EC"/>
    <w:rsid w:val="00CA09B2"/>
    <w:rsid w:val="00CA430A"/>
    <w:rsid w:val="00CB281F"/>
    <w:rsid w:val="00CC0B27"/>
    <w:rsid w:val="00CC3C94"/>
    <w:rsid w:val="00CC52D8"/>
    <w:rsid w:val="00CC56B2"/>
    <w:rsid w:val="00CE1F2A"/>
    <w:rsid w:val="00CF277E"/>
    <w:rsid w:val="00D02011"/>
    <w:rsid w:val="00D0328D"/>
    <w:rsid w:val="00D03A27"/>
    <w:rsid w:val="00D03E12"/>
    <w:rsid w:val="00D0536A"/>
    <w:rsid w:val="00D139EA"/>
    <w:rsid w:val="00D326EC"/>
    <w:rsid w:val="00D37165"/>
    <w:rsid w:val="00D4343C"/>
    <w:rsid w:val="00D4375B"/>
    <w:rsid w:val="00D46FB8"/>
    <w:rsid w:val="00D4746A"/>
    <w:rsid w:val="00D52BE7"/>
    <w:rsid w:val="00D54200"/>
    <w:rsid w:val="00D6375E"/>
    <w:rsid w:val="00D722BE"/>
    <w:rsid w:val="00D7691B"/>
    <w:rsid w:val="00D770AD"/>
    <w:rsid w:val="00D91210"/>
    <w:rsid w:val="00D92AFC"/>
    <w:rsid w:val="00D94902"/>
    <w:rsid w:val="00D96B37"/>
    <w:rsid w:val="00DA39B8"/>
    <w:rsid w:val="00DA64A1"/>
    <w:rsid w:val="00DA6F51"/>
    <w:rsid w:val="00DB1CE1"/>
    <w:rsid w:val="00DB79D3"/>
    <w:rsid w:val="00DC22B2"/>
    <w:rsid w:val="00DC5A7B"/>
    <w:rsid w:val="00DC71A8"/>
    <w:rsid w:val="00DD01FE"/>
    <w:rsid w:val="00DD0236"/>
    <w:rsid w:val="00DE6262"/>
    <w:rsid w:val="00DF12B4"/>
    <w:rsid w:val="00DF3DA8"/>
    <w:rsid w:val="00DF6496"/>
    <w:rsid w:val="00E03087"/>
    <w:rsid w:val="00E4625D"/>
    <w:rsid w:val="00E46B01"/>
    <w:rsid w:val="00E54DDD"/>
    <w:rsid w:val="00E725D9"/>
    <w:rsid w:val="00E76B88"/>
    <w:rsid w:val="00E82156"/>
    <w:rsid w:val="00E847AC"/>
    <w:rsid w:val="00E849FC"/>
    <w:rsid w:val="00E919B1"/>
    <w:rsid w:val="00E91AD0"/>
    <w:rsid w:val="00E94E1E"/>
    <w:rsid w:val="00EB30FB"/>
    <w:rsid w:val="00EB509A"/>
    <w:rsid w:val="00EB7340"/>
    <w:rsid w:val="00EC4A01"/>
    <w:rsid w:val="00EC604D"/>
    <w:rsid w:val="00EC6A95"/>
    <w:rsid w:val="00ED4A60"/>
    <w:rsid w:val="00EE1163"/>
    <w:rsid w:val="00EE1E94"/>
    <w:rsid w:val="00EE30D5"/>
    <w:rsid w:val="00F037A1"/>
    <w:rsid w:val="00F259FA"/>
    <w:rsid w:val="00F35644"/>
    <w:rsid w:val="00F41F82"/>
    <w:rsid w:val="00F45055"/>
    <w:rsid w:val="00F47170"/>
    <w:rsid w:val="00F5265D"/>
    <w:rsid w:val="00F535EB"/>
    <w:rsid w:val="00F53E63"/>
    <w:rsid w:val="00F54694"/>
    <w:rsid w:val="00F5550D"/>
    <w:rsid w:val="00F56A26"/>
    <w:rsid w:val="00F65E82"/>
    <w:rsid w:val="00F904D4"/>
    <w:rsid w:val="00F92B95"/>
    <w:rsid w:val="00F95AD3"/>
    <w:rsid w:val="00F96971"/>
    <w:rsid w:val="00FA21E9"/>
    <w:rsid w:val="00FA47C0"/>
    <w:rsid w:val="00FA683B"/>
    <w:rsid w:val="00FA69E3"/>
    <w:rsid w:val="00FA6AFB"/>
    <w:rsid w:val="00FA70F3"/>
    <w:rsid w:val="00FB3188"/>
    <w:rsid w:val="00FC38F3"/>
    <w:rsid w:val="00FC3B28"/>
    <w:rsid w:val="00FC5BAB"/>
    <w:rsid w:val="00FD2148"/>
    <w:rsid w:val="00FF4F44"/>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5D3"/>
    <w:rPr>
      <w:sz w:val="22"/>
      <w:lang w:val="en-GB"/>
    </w:rPr>
  </w:style>
  <w:style w:type="paragraph" w:styleId="Heading1">
    <w:name w:val="heading 1"/>
    <w:basedOn w:val="Normal"/>
    <w:next w:val="Normal"/>
    <w:qFormat/>
    <w:rsid w:val="00621DB4"/>
    <w:pPr>
      <w:keepNext/>
      <w:keepLines/>
      <w:spacing w:before="320"/>
      <w:outlineLvl w:val="0"/>
    </w:pPr>
    <w:rPr>
      <w:rFonts w:ascii="Arial" w:hAnsi="Arial"/>
      <w:b/>
      <w:sz w:val="32"/>
      <w:u w:val="single"/>
    </w:rPr>
  </w:style>
  <w:style w:type="paragraph" w:styleId="Heading2">
    <w:name w:val="heading 2"/>
    <w:basedOn w:val="Normal"/>
    <w:next w:val="Normal"/>
    <w:qFormat/>
    <w:rsid w:val="00621DB4"/>
    <w:pPr>
      <w:keepNext/>
      <w:keepLines/>
      <w:spacing w:before="280"/>
      <w:outlineLvl w:val="1"/>
    </w:pPr>
    <w:rPr>
      <w:rFonts w:ascii="Arial" w:hAnsi="Arial"/>
      <w:b/>
      <w:sz w:val="28"/>
      <w:u w:val="single"/>
    </w:rPr>
  </w:style>
  <w:style w:type="paragraph" w:styleId="Heading3">
    <w:name w:val="heading 3"/>
    <w:basedOn w:val="Normal"/>
    <w:next w:val="Normal"/>
    <w:qFormat/>
    <w:rsid w:val="00621DB4"/>
    <w:pPr>
      <w:keepNext/>
      <w:keepLines/>
      <w:spacing w:before="240" w:after="60"/>
      <w:outlineLvl w:val="2"/>
    </w:pPr>
    <w:rPr>
      <w:rFonts w:ascii="Arial" w:hAnsi="Arial"/>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621DB4"/>
    <w:pPr>
      <w:pBdr>
        <w:top w:val="single" w:sz="6" w:space="1" w:color="auto"/>
      </w:pBdr>
      <w:tabs>
        <w:tab w:val="center" w:pos="6480"/>
        <w:tab w:val="right" w:pos="12960"/>
      </w:tabs>
    </w:pPr>
    <w:rPr>
      <w:sz w:val="24"/>
    </w:rPr>
  </w:style>
  <w:style w:type="paragraph" w:styleId="Header">
    <w:name w:val="header"/>
    <w:basedOn w:val="Normal"/>
    <w:rsid w:val="00621DB4"/>
    <w:pPr>
      <w:pBdr>
        <w:bottom w:val="single" w:sz="6" w:space="2" w:color="auto"/>
      </w:pBdr>
      <w:tabs>
        <w:tab w:val="center" w:pos="6480"/>
        <w:tab w:val="right" w:pos="12960"/>
      </w:tabs>
    </w:pPr>
    <w:rPr>
      <w:b/>
      <w:sz w:val="28"/>
    </w:rPr>
  </w:style>
  <w:style w:type="paragraph" w:customStyle="1" w:styleId="T1">
    <w:name w:val="T1"/>
    <w:basedOn w:val="Normal"/>
    <w:rsid w:val="00621DB4"/>
    <w:pPr>
      <w:jc w:val="center"/>
    </w:pPr>
    <w:rPr>
      <w:b/>
      <w:sz w:val="28"/>
    </w:rPr>
  </w:style>
  <w:style w:type="paragraph" w:customStyle="1" w:styleId="T2">
    <w:name w:val="T2"/>
    <w:basedOn w:val="T1"/>
    <w:rsid w:val="00621DB4"/>
    <w:pPr>
      <w:spacing w:after="240"/>
      <w:ind w:left="720" w:right="720"/>
    </w:pPr>
  </w:style>
  <w:style w:type="paragraph" w:customStyle="1" w:styleId="T3">
    <w:name w:val="T3"/>
    <w:basedOn w:val="T1"/>
    <w:rsid w:val="00621DB4"/>
    <w:pPr>
      <w:pBdr>
        <w:bottom w:val="single" w:sz="6" w:space="1" w:color="auto"/>
      </w:pBdr>
      <w:tabs>
        <w:tab w:val="center" w:pos="4680"/>
      </w:tabs>
      <w:spacing w:after="240"/>
      <w:jc w:val="left"/>
    </w:pPr>
    <w:rPr>
      <w:b w:val="0"/>
      <w:sz w:val="24"/>
    </w:rPr>
  </w:style>
  <w:style w:type="paragraph" w:styleId="BodyTextIndent">
    <w:name w:val="Body Text Indent"/>
    <w:basedOn w:val="Normal"/>
    <w:rsid w:val="00621DB4"/>
    <w:pPr>
      <w:ind w:left="720" w:hanging="720"/>
    </w:pPr>
  </w:style>
  <w:style w:type="character" w:styleId="Hyperlink">
    <w:name w:val="Hyperlink"/>
    <w:basedOn w:val="DefaultParagraphFont"/>
    <w:rsid w:val="00621DB4"/>
    <w:rPr>
      <w:color w:val="0000FF"/>
      <w:u w:val="single"/>
    </w:rPr>
  </w:style>
  <w:style w:type="paragraph" w:styleId="BalloonText">
    <w:name w:val="Balloon Text"/>
    <w:basedOn w:val="Normal"/>
    <w:semiHidden/>
    <w:rsid w:val="003F0F49"/>
    <w:rPr>
      <w:rFonts w:ascii="Tahoma" w:hAnsi="Tahoma" w:cs="Tahoma"/>
      <w:sz w:val="16"/>
      <w:szCs w:val="16"/>
    </w:rPr>
  </w:style>
  <w:style w:type="character" w:styleId="CommentReference">
    <w:name w:val="annotation reference"/>
    <w:basedOn w:val="DefaultParagraphFont"/>
    <w:semiHidden/>
    <w:rsid w:val="00341BCE"/>
    <w:rPr>
      <w:sz w:val="16"/>
      <w:szCs w:val="16"/>
    </w:rPr>
  </w:style>
  <w:style w:type="paragraph" w:styleId="CommentText">
    <w:name w:val="annotation text"/>
    <w:basedOn w:val="Normal"/>
    <w:semiHidden/>
    <w:rsid w:val="00341BCE"/>
    <w:rPr>
      <w:sz w:val="20"/>
    </w:rPr>
  </w:style>
  <w:style w:type="paragraph" w:styleId="CommentSubject">
    <w:name w:val="annotation subject"/>
    <w:basedOn w:val="CommentText"/>
    <w:next w:val="CommentText"/>
    <w:semiHidden/>
    <w:rsid w:val="00341BCE"/>
    <w:rPr>
      <w:b/>
      <w:bCs/>
    </w:rPr>
  </w:style>
  <w:style w:type="character" w:styleId="FollowedHyperlink">
    <w:name w:val="FollowedHyperlink"/>
    <w:basedOn w:val="DefaultParagraphFont"/>
    <w:rsid w:val="00A05C5B"/>
    <w:rPr>
      <w:color w:val="800080" w:themeColor="followedHyperlink"/>
      <w:u w:val="single"/>
    </w:rPr>
  </w:style>
  <w:style w:type="paragraph" w:styleId="FootnoteText">
    <w:name w:val="footnote text"/>
    <w:basedOn w:val="Normal"/>
    <w:link w:val="FootnoteTextChar"/>
    <w:rsid w:val="00C20743"/>
    <w:rPr>
      <w:sz w:val="24"/>
      <w:szCs w:val="24"/>
    </w:rPr>
  </w:style>
  <w:style w:type="character" w:customStyle="1" w:styleId="FootnoteTextChar">
    <w:name w:val="Footnote Text Char"/>
    <w:basedOn w:val="DefaultParagraphFont"/>
    <w:link w:val="FootnoteText"/>
    <w:rsid w:val="00C20743"/>
    <w:rPr>
      <w:sz w:val="24"/>
      <w:szCs w:val="24"/>
      <w:lang w:val="en-GB"/>
    </w:rPr>
  </w:style>
  <w:style w:type="character" w:styleId="FootnoteReference">
    <w:name w:val="footnote reference"/>
    <w:basedOn w:val="DefaultParagraphFont"/>
    <w:rsid w:val="00C20743"/>
    <w:rPr>
      <w:vertAlign w:val="superscript"/>
    </w:rPr>
  </w:style>
</w:styles>
</file>

<file path=word/webSettings.xml><?xml version="1.0" encoding="utf-8"?>
<w:webSettings xmlns:r="http://schemas.openxmlformats.org/officeDocument/2006/relationships" xmlns:w="http://schemas.openxmlformats.org/wordprocessingml/2006/main">
  <w:divs>
    <w:div w:id="281884808">
      <w:bodyDiv w:val="1"/>
      <w:marLeft w:val="0"/>
      <w:marRight w:val="0"/>
      <w:marTop w:val="0"/>
      <w:marBottom w:val="0"/>
      <w:divBdr>
        <w:top w:val="none" w:sz="0" w:space="0" w:color="auto"/>
        <w:left w:val="none" w:sz="0" w:space="0" w:color="auto"/>
        <w:bottom w:val="none" w:sz="0" w:space="0" w:color="auto"/>
        <w:right w:val="none" w:sz="0" w:space="0" w:color="auto"/>
      </w:divBdr>
    </w:div>
    <w:div w:id="598493217">
      <w:bodyDiv w:val="1"/>
      <w:marLeft w:val="0"/>
      <w:marRight w:val="0"/>
      <w:marTop w:val="0"/>
      <w:marBottom w:val="0"/>
      <w:divBdr>
        <w:top w:val="none" w:sz="0" w:space="0" w:color="auto"/>
        <w:left w:val="none" w:sz="0" w:space="0" w:color="auto"/>
        <w:bottom w:val="none" w:sz="0" w:space="0" w:color="auto"/>
        <w:right w:val="none" w:sz="0" w:space="0" w:color="auto"/>
      </w:divBdr>
    </w:div>
    <w:div w:id="1259288957">
      <w:bodyDiv w:val="1"/>
      <w:marLeft w:val="0"/>
      <w:marRight w:val="0"/>
      <w:marTop w:val="0"/>
      <w:marBottom w:val="0"/>
      <w:divBdr>
        <w:top w:val="none" w:sz="0" w:space="0" w:color="auto"/>
        <w:left w:val="none" w:sz="0" w:space="0" w:color="auto"/>
        <w:bottom w:val="none" w:sz="0" w:space="0" w:color="auto"/>
        <w:right w:val="none" w:sz="0" w:space="0" w:color="auto"/>
      </w:divBdr>
      <w:divsChild>
        <w:div w:id="172027530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mentor.ieee.org/802.11/dcn/10/11-10-0984-02-000u-d11-0-3rd-recirc-comments-spreadsheet.xls" TargetMode="External"/><Relationship Id="rId20" Type="http://schemas.openxmlformats.org/officeDocument/2006/relationships/theme" Target="theme/theme1.xml"/><Relationship Id="rId10" Type="http://schemas.openxmlformats.org/officeDocument/2006/relationships/hyperlink" Target="https://mentor.ieee.org/802.11/dcn/10/11-10-1021-00-000u-notes-for-liaison-to-ieee-802-23-emergency-services.pptx" TargetMode="External"/><Relationship Id="rId11" Type="http://schemas.openxmlformats.org/officeDocument/2006/relationships/hyperlink" Target="https://mentor.ieee.org/802.11/dcn/10/11-10-1022-00-0000-liaison-to-ieee-802-23-emergency-services.doc" TargetMode="External"/><Relationship Id="rId12" Type="http://schemas.openxmlformats.org/officeDocument/2006/relationships/hyperlink" Target="https://mentor.ieee.org/802.11/dcn/10/11-10-0466-05-000u-tdls-discovery-information.doc" TargetMode="External"/><Relationship Id="rId13" Type="http://schemas.openxmlformats.org/officeDocument/2006/relationships/hyperlink" Target="https://mentor.ieee.org/802.11/dcn/10/11-10-0984-02-000u-d11-0-3rd-recirc-comments-spreadsheet.xls" TargetMode="External"/><Relationship Id="rId14" Type="http://schemas.openxmlformats.org/officeDocument/2006/relationships/hyperlink" Target="https://mentor.ieee.org/802.11/dcn/10/11-10-1028-00-000u-crc-teleconference-motions-2010-09-01.ppt" TargetMode="External"/><Relationship Id="rId15" Type="http://schemas.openxmlformats.org/officeDocument/2006/relationships/hyperlink" Target="https://mentor.ieee.org/802.11/dcn/10/11-10-1021-00-000u-notes-for-liaison-to-ieee-802-23-emergency-services.pptx" TargetMode="External"/><Relationship Id="rId16" Type="http://schemas.openxmlformats.org/officeDocument/2006/relationships/hyperlink" Target="https://mentor.ieee.org/802.11/dcn/10/11-10-1022-00-0000-liaison-to-ieee-802-23-emergency-services.doc"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aves@cisco.com" TargetMode="External"/><Relationship Id="rId8" Type="http://schemas.openxmlformats.org/officeDocument/2006/relationships/hyperlink" Target="https://mentor.ieee.org/802.11/dcn/10/11-10-0466-05-000u-tdls-discovery-information.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\DOCUME~1\msg\LOCALS~1\Temp\802-11-Submission-Portrait-1.dot</Template>
  <TotalTime>67</TotalTime>
  <Pages>4</Pages>
  <Words>986</Words>
  <Characters>5621</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doc.: IEEE 802.11-10/0987r0</vt:lpstr>
    </vt:vector>
  </TitlesOfParts>
  <Manager/>
  <Company>Cisco Systems, Inc.</Company>
  <LinksUpToDate>false</LinksUpToDate>
  <CharactersWithSpaces>6902</CharactersWithSpaces>
  <SharedDoc>false</SharedDoc>
  <HyperlinkBase/>
  <HLinks>
    <vt:vector size="36" baseType="variant">
      <vt:variant>
        <vt:i4>6357104</vt:i4>
      </vt:variant>
      <vt:variant>
        <vt:i4>15</vt:i4>
      </vt:variant>
      <vt:variant>
        <vt:i4>0</vt:i4>
      </vt:variant>
      <vt:variant>
        <vt:i4>5</vt:i4>
      </vt:variant>
      <vt:variant>
        <vt:lpwstr>https://mentor.ieee.org/802.11/dcn/10/11-10-0466-04-000u-tdls-discovery-information.doc</vt:lpwstr>
      </vt:variant>
      <vt:variant>
        <vt:lpwstr/>
      </vt:variant>
      <vt:variant>
        <vt:i4>6357104</vt:i4>
      </vt:variant>
      <vt:variant>
        <vt:i4>12</vt:i4>
      </vt:variant>
      <vt:variant>
        <vt:i4>0</vt:i4>
      </vt:variant>
      <vt:variant>
        <vt:i4>5</vt:i4>
      </vt:variant>
      <vt:variant>
        <vt:lpwstr>https://mentor.ieee.org/802.11/dcn/10/11-10-0466-04-000u-tdls-discovery-information.doc</vt:lpwstr>
      </vt:variant>
      <vt:variant>
        <vt:lpwstr/>
      </vt:variant>
      <vt:variant>
        <vt:i4>2359418</vt:i4>
      </vt:variant>
      <vt:variant>
        <vt:i4>9</vt:i4>
      </vt:variant>
      <vt:variant>
        <vt:i4>0</vt:i4>
      </vt:variant>
      <vt:variant>
        <vt:i4>5</vt:i4>
      </vt:variant>
      <vt:variant>
        <vt:lpwstr>https://mentor.ieee.org/802.11/dcn/10/11-10-0984-01-000u-d11-0-3rd-recirc-comments-spreadsheet.xls</vt:lpwstr>
      </vt:variant>
      <vt:variant>
        <vt:lpwstr/>
      </vt:variant>
      <vt:variant>
        <vt:i4>2359419</vt:i4>
      </vt:variant>
      <vt:variant>
        <vt:i4>6</vt:i4>
      </vt:variant>
      <vt:variant>
        <vt:i4>0</vt:i4>
      </vt:variant>
      <vt:variant>
        <vt:i4>5</vt:i4>
      </vt:variant>
      <vt:variant>
        <vt:lpwstr>https://mentor.ieee.org/802.11/dcn/10/11-10-0984-00-000u-d11-0-3rd-recirc-comments-spreadsheet.xls</vt:lpwstr>
      </vt:variant>
      <vt:variant>
        <vt:lpwstr/>
      </vt:variant>
      <vt:variant>
        <vt:i4>6357104</vt:i4>
      </vt:variant>
      <vt:variant>
        <vt:i4>3</vt:i4>
      </vt:variant>
      <vt:variant>
        <vt:i4>0</vt:i4>
      </vt:variant>
      <vt:variant>
        <vt:i4>5</vt:i4>
      </vt:variant>
      <vt:variant>
        <vt:lpwstr>https://mentor.ieee.org/802.11/dcn/10/11-10-0466-04-000u-tdls-discovery-information.doc</vt:lpwstr>
      </vt:variant>
      <vt:variant>
        <vt:lpwstr/>
      </vt:variant>
      <vt:variant>
        <vt:i4>7471173</vt:i4>
      </vt:variant>
      <vt:variant>
        <vt:i4>0</vt:i4>
      </vt:variant>
      <vt:variant>
        <vt:i4>0</vt:i4>
      </vt:variant>
      <vt:variant>
        <vt:i4>5</vt:i4>
      </vt:variant>
      <vt:variant>
        <vt:lpwstr>mailto:daves@cisco.com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802.11-10/1024r0</dc:title>
  <dc:subject>Teleconference Minutes</dc:subject>
  <dc:creator>Dave Stephenson</dc:creator>
  <cp:keywords>September 2010</cp:keywords>
  <dc:description/>
  <cp:lastModifiedBy>Dave Stephenson</cp:lastModifiedBy>
  <cp:revision>17</cp:revision>
  <dcterms:created xsi:type="dcterms:W3CDTF">2010-08-31T23:04:00Z</dcterms:created>
  <dcterms:modified xsi:type="dcterms:W3CDTF">2010-09-06T13:54:00Z</dcterms:modified>
  <cp:category/>
</cp:coreProperties>
</file>