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F20CC" w14:textId="6BAD6D9F" w:rsidR="00B84293" w:rsidRPr="00B84293" w:rsidRDefault="004D562D" w:rsidP="00B84293">
      <w:pPr>
        <w:tabs>
          <w:tab w:val="left" w:pos="993"/>
        </w:tabs>
        <w:spacing w:after="0" w:line="240" w:lineRule="auto"/>
        <w:ind w:left="720" w:hanging="720"/>
        <w:rPr>
          <w:rFonts w:ascii="Times New Roman" w:hAnsi="Times New Roman" w:cs="Times New Roman"/>
        </w:rPr>
      </w:pPr>
      <w:r w:rsidRPr="00394DCD">
        <w:rPr>
          <w:rFonts w:ascii="Times New Roman" w:hAnsi="Times New Roman" w:cs="Times New Roman"/>
        </w:rPr>
        <w:t>Title:</w:t>
      </w:r>
      <w:r w:rsidR="00FE021E" w:rsidRPr="00394DCD">
        <w:rPr>
          <w:rFonts w:ascii="Times New Roman" w:hAnsi="Times New Roman" w:cs="Times New Roman"/>
        </w:rPr>
        <w:tab/>
      </w:r>
      <w:r w:rsidR="009A1902">
        <w:rPr>
          <w:rFonts w:ascii="Times New Roman" w:hAnsi="Times New Roman" w:cs="Times New Roman"/>
        </w:rPr>
        <w:tab/>
      </w:r>
      <w:r w:rsidR="001B67EB" w:rsidRPr="00394DCD">
        <w:rPr>
          <w:rFonts w:ascii="Times New Roman" w:hAnsi="Times New Roman" w:cs="Times New Roman"/>
        </w:rPr>
        <w:t>Liaison response to</w:t>
      </w:r>
      <w:r w:rsidR="00EB3148" w:rsidRPr="00394DCD">
        <w:rPr>
          <w:rFonts w:ascii="Times New Roman" w:hAnsi="Times New Roman" w:cs="Times New Roman"/>
        </w:rPr>
        <w:t xml:space="preserve"> </w:t>
      </w:r>
      <w:r w:rsidR="00B84293" w:rsidRPr="00B84293">
        <w:rPr>
          <w:rFonts w:ascii="Times New Roman" w:hAnsi="Times New Roman" w:cs="Times New Roman"/>
        </w:rPr>
        <w:t>LS</w:t>
      </w:r>
      <w:r w:rsidR="00737B19">
        <w:rPr>
          <w:rFonts w:ascii="Times New Roman" w:hAnsi="Times New Roman" w:cs="Times New Roman"/>
        </w:rPr>
        <w:t>136</w:t>
      </w:r>
      <w:r w:rsidR="00B84293" w:rsidRPr="00B84293">
        <w:rPr>
          <w:rFonts w:ascii="Times New Roman" w:hAnsi="Times New Roman" w:cs="Times New Roman"/>
        </w:rPr>
        <w:t xml:space="preserve"> on initiation of work to simplify ITU-T referencing of IEEE Std 802.3</w:t>
      </w:r>
    </w:p>
    <w:p w14:paraId="30559C33" w14:textId="3B40B9C4" w:rsidR="004D562D" w:rsidRPr="00394DCD" w:rsidRDefault="004D562D" w:rsidP="00394DCD">
      <w:pPr>
        <w:tabs>
          <w:tab w:val="left" w:pos="993"/>
        </w:tabs>
        <w:spacing w:after="0" w:line="240" w:lineRule="auto"/>
        <w:rPr>
          <w:rFonts w:ascii="Times New Roman" w:hAnsi="Times New Roman" w:cs="Times New Roman"/>
        </w:rPr>
      </w:pPr>
      <w:r w:rsidRPr="00394DCD">
        <w:rPr>
          <w:rFonts w:ascii="Times New Roman" w:hAnsi="Times New Roman" w:cs="Times New Roman"/>
        </w:rPr>
        <w:t>From:</w:t>
      </w:r>
      <w:r w:rsidR="00FE021E" w:rsidRPr="00394DCD">
        <w:rPr>
          <w:rFonts w:ascii="Times New Roman" w:hAnsi="Times New Roman" w:cs="Times New Roman"/>
        </w:rPr>
        <w:tab/>
      </w:r>
      <w:r w:rsidRPr="00394DCD">
        <w:rPr>
          <w:rFonts w:ascii="Times New Roman" w:hAnsi="Times New Roman" w:cs="Times New Roman"/>
        </w:rPr>
        <w:t>IEEE 802</w:t>
      </w:r>
      <w:r w:rsidR="00F24412">
        <w:rPr>
          <w:rFonts w:ascii="Times New Roman" w:hAnsi="Times New Roman" w:cs="Times New Roman"/>
        </w:rPr>
        <w:t xml:space="preserve"> LAN/MAN Standards Committee</w:t>
      </w:r>
      <w:r w:rsidR="009F2A24">
        <w:rPr>
          <w:rStyle w:val="FootnoteReference"/>
          <w:rFonts w:ascii="Times New Roman" w:hAnsi="Times New Roman" w:cs="Times New Roman"/>
        </w:rPr>
        <w:footnoteReference w:id="1"/>
      </w:r>
    </w:p>
    <w:p w14:paraId="0599015D" w14:textId="107CE430" w:rsidR="004D562D" w:rsidRPr="00394DCD" w:rsidRDefault="004D562D" w:rsidP="00394DCD">
      <w:pPr>
        <w:tabs>
          <w:tab w:val="left" w:pos="993"/>
        </w:tabs>
        <w:spacing w:after="0" w:line="240" w:lineRule="auto"/>
        <w:rPr>
          <w:rFonts w:ascii="Times New Roman" w:hAnsi="Times New Roman" w:cs="Times New Roman"/>
        </w:rPr>
      </w:pPr>
      <w:r w:rsidRPr="00394DCD">
        <w:rPr>
          <w:rFonts w:ascii="Times New Roman" w:hAnsi="Times New Roman" w:cs="Times New Roman"/>
        </w:rPr>
        <w:t>For:</w:t>
      </w:r>
      <w:r w:rsidR="00FE021E" w:rsidRPr="00394DCD">
        <w:rPr>
          <w:rFonts w:ascii="Times New Roman" w:hAnsi="Times New Roman" w:cs="Times New Roman"/>
        </w:rPr>
        <w:tab/>
      </w:r>
      <w:r w:rsidRPr="00394DCD">
        <w:rPr>
          <w:rFonts w:ascii="Times New Roman" w:hAnsi="Times New Roman" w:cs="Times New Roman"/>
        </w:rPr>
        <w:t>Information</w:t>
      </w:r>
    </w:p>
    <w:p w14:paraId="3597D210" w14:textId="545C727B" w:rsidR="00A45F70" w:rsidRDefault="004D562D" w:rsidP="00637A4F">
      <w:pPr>
        <w:tabs>
          <w:tab w:val="left" w:pos="993"/>
        </w:tabs>
        <w:spacing w:after="0" w:line="240" w:lineRule="auto"/>
        <w:ind w:left="990" w:hanging="990"/>
        <w:rPr>
          <w:rFonts w:ascii="Times New Roman" w:hAnsi="Times New Roman" w:cs="Times New Roman"/>
        </w:rPr>
      </w:pPr>
      <w:r w:rsidRPr="00394DCD">
        <w:rPr>
          <w:rFonts w:ascii="Times New Roman" w:hAnsi="Times New Roman" w:cs="Times New Roman"/>
        </w:rPr>
        <w:t>Contacts</w:t>
      </w:r>
      <w:r w:rsidR="00FE021E" w:rsidRPr="00394DCD">
        <w:rPr>
          <w:rFonts w:ascii="Times New Roman" w:hAnsi="Times New Roman" w:cs="Times New Roman"/>
        </w:rPr>
        <w:t>:</w:t>
      </w:r>
      <w:r w:rsidR="00FE021E" w:rsidRPr="00394DCD">
        <w:rPr>
          <w:rFonts w:ascii="Times New Roman" w:hAnsi="Times New Roman" w:cs="Times New Roman"/>
        </w:rPr>
        <w:tab/>
      </w:r>
      <w:r w:rsidR="005F5289">
        <w:rPr>
          <w:rFonts w:ascii="Times New Roman" w:hAnsi="Times New Roman" w:cs="Times New Roman"/>
        </w:rPr>
        <w:t>James</w:t>
      </w:r>
      <w:r w:rsidR="00637A4F">
        <w:rPr>
          <w:rFonts w:ascii="Times New Roman" w:hAnsi="Times New Roman" w:cs="Times New Roman"/>
        </w:rPr>
        <w:t xml:space="preserve"> Gilb</w:t>
      </w:r>
      <w:r w:rsidRPr="00394DCD">
        <w:rPr>
          <w:rFonts w:ascii="Times New Roman" w:hAnsi="Times New Roman" w:cs="Times New Roman"/>
        </w:rPr>
        <w:t xml:space="preserve">, Chair, IEEE 802, </w:t>
      </w:r>
      <w:hyperlink r:id="rId7" w:history="1">
        <w:r w:rsidR="00637A4F" w:rsidRPr="008B1D2F">
          <w:rPr>
            <w:rStyle w:val="Hyperlink"/>
            <w:rFonts w:ascii="Times New Roman" w:hAnsi="Times New Roman" w:cs="Times New Roman"/>
          </w:rPr>
          <w:t>gilb_ieee@tuta.com</w:t>
        </w:r>
      </w:hyperlink>
      <w:r w:rsidR="00637A4F">
        <w:rPr>
          <w:rFonts w:ascii="Times New Roman" w:hAnsi="Times New Roman" w:cs="Times New Roman"/>
        </w:rPr>
        <w:t xml:space="preserve"> </w:t>
      </w:r>
      <w:r w:rsidR="00BD3057" w:rsidRPr="00394DCD">
        <w:rPr>
          <w:rFonts w:ascii="Times New Roman" w:hAnsi="Times New Roman" w:cs="Times New Roman"/>
        </w:rPr>
        <w:t xml:space="preserve"> </w:t>
      </w:r>
      <w:r w:rsidRPr="00394DCD">
        <w:rPr>
          <w:rFonts w:ascii="Times New Roman" w:hAnsi="Times New Roman" w:cs="Times New Roman"/>
        </w:rPr>
        <w:t xml:space="preserve">   </w:t>
      </w:r>
      <w:r w:rsidR="00637A4F">
        <w:rPr>
          <w:rFonts w:ascii="Times New Roman" w:hAnsi="Times New Roman" w:cs="Times New Roman"/>
        </w:rPr>
        <w:br/>
      </w:r>
      <w:r w:rsidR="00A45F70" w:rsidRPr="00A45F70">
        <w:rPr>
          <w:rFonts w:ascii="Times New Roman" w:hAnsi="Times New Roman" w:cs="Times New Roman"/>
        </w:rPr>
        <w:t xml:space="preserve">Jodi Haasz, Senior Manager, IEEE SA Operational Program Management, </w:t>
      </w:r>
      <w:hyperlink r:id="rId8" w:history="1">
        <w:r w:rsidR="00A45F70" w:rsidRPr="00136889">
          <w:rPr>
            <w:rStyle w:val="Hyperlink"/>
            <w:rFonts w:ascii="Times New Roman" w:hAnsi="Times New Roman" w:cs="Times New Roman"/>
          </w:rPr>
          <w:t>j.haasz@ieee.org</w:t>
        </w:r>
      </w:hyperlink>
    </w:p>
    <w:p w14:paraId="5D72FD56" w14:textId="49406DC0" w:rsidR="004D562D" w:rsidRPr="00394DCD" w:rsidRDefault="004D562D" w:rsidP="00394DCD">
      <w:pPr>
        <w:tabs>
          <w:tab w:val="left" w:pos="993"/>
        </w:tabs>
        <w:spacing w:after="0" w:line="240" w:lineRule="auto"/>
        <w:rPr>
          <w:rFonts w:ascii="Times New Roman" w:hAnsi="Times New Roman" w:cs="Times New Roman"/>
        </w:rPr>
      </w:pPr>
      <w:r w:rsidRPr="00394DCD">
        <w:rPr>
          <w:rFonts w:ascii="Times New Roman" w:hAnsi="Times New Roman" w:cs="Times New Roman"/>
        </w:rPr>
        <w:t>To:</w:t>
      </w:r>
      <w:r w:rsidR="00FE021E" w:rsidRPr="00394DCD">
        <w:rPr>
          <w:rFonts w:ascii="Times New Roman" w:hAnsi="Times New Roman" w:cs="Times New Roman"/>
        </w:rPr>
        <w:tab/>
      </w:r>
      <w:r w:rsidR="00637A4F">
        <w:rPr>
          <w:rFonts w:ascii="Times New Roman" w:hAnsi="Times New Roman" w:cs="Times New Roman"/>
        </w:rPr>
        <w:t xml:space="preserve">Glenn Parsons, ITU-T SG15 chair, </w:t>
      </w:r>
      <w:hyperlink r:id="rId9" w:history="1">
        <w:r w:rsidR="00637A4F" w:rsidRPr="008B1D2F">
          <w:rPr>
            <w:rStyle w:val="Hyperlink"/>
            <w:rFonts w:ascii="Times New Roman" w:hAnsi="Times New Roman" w:cs="Times New Roman"/>
          </w:rPr>
          <w:t>glenn.parsons@ericsson.com</w:t>
        </w:r>
      </w:hyperlink>
      <w:r w:rsidR="00637A4F">
        <w:rPr>
          <w:rFonts w:ascii="Times New Roman" w:hAnsi="Times New Roman" w:cs="Times New Roman"/>
        </w:rPr>
        <w:t xml:space="preserve"> </w:t>
      </w:r>
      <w:r w:rsidR="00967E42">
        <w:rPr>
          <w:rFonts w:ascii="Times New Roman" w:hAnsi="Times New Roman" w:cs="Times New Roman"/>
        </w:rPr>
        <w:t xml:space="preserve"> </w:t>
      </w:r>
    </w:p>
    <w:p w14:paraId="588E6F06" w14:textId="1B67E681" w:rsidR="004D562D" w:rsidRPr="00394DCD" w:rsidRDefault="004D562D" w:rsidP="00394DCD">
      <w:pPr>
        <w:tabs>
          <w:tab w:val="left" w:pos="993"/>
        </w:tabs>
        <w:spacing w:after="0" w:line="240" w:lineRule="auto"/>
        <w:rPr>
          <w:rFonts w:ascii="Times New Roman" w:hAnsi="Times New Roman" w:cs="Times New Roman"/>
        </w:rPr>
      </w:pPr>
      <w:r w:rsidRPr="00394DCD">
        <w:rPr>
          <w:rFonts w:ascii="Times New Roman" w:hAnsi="Times New Roman" w:cs="Times New Roman"/>
        </w:rPr>
        <w:t>Date</w:t>
      </w:r>
      <w:r w:rsidR="00FE021E" w:rsidRPr="00394DCD">
        <w:rPr>
          <w:rFonts w:ascii="Times New Roman" w:hAnsi="Times New Roman" w:cs="Times New Roman"/>
        </w:rPr>
        <w:t>:</w:t>
      </w:r>
      <w:r w:rsidR="00FE021E" w:rsidRPr="00394DCD">
        <w:rPr>
          <w:rFonts w:ascii="Times New Roman" w:hAnsi="Times New Roman" w:cs="Times New Roman"/>
        </w:rPr>
        <w:tab/>
      </w:r>
      <w:r w:rsidR="00D4761F">
        <w:rPr>
          <w:rFonts w:ascii="Times New Roman" w:hAnsi="Times New Roman" w:cs="Times New Roman"/>
        </w:rPr>
        <w:t>Jul</w:t>
      </w:r>
      <w:r w:rsidR="00921BC9">
        <w:rPr>
          <w:rFonts w:ascii="Times New Roman" w:hAnsi="Times New Roman" w:cs="Times New Roman"/>
        </w:rPr>
        <w:t>y</w:t>
      </w:r>
      <w:r w:rsidR="00FE021E" w:rsidRPr="00394DCD">
        <w:rPr>
          <w:rFonts w:ascii="Times New Roman" w:hAnsi="Times New Roman" w:cs="Times New Roman"/>
        </w:rPr>
        <w:t xml:space="preserve"> </w:t>
      </w:r>
      <w:r w:rsidR="00D4761F">
        <w:rPr>
          <w:rFonts w:ascii="Times New Roman" w:hAnsi="Times New Roman" w:cs="Times New Roman"/>
        </w:rPr>
        <w:t>18</w:t>
      </w:r>
      <w:r w:rsidR="00FE021E" w:rsidRPr="00394DCD">
        <w:rPr>
          <w:rFonts w:ascii="Times New Roman" w:hAnsi="Times New Roman" w:cs="Times New Roman"/>
        </w:rPr>
        <w:t>, 20</w:t>
      </w:r>
      <w:r w:rsidR="00D4761F">
        <w:rPr>
          <w:rFonts w:ascii="Times New Roman" w:hAnsi="Times New Roman" w:cs="Times New Roman"/>
        </w:rPr>
        <w:t>24</w:t>
      </w:r>
    </w:p>
    <w:p w14:paraId="005B32AA" w14:textId="7E0966A2" w:rsidR="004D562D" w:rsidRPr="00394DCD" w:rsidRDefault="004D562D" w:rsidP="004D562D">
      <w:pPr>
        <w:spacing w:after="0" w:line="240" w:lineRule="auto"/>
        <w:rPr>
          <w:rFonts w:ascii="Times New Roman" w:hAnsi="Times New Roman" w:cs="Times New Roman"/>
        </w:rPr>
      </w:pPr>
    </w:p>
    <w:p w14:paraId="45B34DA5" w14:textId="2B07C46A" w:rsidR="004D562D" w:rsidRPr="00394DCD" w:rsidRDefault="004D562D" w:rsidP="004D562D">
      <w:pPr>
        <w:spacing w:after="0" w:line="240" w:lineRule="auto"/>
        <w:rPr>
          <w:rFonts w:ascii="Times New Roman" w:hAnsi="Times New Roman" w:cs="Times New Roman"/>
        </w:rPr>
      </w:pPr>
    </w:p>
    <w:p w14:paraId="0AB67B07" w14:textId="77777777" w:rsidR="004D562D" w:rsidRPr="00394DCD" w:rsidRDefault="004D562D" w:rsidP="004D562D">
      <w:pPr>
        <w:spacing w:after="0" w:line="240" w:lineRule="auto"/>
        <w:rPr>
          <w:rFonts w:ascii="Times New Roman" w:hAnsi="Times New Roman" w:cs="Times New Roman"/>
        </w:rPr>
      </w:pPr>
      <w:r w:rsidRPr="00394DCD">
        <w:rPr>
          <w:rFonts w:ascii="Times New Roman" w:hAnsi="Times New Roman" w:cs="Times New Roman"/>
        </w:rPr>
        <w:t xml:space="preserve">Dear Colleagues, </w:t>
      </w:r>
    </w:p>
    <w:p w14:paraId="159A735E" w14:textId="7CADF00A" w:rsidR="004D562D" w:rsidRPr="00394DCD" w:rsidRDefault="004D562D" w:rsidP="004D562D">
      <w:pPr>
        <w:spacing w:after="0" w:line="240" w:lineRule="auto"/>
        <w:rPr>
          <w:rFonts w:ascii="Times New Roman" w:hAnsi="Times New Roman" w:cs="Times New Roman"/>
        </w:rPr>
      </w:pPr>
    </w:p>
    <w:p w14:paraId="0C5688C9" w14:textId="4A557F98" w:rsidR="00A02B97" w:rsidRDefault="004D562D" w:rsidP="004D562D">
      <w:pPr>
        <w:spacing w:after="0" w:line="240" w:lineRule="auto"/>
        <w:rPr>
          <w:rFonts w:ascii="Times New Roman" w:hAnsi="Times New Roman" w:cs="Times New Roman"/>
        </w:rPr>
      </w:pPr>
      <w:r w:rsidRPr="00394DCD">
        <w:rPr>
          <w:rFonts w:ascii="Times New Roman" w:hAnsi="Times New Roman" w:cs="Times New Roman"/>
        </w:rPr>
        <w:t>The IEEE 802</w:t>
      </w:r>
      <w:r w:rsidR="00F61F91">
        <w:rPr>
          <w:rFonts w:ascii="Times New Roman" w:hAnsi="Times New Roman" w:cs="Times New Roman"/>
        </w:rPr>
        <w:t xml:space="preserve"> LAN/MAN Standards Committee </w:t>
      </w:r>
      <w:r w:rsidRPr="00394DCD">
        <w:rPr>
          <w:rFonts w:ascii="Times New Roman" w:hAnsi="Times New Roman" w:cs="Times New Roman"/>
        </w:rPr>
        <w:t xml:space="preserve">would like to thank </w:t>
      </w:r>
      <w:r w:rsidR="00F61F91">
        <w:rPr>
          <w:rFonts w:ascii="Times New Roman" w:hAnsi="Times New Roman" w:cs="Times New Roman"/>
        </w:rPr>
        <w:t xml:space="preserve">ITU-T SG15 </w:t>
      </w:r>
      <w:r w:rsidRPr="00394DCD">
        <w:rPr>
          <w:rFonts w:ascii="Times New Roman" w:hAnsi="Times New Roman" w:cs="Times New Roman"/>
        </w:rPr>
        <w:t>for the information provided in liaison statement</w:t>
      </w:r>
      <w:r w:rsidR="00B40317">
        <w:rPr>
          <w:rFonts w:ascii="Times New Roman" w:hAnsi="Times New Roman" w:cs="Times New Roman"/>
        </w:rPr>
        <w:t xml:space="preserve"> </w:t>
      </w:r>
      <w:hyperlink r:id="rId10" w:history="1">
        <w:r w:rsidR="00B40317" w:rsidRPr="00B40317">
          <w:rPr>
            <w:rStyle w:val="Hyperlink"/>
            <w:rFonts w:ascii="Times New Roman" w:hAnsi="Times New Roman" w:cs="Times New Roman"/>
          </w:rPr>
          <w:t>SG15-</w:t>
        </w:r>
        <w:r w:rsidR="00D433A0" w:rsidRPr="00B40317">
          <w:rPr>
            <w:rStyle w:val="Hyperlink"/>
            <w:rFonts w:ascii="Times New Roman" w:hAnsi="Times New Roman" w:cs="Times New Roman"/>
          </w:rPr>
          <w:t>LS</w:t>
        </w:r>
        <w:r w:rsidR="00B40317" w:rsidRPr="00B40317">
          <w:rPr>
            <w:rStyle w:val="Hyperlink"/>
            <w:rFonts w:ascii="Times New Roman" w:hAnsi="Times New Roman" w:cs="Times New Roman"/>
          </w:rPr>
          <w:t>1</w:t>
        </w:r>
        <w:r w:rsidR="00D433A0" w:rsidRPr="00B40317">
          <w:rPr>
            <w:rStyle w:val="Hyperlink"/>
            <w:rFonts w:ascii="Times New Roman" w:hAnsi="Times New Roman" w:cs="Times New Roman"/>
          </w:rPr>
          <w:t xml:space="preserve">36 </w:t>
        </w:r>
      </w:hyperlink>
      <w:r w:rsidRPr="00394DCD">
        <w:rPr>
          <w:rFonts w:ascii="Times New Roman" w:hAnsi="Times New Roman" w:cs="Times New Roman"/>
        </w:rPr>
        <w:t xml:space="preserve"> </w:t>
      </w:r>
      <w:hyperlink r:id="rId11" w:history="1"/>
      <w:r w:rsidR="00B544E3">
        <w:rPr>
          <w:rFonts w:ascii="Times New Roman" w:hAnsi="Times New Roman" w:cs="Times New Roman"/>
        </w:rPr>
        <w:t xml:space="preserve">on </w:t>
      </w:r>
      <w:r w:rsidR="00B544E3" w:rsidRPr="00B544E3">
        <w:rPr>
          <w:rFonts w:ascii="Times New Roman" w:hAnsi="Times New Roman" w:cs="Times New Roman"/>
        </w:rPr>
        <w:t>initiation of work to simplify ITU-T referencing of IEEE Std 802.3</w:t>
      </w:r>
      <w:r w:rsidR="00B544E3">
        <w:rPr>
          <w:rFonts w:ascii="Times New Roman" w:hAnsi="Times New Roman" w:cs="Times New Roman"/>
        </w:rPr>
        <w:t>.</w:t>
      </w:r>
    </w:p>
    <w:p w14:paraId="3EC61A8A" w14:textId="77777777" w:rsidR="00F81425" w:rsidRDefault="00F81425" w:rsidP="004D562D">
      <w:pPr>
        <w:spacing w:after="0" w:line="240" w:lineRule="auto"/>
        <w:rPr>
          <w:rFonts w:ascii="Times New Roman" w:hAnsi="Times New Roman" w:cs="Times New Roman"/>
        </w:rPr>
      </w:pPr>
    </w:p>
    <w:p w14:paraId="118AF30B" w14:textId="301AC9F6" w:rsidR="007041FA" w:rsidRPr="007041FA" w:rsidRDefault="00737B19" w:rsidP="007041FA">
      <w:pPr>
        <w:spacing w:after="0"/>
        <w:rPr>
          <w:rFonts w:ascii="Times New Roman" w:hAnsi="Times New Roman" w:cs="Times New Roman"/>
          <w:lang w:val="en-GB"/>
        </w:rPr>
      </w:pPr>
      <w:r>
        <w:rPr>
          <w:rFonts w:ascii="Times New Roman" w:hAnsi="Times New Roman" w:cs="Times New Roman"/>
          <w:lang w:val="en-GB"/>
        </w:rPr>
        <w:t xml:space="preserve">Thank you for informing us </w:t>
      </w:r>
      <w:r w:rsidR="007041FA" w:rsidRPr="007041FA">
        <w:rPr>
          <w:rFonts w:ascii="Times New Roman" w:hAnsi="Times New Roman" w:cs="Times New Roman"/>
          <w:lang w:val="en-GB"/>
        </w:rPr>
        <w:t>that</w:t>
      </w:r>
      <w:r>
        <w:rPr>
          <w:rFonts w:ascii="Times New Roman" w:hAnsi="Times New Roman" w:cs="Times New Roman"/>
          <w:lang w:val="en-GB"/>
        </w:rPr>
        <w:t xml:space="preserve"> </w:t>
      </w:r>
      <w:r w:rsidR="007041FA" w:rsidRPr="007041FA">
        <w:rPr>
          <w:rFonts w:ascii="Times New Roman" w:hAnsi="Times New Roman" w:cs="Times New Roman"/>
          <w:lang w:val="en-GB"/>
        </w:rPr>
        <w:t>ITU-T SG15 has:</w:t>
      </w:r>
    </w:p>
    <w:p w14:paraId="1A9AA079" w14:textId="73A8CAB8" w:rsidR="007041FA" w:rsidRPr="007041FA" w:rsidRDefault="007041FA" w:rsidP="007041FA">
      <w:pPr>
        <w:numPr>
          <w:ilvl w:val="0"/>
          <w:numId w:val="2"/>
        </w:numPr>
        <w:spacing w:after="0"/>
        <w:rPr>
          <w:rFonts w:ascii="Times New Roman" w:hAnsi="Times New Roman" w:cs="Times New Roman"/>
          <w:lang w:val="en-GB"/>
        </w:rPr>
      </w:pPr>
      <w:r w:rsidRPr="007041FA">
        <w:rPr>
          <w:rFonts w:ascii="Times New Roman" w:hAnsi="Times New Roman" w:cs="Times New Roman"/>
          <w:lang w:val="en-GB"/>
        </w:rPr>
        <w:t>Initiated a new work item towards Recommendation ITU-T G.eth “Ethernet”  to make the IEEE 802.3 Ethernet standard available as an ITU-T Recommendation through referencing; and</w:t>
      </w:r>
    </w:p>
    <w:p w14:paraId="390B13A1" w14:textId="77777777" w:rsidR="007041FA" w:rsidRPr="007041FA" w:rsidRDefault="007041FA" w:rsidP="007041FA">
      <w:pPr>
        <w:numPr>
          <w:ilvl w:val="0"/>
          <w:numId w:val="2"/>
        </w:numPr>
        <w:spacing w:after="0"/>
        <w:rPr>
          <w:rFonts w:ascii="Times New Roman" w:hAnsi="Times New Roman" w:cs="Times New Roman"/>
          <w:lang w:val="en-GB"/>
        </w:rPr>
      </w:pPr>
      <w:r w:rsidRPr="007041FA">
        <w:rPr>
          <w:rFonts w:ascii="Times New Roman" w:hAnsi="Times New Roman" w:cs="Times New Roman"/>
          <w:lang w:val="en-GB"/>
        </w:rPr>
        <w:t>Updated the tasks allocated to Question 10 to explicitly include the “initiation of work on new Recommendations (in cooperation with IEEE 802) to reference the IEEE 802 standards on local, metropolitan, and other area networks”.</w:t>
      </w:r>
    </w:p>
    <w:p w14:paraId="04705F7E" w14:textId="77777777" w:rsidR="00226758" w:rsidRPr="007041FA" w:rsidRDefault="00226758" w:rsidP="00394DCD">
      <w:pPr>
        <w:spacing w:after="0"/>
        <w:rPr>
          <w:rFonts w:ascii="Times New Roman" w:hAnsi="Times New Roman" w:cs="Times New Roman"/>
          <w:lang w:val="en-GB"/>
        </w:rPr>
      </w:pPr>
    </w:p>
    <w:p w14:paraId="7D0E1B79" w14:textId="4192FF67" w:rsidR="00F231D0" w:rsidRDefault="00F231D0" w:rsidP="00394DCD">
      <w:pPr>
        <w:spacing w:after="0"/>
        <w:rPr>
          <w:rFonts w:ascii="Times New Roman" w:hAnsi="Times New Roman" w:cs="Times New Roman"/>
        </w:rPr>
      </w:pPr>
      <w:r>
        <w:rPr>
          <w:rFonts w:ascii="Times New Roman" w:hAnsi="Times New Roman" w:cs="Times New Roman"/>
        </w:rPr>
        <w:t>We look</w:t>
      </w:r>
      <w:r w:rsidR="00EA37FB">
        <w:rPr>
          <w:rFonts w:ascii="Times New Roman" w:hAnsi="Times New Roman" w:cs="Times New Roman"/>
        </w:rPr>
        <w:t xml:space="preserve"> forward to the approval of this Recommendation.</w:t>
      </w:r>
    </w:p>
    <w:p w14:paraId="52BE4BA9" w14:textId="77777777" w:rsidR="00F231D0" w:rsidRDefault="00F231D0" w:rsidP="00394DCD">
      <w:pPr>
        <w:spacing w:after="0"/>
        <w:rPr>
          <w:rFonts w:ascii="Times New Roman" w:hAnsi="Times New Roman" w:cs="Times New Roman"/>
        </w:rPr>
      </w:pPr>
    </w:p>
    <w:p w14:paraId="7F51236F" w14:textId="3FD133CD" w:rsidR="00913E93" w:rsidRDefault="00913E93" w:rsidP="00394DCD">
      <w:pPr>
        <w:spacing w:after="0"/>
        <w:rPr>
          <w:rFonts w:ascii="Times New Roman" w:hAnsi="Times New Roman" w:cs="Times New Roman"/>
        </w:rPr>
      </w:pPr>
      <w:r>
        <w:rPr>
          <w:rFonts w:ascii="Times New Roman" w:hAnsi="Times New Roman" w:cs="Times New Roman"/>
        </w:rPr>
        <w:t>We</w:t>
      </w:r>
      <w:r w:rsidR="00F81425">
        <w:rPr>
          <w:rFonts w:ascii="Times New Roman" w:hAnsi="Times New Roman" w:cs="Times New Roman"/>
        </w:rPr>
        <w:t xml:space="preserve"> </w:t>
      </w:r>
      <w:r w:rsidR="00560449">
        <w:rPr>
          <w:rFonts w:ascii="Times New Roman" w:hAnsi="Times New Roman" w:cs="Times New Roman"/>
        </w:rPr>
        <w:t xml:space="preserve">appreciated the collaboration that resulted in a successful </w:t>
      </w:r>
      <w:r w:rsidR="000C278F" w:rsidRPr="000C278F">
        <w:rPr>
          <w:rFonts w:ascii="Times New Roman" w:hAnsi="Times New Roman" w:cs="Times New Roman"/>
        </w:rPr>
        <w:t>Ninth Joint IEEE 802 and ITU-T Study Group 15 Workshop</w:t>
      </w:r>
      <w:r w:rsidR="00FC02E9">
        <w:rPr>
          <w:rFonts w:ascii="Times New Roman" w:hAnsi="Times New Roman" w:cs="Times New Roman"/>
        </w:rPr>
        <w:t xml:space="preserve"> in Montreal</w:t>
      </w:r>
      <w:r w:rsidR="000C278F">
        <w:rPr>
          <w:rFonts w:ascii="Times New Roman" w:hAnsi="Times New Roman" w:cs="Times New Roman"/>
        </w:rPr>
        <w:t>.</w:t>
      </w:r>
      <w:r w:rsidR="00B97DC8">
        <w:rPr>
          <w:rFonts w:ascii="Times New Roman" w:hAnsi="Times New Roman" w:cs="Times New Roman"/>
        </w:rPr>
        <w:t xml:space="preserve">  IEEE 802 was pleased to </w:t>
      </w:r>
      <w:r w:rsidR="004A34EB">
        <w:rPr>
          <w:rFonts w:ascii="Times New Roman" w:hAnsi="Times New Roman" w:cs="Times New Roman"/>
        </w:rPr>
        <w:t xml:space="preserve">sponsor this workshop and thanks </w:t>
      </w:r>
      <w:r w:rsidR="00B97DC8">
        <w:rPr>
          <w:rFonts w:ascii="Times New Roman" w:hAnsi="Times New Roman" w:cs="Times New Roman"/>
        </w:rPr>
        <w:t xml:space="preserve">ITU-T </w:t>
      </w:r>
      <w:r w:rsidR="004A34EB">
        <w:rPr>
          <w:rFonts w:ascii="Times New Roman" w:hAnsi="Times New Roman" w:cs="Times New Roman"/>
        </w:rPr>
        <w:t xml:space="preserve">for continuing to host </w:t>
      </w:r>
      <w:r w:rsidR="00F816E6">
        <w:rPr>
          <w:rFonts w:ascii="Times New Roman" w:hAnsi="Times New Roman" w:cs="Times New Roman"/>
        </w:rPr>
        <w:t xml:space="preserve">the </w:t>
      </w:r>
      <w:hyperlink r:id="rId12" w:history="1">
        <w:r w:rsidR="00F816E6" w:rsidRPr="00F816E6">
          <w:rPr>
            <w:rStyle w:val="Hyperlink"/>
            <w:rFonts w:ascii="Times New Roman" w:hAnsi="Times New Roman" w:cs="Times New Roman"/>
          </w:rPr>
          <w:t>proceedings</w:t>
        </w:r>
      </w:hyperlink>
      <w:r w:rsidR="00A3756B">
        <w:rPr>
          <w:rFonts w:ascii="Times New Roman" w:hAnsi="Times New Roman" w:cs="Times New Roman"/>
        </w:rPr>
        <w:t xml:space="preserve"> of  our joint workshops</w:t>
      </w:r>
      <w:r w:rsidR="00F816E6">
        <w:rPr>
          <w:rFonts w:ascii="Times New Roman" w:hAnsi="Times New Roman" w:cs="Times New Roman"/>
        </w:rPr>
        <w:t xml:space="preserve">.  </w:t>
      </w:r>
      <w:r w:rsidR="00A3756B">
        <w:rPr>
          <w:rFonts w:ascii="Times New Roman" w:hAnsi="Times New Roman" w:cs="Times New Roman"/>
        </w:rPr>
        <w:t xml:space="preserve"> </w:t>
      </w:r>
      <w:r w:rsidR="000C278F">
        <w:rPr>
          <w:rFonts w:ascii="Times New Roman" w:hAnsi="Times New Roman" w:cs="Times New Roman"/>
        </w:rPr>
        <w:t>We</w:t>
      </w:r>
      <w:r w:rsidR="008116E5">
        <w:rPr>
          <w:rFonts w:ascii="Times New Roman" w:hAnsi="Times New Roman" w:cs="Times New Roman"/>
        </w:rPr>
        <w:t xml:space="preserve"> believe that this continues to be a</w:t>
      </w:r>
      <w:r w:rsidR="00A3756B">
        <w:rPr>
          <w:rFonts w:ascii="Times New Roman" w:hAnsi="Times New Roman" w:cs="Times New Roman"/>
        </w:rPr>
        <w:t>n</w:t>
      </w:r>
      <w:r w:rsidR="008116E5">
        <w:rPr>
          <w:rFonts w:ascii="Times New Roman" w:hAnsi="Times New Roman" w:cs="Times New Roman"/>
        </w:rPr>
        <w:t xml:space="preserve"> excellent opportunity for </w:t>
      </w:r>
      <w:r w:rsidR="00F30D12">
        <w:rPr>
          <w:rFonts w:ascii="Times New Roman" w:hAnsi="Times New Roman" w:cs="Times New Roman"/>
        </w:rPr>
        <w:t>participants</w:t>
      </w:r>
      <w:r w:rsidR="008116E5">
        <w:rPr>
          <w:rFonts w:ascii="Times New Roman" w:hAnsi="Times New Roman" w:cs="Times New Roman"/>
        </w:rPr>
        <w:t xml:space="preserve"> of IEEE 802 and ITU-T SG15 to</w:t>
      </w:r>
      <w:r w:rsidR="00B415EF">
        <w:rPr>
          <w:rFonts w:ascii="Times New Roman" w:hAnsi="Times New Roman" w:cs="Times New Roman"/>
        </w:rPr>
        <w:t xml:space="preserve"> progress discussion on standardization topics of mutual interest.  We look forward to</w:t>
      </w:r>
      <w:r w:rsidR="00E37FF7">
        <w:rPr>
          <w:rFonts w:ascii="Times New Roman" w:hAnsi="Times New Roman" w:cs="Times New Roman"/>
        </w:rPr>
        <w:t xml:space="preserve"> working with you to plan</w:t>
      </w:r>
      <w:r>
        <w:rPr>
          <w:rFonts w:ascii="Times New Roman" w:hAnsi="Times New Roman" w:cs="Times New Roman"/>
        </w:rPr>
        <w:t xml:space="preserve"> for the tenth joint workshop.</w:t>
      </w:r>
    </w:p>
    <w:p w14:paraId="556562D3" w14:textId="77777777" w:rsidR="00913E93" w:rsidRDefault="00913E93" w:rsidP="00394DCD">
      <w:pPr>
        <w:spacing w:after="0"/>
        <w:rPr>
          <w:rFonts w:ascii="Times New Roman" w:hAnsi="Times New Roman" w:cs="Times New Roman"/>
        </w:rPr>
      </w:pPr>
    </w:p>
    <w:p w14:paraId="3F0097E7" w14:textId="4DA0FCCE" w:rsidR="007041FA" w:rsidRPr="000C278F" w:rsidRDefault="00913E93" w:rsidP="00394DCD">
      <w:pPr>
        <w:spacing w:after="0"/>
        <w:rPr>
          <w:rFonts w:ascii="Times New Roman" w:hAnsi="Times New Roman" w:cs="Times New Roman"/>
          <w:lang w:val="en-GB"/>
        </w:rPr>
      </w:pPr>
      <w:r>
        <w:rPr>
          <w:rFonts w:ascii="Times New Roman" w:hAnsi="Times New Roman" w:cs="Times New Roman"/>
        </w:rPr>
        <w:t xml:space="preserve">In addition, we understand that ITU-T SG15 has been </w:t>
      </w:r>
      <w:r w:rsidR="00F54CCA">
        <w:rPr>
          <w:rFonts w:ascii="Times New Roman" w:hAnsi="Times New Roman" w:cs="Times New Roman"/>
        </w:rPr>
        <w:t xml:space="preserve">focused on promotion of its standardization work at </w:t>
      </w:r>
      <w:r w:rsidR="007767B3">
        <w:rPr>
          <w:rFonts w:ascii="Times New Roman" w:hAnsi="Times New Roman" w:cs="Times New Roman"/>
        </w:rPr>
        <w:t>conferences</w:t>
      </w:r>
      <w:r w:rsidR="00F54CCA">
        <w:rPr>
          <w:rFonts w:ascii="Times New Roman" w:hAnsi="Times New Roman" w:cs="Times New Roman"/>
        </w:rPr>
        <w:t xml:space="preserve"> and</w:t>
      </w:r>
      <w:r w:rsidR="005722C5">
        <w:rPr>
          <w:rFonts w:ascii="Times New Roman" w:hAnsi="Times New Roman" w:cs="Times New Roman"/>
        </w:rPr>
        <w:t xml:space="preserve"> industry</w:t>
      </w:r>
      <w:r w:rsidR="00F54CCA">
        <w:rPr>
          <w:rFonts w:ascii="Times New Roman" w:hAnsi="Times New Roman" w:cs="Times New Roman"/>
        </w:rPr>
        <w:t xml:space="preserve"> events.  IEEE 802 would </w:t>
      </w:r>
      <w:r w:rsidR="007767B3">
        <w:rPr>
          <w:rFonts w:ascii="Times New Roman" w:hAnsi="Times New Roman" w:cs="Times New Roman"/>
        </w:rPr>
        <w:t>be interested in exploring joint promotion events with ITU-T SG15</w:t>
      </w:r>
      <w:r w:rsidR="002E566B">
        <w:rPr>
          <w:rFonts w:ascii="Times New Roman" w:hAnsi="Times New Roman" w:cs="Times New Roman"/>
        </w:rPr>
        <w:t>.</w:t>
      </w:r>
    </w:p>
    <w:p w14:paraId="169C32CF" w14:textId="77777777" w:rsidR="007041FA" w:rsidRDefault="007041FA" w:rsidP="00394DCD">
      <w:pPr>
        <w:spacing w:after="0"/>
        <w:rPr>
          <w:rFonts w:ascii="Times New Roman" w:hAnsi="Times New Roman" w:cs="Times New Roman"/>
        </w:rPr>
      </w:pPr>
    </w:p>
    <w:p w14:paraId="4E6878B1" w14:textId="349DBB18" w:rsidR="004D562D" w:rsidRDefault="00EF7336" w:rsidP="00EF7336">
      <w:pPr>
        <w:spacing w:after="0"/>
        <w:rPr>
          <w:rFonts w:ascii="Times New Roman" w:hAnsi="Times New Roman" w:cs="Times New Roman"/>
        </w:rPr>
      </w:pPr>
      <w:r>
        <w:rPr>
          <w:rFonts w:ascii="Times New Roman" w:hAnsi="Times New Roman" w:cs="Times New Roman"/>
        </w:rPr>
        <w:t>IEEE 802</w:t>
      </w:r>
      <w:r w:rsidR="001C23B2">
        <w:rPr>
          <w:rFonts w:ascii="Times New Roman" w:hAnsi="Times New Roman" w:cs="Times New Roman"/>
        </w:rPr>
        <w:t xml:space="preserve"> look</w:t>
      </w:r>
      <w:r>
        <w:rPr>
          <w:rFonts w:ascii="Times New Roman" w:hAnsi="Times New Roman" w:cs="Times New Roman"/>
        </w:rPr>
        <w:t>s</w:t>
      </w:r>
      <w:r w:rsidR="001C23B2">
        <w:rPr>
          <w:rFonts w:ascii="Times New Roman" w:hAnsi="Times New Roman" w:cs="Times New Roman"/>
        </w:rPr>
        <w:t xml:space="preserve"> forward to continued collaboration between our organization</w:t>
      </w:r>
      <w:r w:rsidR="002932F5">
        <w:rPr>
          <w:rFonts w:ascii="Times New Roman" w:hAnsi="Times New Roman" w:cs="Times New Roman"/>
        </w:rPr>
        <w:t>s.</w:t>
      </w:r>
      <w:r w:rsidR="002326FF">
        <w:rPr>
          <w:rFonts w:ascii="Times New Roman" w:hAnsi="Times New Roman" w:cs="Times New Roman"/>
        </w:rPr>
        <w:t xml:space="preserve"> </w:t>
      </w:r>
    </w:p>
    <w:p w14:paraId="79A1EAC5" w14:textId="77777777" w:rsidR="00EF7336" w:rsidRPr="00394DCD" w:rsidRDefault="00EF7336" w:rsidP="00EF7336">
      <w:pPr>
        <w:spacing w:after="0"/>
        <w:rPr>
          <w:rFonts w:ascii="Times New Roman" w:hAnsi="Times New Roman" w:cs="Times New Roman"/>
        </w:rPr>
      </w:pPr>
    </w:p>
    <w:p w14:paraId="0C87972F" w14:textId="65434D7E" w:rsidR="00B218A1" w:rsidRPr="007041FA" w:rsidRDefault="00B218A1" w:rsidP="00B218A1">
      <w:pPr>
        <w:spacing w:after="0"/>
        <w:rPr>
          <w:rFonts w:ascii="Times New Roman" w:hAnsi="Times New Roman" w:cs="Times New Roman"/>
          <w:lang w:val="en-GB"/>
        </w:rPr>
      </w:pPr>
      <w:r w:rsidRPr="007041FA">
        <w:rPr>
          <w:rFonts w:ascii="Times New Roman" w:hAnsi="Times New Roman" w:cs="Times New Roman"/>
          <w:lang w:val="en-GB"/>
        </w:rPr>
        <w:t>I</w:t>
      </w:r>
      <w:r>
        <w:rPr>
          <w:rFonts w:ascii="Times New Roman" w:hAnsi="Times New Roman" w:cs="Times New Roman"/>
          <w:lang w:val="en-GB"/>
        </w:rPr>
        <w:t xml:space="preserve">EEE 802 </w:t>
      </w:r>
      <w:r w:rsidR="00EF7336">
        <w:rPr>
          <w:rFonts w:ascii="Times New Roman" w:hAnsi="Times New Roman" w:cs="Times New Roman"/>
          <w:lang w:val="en-GB"/>
        </w:rPr>
        <w:t xml:space="preserve">meets three times per year, our schedule is available </w:t>
      </w:r>
      <w:hyperlink r:id="rId13" w:history="1">
        <w:r w:rsidR="00EF7336" w:rsidRPr="00E5760B">
          <w:rPr>
            <w:rStyle w:val="Hyperlink"/>
            <w:rFonts w:ascii="Times New Roman" w:hAnsi="Times New Roman" w:cs="Times New Roman"/>
            <w:lang w:val="en-GB"/>
          </w:rPr>
          <w:t>online</w:t>
        </w:r>
      </w:hyperlink>
    </w:p>
    <w:p w14:paraId="276C9B1E" w14:textId="77777777" w:rsidR="00B218A1" w:rsidRPr="00B218A1" w:rsidRDefault="00B218A1" w:rsidP="004D562D">
      <w:pPr>
        <w:spacing w:after="0" w:line="240" w:lineRule="auto"/>
        <w:rPr>
          <w:rFonts w:ascii="Times New Roman" w:hAnsi="Times New Roman" w:cs="Times New Roman"/>
          <w:lang w:val="en-GB"/>
        </w:rPr>
      </w:pPr>
    </w:p>
    <w:p w14:paraId="3234D5B1" w14:textId="4E032433" w:rsidR="004D562D" w:rsidRPr="00394DCD" w:rsidRDefault="004D562D" w:rsidP="004D562D">
      <w:pPr>
        <w:spacing w:after="0" w:line="240" w:lineRule="auto"/>
        <w:rPr>
          <w:rFonts w:ascii="Times New Roman" w:hAnsi="Times New Roman" w:cs="Times New Roman"/>
        </w:rPr>
      </w:pPr>
    </w:p>
    <w:p w14:paraId="4E8F139B" w14:textId="77777777" w:rsidR="004D562D" w:rsidRPr="00394DCD" w:rsidRDefault="004D562D" w:rsidP="004D562D">
      <w:pPr>
        <w:spacing w:after="0" w:line="240" w:lineRule="auto"/>
        <w:rPr>
          <w:rFonts w:ascii="Times New Roman" w:hAnsi="Times New Roman" w:cs="Times New Roman"/>
        </w:rPr>
      </w:pPr>
      <w:r w:rsidRPr="00394DCD">
        <w:rPr>
          <w:rFonts w:ascii="Times New Roman" w:hAnsi="Times New Roman" w:cs="Times New Roman"/>
        </w:rPr>
        <w:t xml:space="preserve">Respectfully submitted, </w:t>
      </w:r>
    </w:p>
    <w:p w14:paraId="0B87A678" w14:textId="2A1EAB37" w:rsidR="004D562D" w:rsidRPr="00394DCD" w:rsidRDefault="00F24412" w:rsidP="004D562D">
      <w:pPr>
        <w:spacing w:after="0" w:line="240" w:lineRule="auto"/>
        <w:rPr>
          <w:rFonts w:ascii="Times New Roman" w:hAnsi="Times New Roman" w:cs="Times New Roman"/>
        </w:rPr>
      </w:pPr>
      <w:r>
        <w:rPr>
          <w:rFonts w:ascii="Times New Roman" w:hAnsi="Times New Roman" w:cs="Times New Roman"/>
        </w:rPr>
        <w:t>James Gilb</w:t>
      </w:r>
      <w:r w:rsidR="004D562D" w:rsidRPr="00394DCD">
        <w:rPr>
          <w:rFonts w:ascii="Times New Roman" w:hAnsi="Times New Roman" w:cs="Times New Roman"/>
        </w:rPr>
        <w:t xml:space="preserve"> </w:t>
      </w:r>
    </w:p>
    <w:p w14:paraId="0EDD3D45" w14:textId="6DA928A5" w:rsidR="003A438F" w:rsidRPr="00394DCD" w:rsidRDefault="004D562D" w:rsidP="004D562D">
      <w:pPr>
        <w:spacing w:after="0" w:line="240" w:lineRule="auto"/>
        <w:rPr>
          <w:rFonts w:ascii="Times New Roman" w:hAnsi="Times New Roman" w:cs="Times New Roman"/>
        </w:rPr>
      </w:pPr>
      <w:r w:rsidRPr="00394DCD">
        <w:rPr>
          <w:rFonts w:ascii="Times New Roman" w:hAnsi="Times New Roman" w:cs="Times New Roman"/>
        </w:rPr>
        <w:t>Chair, IEEE 802</w:t>
      </w:r>
      <w:r w:rsidR="00F24412">
        <w:rPr>
          <w:rFonts w:ascii="Times New Roman" w:hAnsi="Times New Roman" w:cs="Times New Roman"/>
        </w:rPr>
        <w:t xml:space="preserve"> LMSC</w:t>
      </w:r>
    </w:p>
    <w:sectPr w:rsidR="003A438F" w:rsidRPr="00394DC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FDD06" w14:textId="77777777" w:rsidR="00B60836" w:rsidRDefault="00B60836" w:rsidP="004E5B4E">
      <w:pPr>
        <w:spacing w:after="0" w:line="240" w:lineRule="auto"/>
      </w:pPr>
      <w:r>
        <w:separator/>
      </w:r>
    </w:p>
  </w:endnote>
  <w:endnote w:type="continuationSeparator" w:id="0">
    <w:p w14:paraId="73D23188" w14:textId="77777777" w:rsidR="00B60836" w:rsidRDefault="00B60836" w:rsidP="004E5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65B20" w14:textId="77777777" w:rsidR="00A15AF6" w:rsidRDefault="00A15A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1D951" w14:textId="77777777" w:rsidR="00A15AF6" w:rsidRDefault="00A15A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B71AE" w14:textId="77777777" w:rsidR="00A15AF6" w:rsidRDefault="00A15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0A416" w14:textId="77777777" w:rsidR="00B60836" w:rsidRDefault="00B60836" w:rsidP="004E5B4E">
      <w:pPr>
        <w:spacing w:after="0" w:line="240" w:lineRule="auto"/>
      </w:pPr>
      <w:r>
        <w:separator/>
      </w:r>
    </w:p>
  </w:footnote>
  <w:footnote w:type="continuationSeparator" w:id="0">
    <w:p w14:paraId="4BD98B66" w14:textId="77777777" w:rsidR="00B60836" w:rsidRDefault="00B60836" w:rsidP="004E5B4E">
      <w:pPr>
        <w:spacing w:after="0" w:line="240" w:lineRule="auto"/>
      </w:pPr>
      <w:r>
        <w:continuationSeparator/>
      </w:r>
    </w:p>
  </w:footnote>
  <w:footnote w:id="1">
    <w:p w14:paraId="2991A18C" w14:textId="4EC836FA" w:rsidR="009F2A24" w:rsidRPr="00040941" w:rsidRDefault="009F2A24">
      <w:pPr>
        <w:pStyle w:val="FootnoteText"/>
        <w:rPr>
          <w:rFonts w:ascii="Times New Roman" w:hAnsi="Times New Roman" w:cs="Times New Roman"/>
        </w:rPr>
      </w:pPr>
      <w:r w:rsidRPr="00040941">
        <w:rPr>
          <w:rStyle w:val="FootnoteReference"/>
          <w:rFonts w:ascii="Times New Roman" w:hAnsi="Times New Roman" w:cs="Times New Roman"/>
        </w:rPr>
        <w:footnoteRef/>
      </w:r>
      <w:r w:rsidRPr="00040941">
        <w:rPr>
          <w:rFonts w:ascii="Times New Roman" w:hAnsi="Times New Roman" w:cs="Times New Roman"/>
        </w:rPr>
        <w:t xml:space="preserve"> This document solely represents the views of the IEEE 802</w:t>
      </w:r>
      <w:r w:rsidR="00F24412">
        <w:rPr>
          <w:rFonts w:ascii="Times New Roman" w:hAnsi="Times New Roman" w:cs="Times New Roman"/>
        </w:rPr>
        <w:t xml:space="preserve"> LAN/MAN Standards Committee</w:t>
      </w:r>
      <w:r w:rsidRPr="00040941">
        <w:rPr>
          <w:rFonts w:ascii="Times New Roman" w:hAnsi="Times New Roman" w:cs="Times New Roman"/>
        </w:rPr>
        <w:t>, and does not necessarily represent a position of IEEE, or the IEEE Standards Association.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5E266" w14:textId="17CE3AEC" w:rsidR="003C170C" w:rsidRDefault="00000000">
    <w:pPr>
      <w:pStyle w:val="Header"/>
    </w:pPr>
    <w:r>
      <w:rPr>
        <w:noProof/>
      </w:rPr>
      <w:pict w14:anchorId="274186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175938" o:spid="_x0000_s1026" type="#_x0000_t136" style="position:absolute;margin-left:0;margin-top:0;width:564.55pt;height:95.25pt;rotation:315;z-index:-251655168;mso-position-horizontal:center;mso-position-horizontal-relative:margin;mso-position-vertical:center;mso-position-vertical-relative:margin" o:allowincell="f" fillcolor="silver" stroked="f">
          <v:fill opacity=".5"/>
          <v:textpath style="font-family:&quot;Calibri&quot;;font-size:1pt" string="Unapproved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BFF6B" w14:textId="12D38860" w:rsidR="003C170C" w:rsidRDefault="00000000">
    <w:pPr>
      <w:pStyle w:val="Header"/>
    </w:pPr>
    <w:r>
      <w:rPr>
        <w:noProof/>
      </w:rPr>
      <w:pict w14:anchorId="546DC9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175939" o:spid="_x0000_s1027" type="#_x0000_t136" style="position:absolute;margin-left:0;margin-top:0;width:564.55pt;height:95.25pt;rotation:315;z-index:-251653120;mso-position-horizontal:center;mso-position-horizontal-relative:margin;mso-position-vertical:center;mso-position-vertical-relative:margin" o:allowincell="f" fillcolor="silver" stroked="f">
          <v:fill opacity=".5"/>
          <v:textpath style="font-family:&quot;Calibri&quot;;font-size:1pt" string="Unapproved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0611C" w14:textId="53973D7B" w:rsidR="003C170C" w:rsidRDefault="00000000">
    <w:pPr>
      <w:pStyle w:val="Header"/>
    </w:pPr>
    <w:r>
      <w:rPr>
        <w:noProof/>
      </w:rPr>
      <w:pict w14:anchorId="333D59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175937" o:spid="_x0000_s1025" type="#_x0000_t136" style="position:absolute;margin-left:0;margin-top:0;width:564.55pt;height:95.25pt;rotation:315;z-index:-251657216;mso-position-horizontal:center;mso-position-horizontal-relative:margin;mso-position-vertical:center;mso-position-vertical-relative:margin" o:allowincell="f" fillcolor="silver" stroked="f">
          <v:fill opacity=".5"/>
          <v:textpath style="font-family:&quot;Calibri&quot;;font-size:1pt" string="Unapproved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16CCA"/>
    <w:multiLevelType w:val="hybridMultilevel"/>
    <w:tmpl w:val="C2780F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8B2E40"/>
    <w:multiLevelType w:val="hybridMultilevel"/>
    <w:tmpl w:val="2AE05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3153282">
    <w:abstractNumId w:val="0"/>
  </w:num>
  <w:num w:numId="2" w16cid:durableId="1894345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62D"/>
    <w:rsid w:val="00000008"/>
    <w:rsid w:val="00000135"/>
    <w:rsid w:val="00001CA4"/>
    <w:rsid w:val="00040941"/>
    <w:rsid w:val="000A342E"/>
    <w:rsid w:val="000A70B5"/>
    <w:rsid w:val="000C278F"/>
    <w:rsid w:val="000C7938"/>
    <w:rsid w:val="000D07B5"/>
    <w:rsid w:val="000F1C1D"/>
    <w:rsid w:val="00142912"/>
    <w:rsid w:val="001B67EB"/>
    <w:rsid w:val="001C23B2"/>
    <w:rsid w:val="0020463B"/>
    <w:rsid w:val="00226758"/>
    <w:rsid w:val="002326FF"/>
    <w:rsid w:val="00253EBD"/>
    <w:rsid w:val="002932F5"/>
    <w:rsid w:val="002A187D"/>
    <w:rsid w:val="002C793B"/>
    <w:rsid w:val="002E566B"/>
    <w:rsid w:val="003438F1"/>
    <w:rsid w:val="00352CB4"/>
    <w:rsid w:val="00394DCD"/>
    <w:rsid w:val="003A0BE2"/>
    <w:rsid w:val="003A438F"/>
    <w:rsid w:val="003B0F3D"/>
    <w:rsid w:val="003C170C"/>
    <w:rsid w:val="003C2C03"/>
    <w:rsid w:val="004248B1"/>
    <w:rsid w:val="004544C2"/>
    <w:rsid w:val="00464610"/>
    <w:rsid w:val="00465673"/>
    <w:rsid w:val="004A34EB"/>
    <w:rsid w:val="004A5D5C"/>
    <w:rsid w:val="004D562D"/>
    <w:rsid w:val="004E5B4E"/>
    <w:rsid w:val="0055306F"/>
    <w:rsid w:val="00560449"/>
    <w:rsid w:val="005722C5"/>
    <w:rsid w:val="005950E1"/>
    <w:rsid w:val="005E13EB"/>
    <w:rsid w:val="005F5289"/>
    <w:rsid w:val="00606B0F"/>
    <w:rsid w:val="00637A4F"/>
    <w:rsid w:val="0064369F"/>
    <w:rsid w:val="00666AB9"/>
    <w:rsid w:val="006C7AE5"/>
    <w:rsid w:val="006F5F35"/>
    <w:rsid w:val="007041FA"/>
    <w:rsid w:val="00735C77"/>
    <w:rsid w:val="00737B19"/>
    <w:rsid w:val="0074553E"/>
    <w:rsid w:val="00776189"/>
    <w:rsid w:val="007767B3"/>
    <w:rsid w:val="007A16C1"/>
    <w:rsid w:val="007C3633"/>
    <w:rsid w:val="007D0021"/>
    <w:rsid w:val="0080160A"/>
    <w:rsid w:val="008116E5"/>
    <w:rsid w:val="00823287"/>
    <w:rsid w:val="00841C2A"/>
    <w:rsid w:val="008532AC"/>
    <w:rsid w:val="00853CB4"/>
    <w:rsid w:val="00870C63"/>
    <w:rsid w:val="008822FE"/>
    <w:rsid w:val="00893A93"/>
    <w:rsid w:val="008B7333"/>
    <w:rsid w:val="008D115D"/>
    <w:rsid w:val="00913E93"/>
    <w:rsid w:val="009209CA"/>
    <w:rsid w:val="00921BC9"/>
    <w:rsid w:val="00921CD1"/>
    <w:rsid w:val="009529E2"/>
    <w:rsid w:val="009607AA"/>
    <w:rsid w:val="00967E42"/>
    <w:rsid w:val="009A1902"/>
    <w:rsid w:val="009A323C"/>
    <w:rsid w:val="009F24A2"/>
    <w:rsid w:val="009F2A24"/>
    <w:rsid w:val="00A02B97"/>
    <w:rsid w:val="00A15AF6"/>
    <w:rsid w:val="00A3520D"/>
    <w:rsid w:val="00A3756B"/>
    <w:rsid w:val="00A45F70"/>
    <w:rsid w:val="00A47660"/>
    <w:rsid w:val="00A62007"/>
    <w:rsid w:val="00A82D77"/>
    <w:rsid w:val="00AC288D"/>
    <w:rsid w:val="00AE33EF"/>
    <w:rsid w:val="00B028E2"/>
    <w:rsid w:val="00B02BEB"/>
    <w:rsid w:val="00B218A1"/>
    <w:rsid w:val="00B35922"/>
    <w:rsid w:val="00B40317"/>
    <w:rsid w:val="00B415EF"/>
    <w:rsid w:val="00B544E3"/>
    <w:rsid w:val="00B60836"/>
    <w:rsid w:val="00B84293"/>
    <w:rsid w:val="00B97DC8"/>
    <w:rsid w:val="00BC3744"/>
    <w:rsid w:val="00BD3057"/>
    <w:rsid w:val="00BE422A"/>
    <w:rsid w:val="00BE514A"/>
    <w:rsid w:val="00C5455D"/>
    <w:rsid w:val="00CA415F"/>
    <w:rsid w:val="00CD1153"/>
    <w:rsid w:val="00CD57D8"/>
    <w:rsid w:val="00CD5E40"/>
    <w:rsid w:val="00CE330F"/>
    <w:rsid w:val="00CE7DC6"/>
    <w:rsid w:val="00D433A0"/>
    <w:rsid w:val="00D4761F"/>
    <w:rsid w:val="00D50656"/>
    <w:rsid w:val="00DA5A1D"/>
    <w:rsid w:val="00DA6993"/>
    <w:rsid w:val="00DC3915"/>
    <w:rsid w:val="00DC5B6A"/>
    <w:rsid w:val="00DD2036"/>
    <w:rsid w:val="00DE7242"/>
    <w:rsid w:val="00E374C7"/>
    <w:rsid w:val="00E37FF7"/>
    <w:rsid w:val="00E5760B"/>
    <w:rsid w:val="00E94307"/>
    <w:rsid w:val="00EA37FB"/>
    <w:rsid w:val="00EB3148"/>
    <w:rsid w:val="00EF7336"/>
    <w:rsid w:val="00F21989"/>
    <w:rsid w:val="00F231D0"/>
    <w:rsid w:val="00F24412"/>
    <w:rsid w:val="00F30D12"/>
    <w:rsid w:val="00F422EA"/>
    <w:rsid w:val="00F53EEA"/>
    <w:rsid w:val="00F54CCA"/>
    <w:rsid w:val="00F61F91"/>
    <w:rsid w:val="00F7528E"/>
    <w:rsid w:val="00F81425"/>
    <w:rsid w:val="00F816E6"/>
    <w:rsid w:val="00F91C3A"/>
    <w:rsid w:val="00FB2959"/>
    <w:rsid w:val="00FC02E9"/>
    <w:rsid w:val="00FE021E"/>
    <w:rsid w:val="00FF2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EC8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63B"/>
    <w:rPr>
      <w:color w:val="0563C1" w:themeColor="hyperlink"/>
      <w:u w:val="single"/>
    </w:rPr>
  </w:style>
  <w:style w:type="character" w:styleId="UnresolvedMention">
    <w:name w:val="Unresolved Mention"/>
    <w:basedOn w:val="DefaultParagraphFont"/>
    <w:uiPriority w:val="99"/>
    <w:semiHidden/>
    <w:unhideWhenUsed/>
    <w:rsid w:val="00BD3057"/>
    <w:rPr>
      <w:color w:val="605E5C"/>
      <w:shd w:val="clear" w:color="auto" w:fill="E1DFDD"/>
    </w:rPr>
  </w:style>
  <w:style w:type="paragraph" w:styleId="BalloonText">
    <w:name w:val="Balloon Text"/>
    <w:basedOn w:val="Normal"/>
    <w:link w:val="BalloonTextChar"/>
    <w:uiPriority w:val="99"/>
    <w:semiHidden/>
    <w:unhideWhenUsed/>
    <w:rsid w:val="00352C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CB4"/>
    <w:rPr>
      <w:rFonts w:ascii="Segoe UI" w:hAnsi="Segoe UI" w:cs="Segoe UI"/>
      <w:sz w:val="18"/>
      <w:szCs w:val="18"/>
    </w:rPr>
  </w:style>
  <w:style w:type="paragraph" w:styleId="Header">
    <w:name w:val="header"/>
    <w:basedOn w:val="Normal"/>
    <w:link w:val="HeaderChar"/>
    <w:uiPriority w:val="99"/>
    <w:unhideWhenUsed/>
    <w:rsid w:val="009A32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23C"/>
  </w:style>
  <w:style w:type="paragraph" w:styleId="Footer">
    <w:name w:val="footer"/>
    <w:basedOn w:val="Normal"/>
    <w:link w:val="FooterChar"/>
    <w:uiPriority w:val="99"/>
    <w:unhideWhenUsed/>
    <w:rsid w:val="009A32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23C"/>
  </w:style>
  <w:style w:type="paragraph" w:styleId="Revision">
    <w:name w:val="Revision"/>
    <w:hidden/>
    <w:uiPriority w:val="99"/>
    <w:semiHidden/>
    <w:rsid w:val="00394DCD"/>
    <w:pPr>
      <w:spacing w:after="0" w:line="240" w:lineRule="auto"/>
    </w:pPr>
  </w:style>
  <w:style w:type="paragraph" w:styleId="EndnoteText">
    <w:name w:val="endnote text"/>
    <w:basedOn w:val="Normal"/>
    <w:link w:val="EndnoteTextChar"/>
    <w:uiPriority w:val="99"/>
    <w:semiHidden/>
    <w:unhideWhenUsed/>
    <w:rsid w:val="009F2A2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F2A24"/>
    <w:rPr>
      <w:sz w:val="20"/>
      <w:szCs w:val="20"/>
    </w:rPr>
  </w:style>
  <w:style w:type="character" w:styleId="EndnoteReference">
    <w:name w:val="endnote reference"/>
    <w:basedOn w:val="DefaultParagraphFont"/>
    <w:uiPriority w:val="99"/>
    <w:semiHidden/>
    <w:unhideWhenUsed/>
    <w:rsid w:val="009F2A24"/>
    <w:rPr>
      <w:vertAlign w:val="superscript"/>
    </w:rPr>
  </w:style>
  <w:style w:type="paragraph" w:styleId="FootnoteText">
    <w:name w:val="footnote text"/>
    <w:basedOn w:val="Normal"/>
    <w:link w:val="FootnoteTextChar"/>
    <w:uiPriority w:val="99"/>
    <w:semiHidden/>
    <w:unhideWhenUsed/>
    <w:rsid w:val="009F2A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2A24"/>
    <w:rPr>
      <w:sz w:val="20"/>
      <w:szCs w:val="20"/>
    </w:rPr>
  </w:style>
  <w:style w:type="character" w:styleId="FootnoteReference">
    <w:name w:val="footnote reference"/>
    <w:basedOn w:val="DefaultParagraphFont"/>
    <w:uiPriority w:val="99"/>
    <w:semiHidden/>
    <w:unhideWhenUsed/>
    <w:rsid w:val="009F2A24"/>
    <w:rPr>
      <w:vertAlign w:val="superscript"/>
    </w:rPr>
  </w:style>
  <w:style w:type="paragraph" w:styleId="ListParagraph">
    <w:name w:val="List Paragraph"/>
    <w:basedOn w:val="Normal"/>
    <w:uiPriority w:val="34"/>
    <w:qFormat/>
    <w:rsid w:val="003A0B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874159">
      <w:bodyDiv w:val="1"/>
      <w:marLeft w:val="0"/>
      <w:marRight w:val="0"/>
      <w:marTop w:val="0"/>
      <w:marBottom w:val="0"/>
      <w:divBdr>
        <w:top w:val="none" w:sz="0" w:space="0" w:color="auto"/>
        <w:left w:val="none" w:sz="0" w:space="0" w:color="auto"/>
        <w:bottom w:val="none" w:sz="0" w:space="0" w:color="auto"/>
        <w:right w:val="none" w:sz="0" w:space="0" w:color="auto"/>
      </w:divBdr>
    </w:div>
    <w:div w:id="1082801069">
      <w:bodyDiv w:val="1"/>
      <w:marLeft w:val="0"/>
      <w:marRight w:val="0"/>
      <w:marTop w:val="0"/>
      <w:marBottom w:val="0"/>
      <w:divBdr>
        <w:top w:val="none" w:sz="0" w:space="0" w:color="auto"/>
        <w:left w:val="none" w:sz="0" w:space="0" w:color="auto"/>
        <w:bottom w:val="none" w:sz="0" w:space="0" w:color="auto"/>
        <w:right w:val="none" w:sz="0" w:space="0" w:color="auto"/>
      </w:divBdr>
    </w:div>
    <w:div w:id="204362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aasz@ieee.org" TargetMode="External"/><Relationship Id="rId13" Type="http://schemas.openxmlformats.org/officeDocument/2006/relationships/hyperlink" Target="https://802world.org/plenary/future-plenary-session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gilb_ieee@tuta.com" TargetMode="External"/><Relationship Id="rId12" Type="http://schemas.openxmlformats.org/officeDocument/2006/relationships/hyperlink" Target="https://www.itu.int/en/ITU-T/Workshops-and-Seminars/2024/0713/Pages/default.asp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eee802.org/1/files/public/docs2024/liaison-RAP-MSRP-backwards-compatibility-AvnuAlliance-0724.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mentor.ieee.org/802-ec/dcn/24/ec-24-0153-00-INTL-itu-t-sg15-liaison-ls136.docx"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glenn.parsons@ericsson.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2212</Characters>
  <Application>Microsoft Office Word</Application>
  <DocSecurity>0</DocSecurity>
  <Lines>18</Lines>
  <Paragraphs>5</Paragraphs>
  <ScaleCrop>false</ScaleCrop>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2024-07-19T13:52:00Z</dcterms:created>
  <dcterms:modified xsi:type="dcterms:W3CDTF">2024-07-19T14:45:00Z</dcterms:modified>
</cp:coreProperties>
</file>