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775C29E7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E7748F">
              <w:t>7</w:t>
            </w:r>
            <w:r w:rsidR="003E1592">
              <w:t>-</w:t>
            </w:r>
            <w:r w:rsidR="00E7748F">
              <w:t>09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2A668098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E7748F">
              <w:rPr>
                <w:b w:val="0"/>
                <w:sz w:val="20"/>
              </w:rPr>
              <w:t>7</w:t>
            </w:r>
            <w:r w:rsidR="00084635">
              <w:rPr>
                <w:b w:val="0"/>
                <w:sz w:val="20"/>
              </w:rPr>
              <w:t>-</w:t>
            </w:r>
            <w:r w:rsidR="00E7748F">
              <w:rPr>
                <w:b w:val="0"/>
                <w:sz w:val="20"/>
              </w:rPr>
              <w:t>07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E42AC63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E7748F">
                              <w:rPr>
                                <w:szCs w:val="24"/>
                              </w:rPr>
                              <w:t>7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E7748F">
                              <w:rPr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16791974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E42AC63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E7748F">
                        <w:rPr>
                          <w:szCs w:val="24"/>
                        </w:rPr>
                        <w:t>7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E7748F">
                        <w:rPr>
                          <w:szCs w:val="24"/>
                        </w:rPr>
                        <w:t>09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16791974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26604E9D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r w:rsidR="00FC7926" w:rsidRPr="006E5E81">
        <w:rPr>
          <w:b/>
          <w:szCs w:val="22"/>
        </w:rPr>
        <w:t>202</w:t>
      </w:r>
      <w:r w:rsidR="006A0B7F" w:rsidRPr="006E5E81">
        <w:rPr>
          <w:b/>
          <w:szCs w:val="22"/>
        </w:rPr>
        <w:t>3</w:t>
      </w:r>
      <w:r w:rsidR="00FC7926" w:rsidRPr="006E5E81">
        <w:rPr>
          <w:b/>
          <w:szCs w:val="22"/>
        </w:rPr>
        <w:t>-</w:t>
      </w:r>
      <w:r w:rsidR="006A0B7F" w:rsidRPr="006E5E81">
        <w:rPr>
          <w:b/>
          <w:szCs w:val="22"/>
        </w:rPr>
        <w:t>0</w:t>
      </w:r>
      <w:r w:rsidR="00E7748F" w:rsidRPr="006E5E81">
        <w:rPr>
          <w:b/>
          <w:szCs w:val="22"/>
        </w:rPr>
        <w:t>7</w:t>
      </w:r>
      <w:r w:rsidR="002F307B" w:rsidRPr="006E5E81">
        <w:rPr>
          <w:b/>
          <w:szCs w:val="22"/>
        </w:rPr>
        <w:t>-</w:t>
      </w:r>
      <w:r w:rsidR="00E7748F" w:rsidRPr="006E5E81">
        <w:rPr>
          <w:b/>
          <w:szCs w:val="22"/>
        </w:rPr>
        <w:t>09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43F35DD3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E7748F">
          <w:rPr>
            <w:rStyle w:val="Hyperlink"/>
            <w:b/>
            <w:bCs/>
            <w:szCs w:val="22"/>
            <w:shd w:val="clear" w:color="auto" w:fill="FFFFFF"/>
          </w:rPr>
          <w:t>20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3D937C23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6734ED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7CB27654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4C1E4D" w:rsidRPr="00990338">
        <w:rPr>
          <w:szCs w:val="22"/>
        </w:rPr>
        <w:t>5</w:t>
      </w:r>
      <w:r w:rsidR="00B55FB4" w:rsidRPr="00990338">
        <w:rPr>
          <w:szCs w:val="22"/>
        </w:rPr>
        <w:t>-</w:t>
      </w:r>
      <w:r w:rsidR="003E1592" w:rsidRPr="00990338">
        <w:rPr>
          <w:szCs w:val="22"/>
        </w:rPr>
        <w:t>1</w:t>
      </w:r>
      <w:r w:rsidR="004C1E4D" w:rsidRPr="00990338">
        <w:rPr>
          <w:szCs w:val="22"/>
        </w:rPr>
        <w:t>4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hyperlink r:id="rId17" w:history="1">
        <w:r w:rsidR="00EF3404" w:rsidRPr="00F74AB2">
          <w:rPr>
            <w:rStyle w:val="Hyperlink"/>
            <w:szCs w:val="22"/>
          </w:rPr>
          <w:t>https://mentor.ieee.org/802-ec/dcn/23/ec-23-0108-01-WCSG-minutes-may-14-2023.docx</w:t>
        </w:r>
      </w:hyperlink>
      <w:r w:rsidR="00EF3404">
        <w:rPr>
          <w:szCs w:val="22"/>
        </w:rPr>
        <w:t xml:space="preserve"> </w:t>
      </w:r>
    </w:p>
    <w:p w14:paraId="227E9EDF" w14:textId="681715DF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 </w:t>
      </w:r>
    </w:p>
    <w:p w14:paraId="70FD7F25" w14:textId="77777777" w:rsidR="00E7748F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 xml:space="preserve">pprove the </w:t>
      </w:r>
      <w:r w:rsidR="004C1E4D" w:rsidRPr="00990338">
        <w:rPr>
          <w:b/>
          <w:bCs/>
          <w:szCs w:val="24"/>
        </w:rPr>
        <w:t>May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ec-23-0108-01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3E159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</w:p>
    <w:p w14:paraId="25D09F64" w14:textId="42F2FDD3" w:rsidR="002F307B" w:rsidRPr="00E7748F" w:rsidRDefault="00E7748F" w:rsidP="00E7748F">
      <w:pPr>
        <w:numPr>
          <w:ilvl w:val="1"/>
          <w:numId w:val="1"/>
        </w:numPr>
        <w:rPr>
          <w:szCs w:val="24"/>
        </w:rPr>
      </w:pPr>
      <w:r w:rsidRPr="00E7748F">
        <w:rPr>
          <w:szCs w:val="24"/>
        </w:rPr>
        <w:t>Note: The planned 2023-06-14 WCSC teleconference was cancelled</w:t>
      </w:r>
      <w:r>
        <w:rPr>
          <w:szCs w:val="24"/>
        </w:rPr>
        <w:t xml:space="preserve"> due to technical issues.</w:t>
      </w:r>
      <w:r w:rsidR="002F079D" w:rsidRPr="00E7748F">
        <w:rPr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5BB929FF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</w:t>
      </w:r>
      <w:r w:rsidR="00E7748F">
        <w:rPr>
          <w:szCs w:val="24"/>
        </w:rPr>
        <w:t xml:space="preserve">and July </w:t>
      </w:r>
      <w:r>
        <w:rPr>
          <w:szCs w:val="24"/>
        </w:rPr>
        <w:t>2023 Session information –Jon Rosdahl</w:t>
      </w:r>
    </w:p>
    <w:p w14:paraId="6D7330C6" w14:textId="698CF9E5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605BB35C" w14:textId="4BFA5748" w:rsidR="00E7748F" w:rsidRDefault="00E7748F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July 2023 registration status and review of venue information.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8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7124C650" w14:textId="132ACCEE" w:rsidR="00AC588D" w:rsidRDefault="00AC588D" w:rsidP="007F44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Format of 2024 Interim sessions</w:t>
      </w:r>
    </w:p>
    <w:p w14:paraId="13B0076F" w14:textId="0522EED7" w:rsidR="00AC588D" w:rsidRDefault="00AC588D" w:rsidP="00AC58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status </w:t>
      </w:r>
      <w:r>
        <w:rPr>
          <w:szCs w:val="24"/>
        </w:rPr>
        <w:t>(</w:t>
      </w:r>
      <w:r>
        <w:rPr>
          <w:szCs w:val="24"/>
        </w:rPr>
        <w:t>mixed mode</w:t>
      </w:r>
      <w:r>
        <w:rPr>
          <w:szCs w:val="24"/>
        </w:rPr>
        <w:t xml:space="preserve"> or in-person only)</w:t>
      </w:r>
      <w:r>
        <w:rPr>
          <w:szCs w:val="24"/>
        </w:rPr>
        <w:t xml:space="preserve"> for the 2024 </w:t>
      </w:r>
      <w:r>
        <w:rPr>
          <w:szCs w:val="24"/>
        </w:rPr>
        <w:t xml:space="preserve">Interim </w:t>
      </w:r>
      <w:r>
        <w:rPr>
          <w:szCs w:val="24"/>
        </w:rPr>
        <w:t>sessions</w:t>
      </w:r>
      <w:r>
        <w:rPr>
          <w:szCs w:val="24"/>
        </w:rPr>
        <w:t xml:space="preserve"> (January Panama, May Warsaw, and September Waikoloa)</w:t>
      </w:r>
      <w:r>
        <w:rPr>
          <w:szCs w:val="24"/>
        </w:rPr>
        <w:t>.</w:t>
      </w:r>
      <w:r w:rsidRPr="00AC588D">
        <w:rPr>
          <w:szCs w:val="24"/>
        </w:rPr>
        <w:t xml:space="preserve"> </w:t>
      </w:r>
    </w:p>
    <w:p w14:paraId="7EE80468" w14:textId="6032B0A8" w:rsidR="00AC588D" w:rsidRDefault="00AC588D" w:rsidP="00AC58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</w:t>
      </w:r>
    </w:p>
    <w:p w14:paraId="3B5FC8D4" w14:textId="6F396B94" w:rsidR="00AC588D" w:rsidRPr="00AC588D" w:rsidRDefault="00AC588D" w:rsidP="00AC588D">
      <w:pPr>
        <w:numPr>
          <w:ilvl w:val="1"/>
          <w:numId w:val="1"/>
        </w:numPr>
        <w:rPr>
          <w:szCs w:val="24"/>
        </w:rPr>
      </w:pPr>
      <w:r w:rsidRPr="00AC588D">
        <w:rPr>
          <w:b/>
          <w:bCs/>
          <w:szCs w:val="24"/>
        </w:rPr>
        <w:t>Motion</w:t>
      </w:r>
      <w:r>
        <w:rPr>
          <w:b/>
          <w:bCs/>
          <w:szCs w:val="24"/>
        </w:rPr>
        <w:t xml:space="preserve"> (Draft)</w:t>
      </w:r>
      <w:r w:rsidRPr="00AC588D">
        <w:rPr>
          <w:b/>
          <w:bCs/>
          <w:szCs w:val="24"/>
        </w:rPr>
        <w:t>: Hold the 2024 Wireless Interim sessions in mixed mode (in-person and electronic)</w:t>
      </w:r>
      <w:r>
        <w:rPr>
          <w:b/>
          <w:bCs/>
          <w:szCs w:val="24"/>
        </w:rPr>
        <w:t>.</w:t>
      </w:r>
    </w:p>
    <w:p w14:paraId="1A6A4863" w14:textId="64A83578" w:rsidR="00AC588D" w:rsidRPr="00AC588D" w:rsidRDefault="00AC588D" w:rsidP="00AC588D">
      <w:pPr>
        <w:numPr>
          <w:ilvl w:val="1"/>
          <w:numId w:val="1"/>
        </w:numPr>
        <w:rPr>
          <w:szCs w:val="24"/>
        </w:rPr>
      </w:pPr>
      <w:r w:rsidRPr="00AC588D">
        <w:rPr>
          <w:b/>
          <w:bCs/>
          <w:szCs w:val="24"/>
        </w:rPr>
        <w:t>M: S: Result:</w:t>
      </w:r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9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43A50BDB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21A9925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  <w:r w:rsidR="00AC588D">
        <w:rPr>
          <w:szCs w:val="24"/>
        </w:rPr>
        <w:t xml:space="preserve"> </w:t>
      </w:r>
      <w:r w:rsidR="00AC588D" w:rsidRPr="00AC588D">
        <w:rPr>
          <w:b/>
          <w:bCs/>
          <w:szCs w:val="24"/>
          <w:highlight w:val="yellow"/>
        </w:rPr>
        <w:t>Updates on the status.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2C911090" w:rsidR="00751DE3" w:rsidRPr="00AC588D" w:rsidRDefault="00751DE3" w:rsidP="008D74FB">
      <w:pPr>
        <w:numPr>
          <w:ilvl w:val="1"/>
          <w:numId w:val="1"/>
        </w:numPr>
        <w:rPr>
          <w:b/>
          <w:bCs/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  <w:r w:rsidR="00AC588D">
        <w:rPr>
          <w:szCs w:val="24"/>
          <w:highlight w:val="yellow"/>
        </w:rPr>
        <w:t xml:space="preserve"> </w:t>
      </w:r>
      <w:r w:rsidR="00AC588D" w:rsidRPr="00AC588D">
        <w:rPr>
          <w:b/>
          <w:bCs/>
          <w:szCs w:val="24"/>
          <w:highlight w:val="yellow"/>
        </w:rPr>
        <w:t>Updates on the status.</w:t>
      </w:r>
    </w:p>
    <w:p w14:paraId="09829B21" w14:textId="5B152969" w:rsidR="00E559A5" w:rsidRPr="00AC588D" w:rsidRDefault="00E559A5" w:rsidP="008D74FB">
      <w:pPr>
        <w:numPr>
          <w:ilvl w:val="1"/>
          <w:numId w:val="1"/>
        </w:numPr>
        <w:rPr>
          <w:b/>
          <w:bCs/>
          <w:szCs w:val="24"/>
          <w:highlight w:val="yellow"/>
        </w:rPr>
      </w:pPr>
      <w:r w:rsidRPr="003E1592">
        <w:rPr>
          <w:szCs w:val="24"/>
          <w:highlight w:val="yellow"/>
        </w:rPr>
        <w:lastRenderedPageBreak/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  <w:r w:rsidR="00AC588D">
        <w:rPr>
          <w:szCs w:val="24"/>
          <w:highlight w:val="yellow"/>
        </w:rPr>
        <w:t xml:space="preserve"> </w:t>
      </w:r>
      <w:r w:rsidR="00AC588D" w:rsidRPr="00AC588D">
        <w:rPr>
          <w:b/>
          <w:bCs/>
          <w:szCs w:val="24"/>
          <w:highlight w:val="yellow"/>
        </w:rPr>
        <w:t>Updates on the status</w:t>
      </w:r>
      <w:r w:rsidR="00AC588D">
        <w:rPr>
          <w:b/>
          <w:bCs/>
          <w:szCs w:val="24"/>
          <w:highlight w:val="yellow"/>
        </w:rPr>
        <w:t>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248E3F0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r w:rsidR="001D403B">
        <w:rPr>
          <w:szCs w:val="24"/>
        </w:rPr>
        <w:t>TBD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709CEFCB" w14:textId="77777777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Atlanta 1.5 hours</w:t>
      </w:r>
    </w:p>
    <w:p w14:paraId="6A579646" w14:textId="1033B7D5" w:rsidR="00646705" w:rsidRPr="000C1B23" w:rsidRDefault="00AC588D" w:rsidP="003B7860">
      <w:pPr>
        <w:numPr>
          <w:ilvl w:val="1"/>
          <w:numId w:val="1"/>
        </w:numPr>
        <w:rPr>
          <w:szCs w:val="24"/>
        </w:rPr>
      </w:pPr>
      <w:r w:rsidRPr="00AC588D">
        <w:rPr>
          <w:szCs w:val="24"/>
          <w:highlight w:val="yellow"/>
        </w:rPr>
        <w:t>2023-10-11 – Wednesday teleconference 1.5 hours proposed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98A6" w14:textId="77777777" w:rsidR="0078434F" w:rsidRDefault="0078434F">
      <w:r>
        <w:separator/>
      </w:r>
    </w:p>
  </w:endnote>
  <w:endnote w:type="continuationSeparator" w:id="0">
    <w:p w14:paraId="391672DE" w14:textId="77777777" w:rsidR="0078434F" w:rsidRDefault="007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7857" w14:textId="77777777" w:rsidR="0078434F" w:rsidRDefault="0078434F">
      <w:r>
        <w:separator/>
      </w:r>
    </w:p>
  </w:footnote>
  <w:footnote w:type="continuationSeparator" w:id="0">
    <w:p w14:paraId="12AD084F" w14:textId="77777777" w:rsidR="0078434F" w:rsidRDefault="0078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7B821F30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1E4D">
        <w:t>Ju</w:t>
      </w:r>
      <w:r w:rsidR="00E7748F">
        <w:t>ly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</w:t>
      </w:r>
      <w:r w:rsidR="004C1E4D">
        <w:t>1</w:t>
      </w:r>
      <w:r w:rsidR="00E7748F">
        <w:t>20</w:t>
      </w:r>
      <w:r w:rsidR="005F790E">
        <w:t>-0</w:t>
      </w:r>
      <w:r w:rsidR="00E7748F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2BB3"/>
    <w:rsid w:val="00566BA2"/>
    <w:rsid w:val="00577BF3"/>
    <w:rsid w:val="00586E74"/>
    <w:rsid w:val="005950A0"/>
    <w:rsid w:val="005A48B6"/>
    <w:rsid w:val="005A713B"/>
    <w:rsid w:val="005B5DF2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5E81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E6D8D"/>
    <w:rsid w:val="00BF028B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A3AF7"/>
    <w:rsid w:val="00EB0FF6"/>
    <w:rsid w:val="00EC65F2"/>
    <w:rsid w:val="00EE3A0A"/>
    <w:rsid w:val="00EE3E63"/>
    <w:rsid w:val="00EF3404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hyperlink" Target="https://mentor.ieee.org/802-ec/dcn/23/ec-23-0108-01-WCSG-minutes-may-14-20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3-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ec-23-0107-01-WCSC</vt:lpstr>
    </vt:vector>
  </TitlesOfParts>
  <Company>HP Enterprise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ec-23-0120-00-WCSC</dc:title>
  <dc:subject>Agenda</dc:subject>
  <dc:creator>Dorothy Stanley</dc:creator>
  <cp:keywords>July 2023</cp:keywords>
  <dc:description/>
  <cp:lastModifiedBy>Stanley, Dorothy</cp:lastModifiedBy>
  <cp:revision>6</cp:revision>
  <cp:lastPrinted>2023-02-13T17:38:00Z</cp:lastPrinted>
  <dcterms:created xsi:type="dcterms:W3CDTF">2023-07-07T14:50:00Z</dcterms:created>
  <dcterms:modified xsi:type="dcterms:W3CDTF">2023-07-07T16:05:00Z</dcterms:modified>
</cp:coreProperties>
</file>